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DE0" w:rsidRDefault="00A92DE0" w:rsidP="00A92DE0">
      <w:pPr>
        <w:autoSpaceDE w:val="0"/>
        <w:autoSpaceDN w:val="0"/>
        <w:adjustRightInd w:val="0"/>
        <w:rPr>
          <w:rFonts w:asciiTheme="majorHAnsi" w:hAnsiTheme="majorHAnsi" w:cs="ArialMT"/>
        </w:rPr>
      </w:pPr>
      <w:r>
        <w:rPr>
          <w:rFonts w:asciiTheme="majorHAnsi" w:hAnsiTheme="majorHAnsi" w:cs="Arial"/>
          <w:noProof/>
        </w:rPr>
        <w:drawing>
          <wp:inline distT="0" distB="0" distL="0" distR="0">
            <wp:extent cx="333375" cy="323850"/>
            <wp:effectExtent l="19050" t="0" r="9525" b="0"/>
            <wp:docPr id="1" name="Εικόνα 1" descr="http://4.bp.blogspot.com/_iiluUEluqEA/R9azs5KQbgI/AAAAAAAAAAM/iQoPv6m4Jwo/s1600/%CE%B5%CE%B8%CE%BD%CE%BF%CF%83%CE%B7%CE%BC%CE%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_iiluUEluqEA/R9azs5KQbgI/AAAAAAAAAAM/iQoPv6m4Jwo/s1600/%CE%B5%CE%B8%CE%BD%CE%BF%CF%83%CE%B7%CE%BC%CE%BF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DE0" w:rsidRDefault="00A92DE0" w:rsidP="00A92DE0">
      <w:pPr>
        <w:autoSpaceDE w:val="0"/>
        <w:autoSpaceDN w:val="0"/>
        <w:adjustRightInd w:val="0"/>
        <w:rPr>
          <w:rFonts w:ascii="Verdana" w:hAnsi="Verdana"/>
        </w:rPr>
      </w:pPr>
      <w:r>
        <w:rPr>
          <w:rFonts w:ascii="Verdana" w:hAnsi="Verdana"/>
        </w:rPr>
        <w:t xml:space="preserve">ΕΛΛΗΝΙΚΗ ΔΗΜΟΚΡΑΤΙΑ                                    Μεσολόγγι  </w:t>
      </w:r>
      <w:r w:rsidRPr="00A92DE0">
        <w:rPr>
          <w:rFonts w:ascii="Verdana" w:hAnsi="Verdana"/>
        </w:rPr>
        <w:t>19/11/2018</w:t>
      </w:r>
      <w:r>
        <w:rPr>
          <w:rFonts w:ascii="Verdana" w:hAnsi="Verdana"/>
        </w:rPr>
        <w:t xml:space="preserve">                                                    </w:t>
      </w:r>
    </w:p>
    <w:p w:rsidR="00A92DE0" w:rsidRPr="00A92DE0" w:rsidRDefault="00A92DE0" w:rsidP="00A92DE0">
      <w:pPr>
        <w:autoSpaceDE w:val="0"/>
        <w:autoSpaceDN w:val="0"/>
        <w:adjustRightInd w:val="0"/>
        <w:rPr>
          <w:rFonts w:ascii="Verdana" w:hAnsi="Verdana"/>
        </w:rPr>
      </w:pPr>
      <w:r>
        <w:rPr>
          <w:rFonts w:ascii="Verdana" w:hAnsi="Verdana"/>
        </w:rPr>
        <w:t>ΝΟΜΟΣ ΑΙΤ/ΝΙΑΣ                                              αρ.πρωτ.:</w:t>
      </w:r>
      <w:r w:rsidRPr="00A92DE0">
        <w:rPr>
          <w:rFonts w:ascii="Verdana" w:hAnsi="Verdana"/>
        </w:rPr>
        <w:t>20489</w:t>
      </w:r>
    </w:p>
    <w:p w:rsidR="00A92DE0" w:rsidRDefault="00A92DE0" w:rsidP="00A92DE0">
      <w:pPr>
        <w:autoSpaceDE w:val="0"/>
        <w:autoSpaceDN w:val="0"/>
        <w:adjustRightInd w:val="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ΔΗΜΟΣ ΙΕΡΑΣ ΠΟΛΗΣ ΜΕΣΟΛΟΓΓΙΟΥ</w:t>
      </w:r>
    </w:p>
    <w:p w:rsidR="00A92DE0" w:rsidRDefault="00A92DE0" w:rsidP="00A92DE0">
      <w:pPr>
        <w:autoSpaceDE w:val="0"/>
        <w:autoSpaceDN w:val="0"/>
        <w:adjustRightInd w:val="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Δ/ΝΣΗ ΟΙΚΟΝΟΜΙΚΩΝ ΥΠΗΡΕΣΙΩΝ </w:t>
      </w:r>
    </w:p>
    <w:p w:rsidR="00A92DE0" w:rsidRDefault="00A92DE0" w:rsidP="00A92DE0">
      <w:pPr>
        <w:autoSpaceDE w:val="0"/>
        <w:autoSpaceDN w:val="0"/>
        <w:adjustRightInd w:val="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ΤΜΗΜΑ ΠΡΟΜΗΘΕΙΩΝ &amp; ΑΠΟΘΗΚΗΣ </w:t>
      </w:r>
    </w:p>
    <w:p w:rsidR="00A92DE0" w:rsidRDefault="00A92DE0" w:rsidP="00A92DE0">
      <w:pPr>
        <w:autoSpaceDE w:val="0"/>
        <w:autoSpaceDN w:val="0"/>
        <w:adjustRightInd w:val="0"/>
        <w:rPr>
          <w:rFonts w:ascii="Verdana" w:hAnsi="Verdana"/>
        </w:rPr>
      </w:pPr>
      <w:proofErr w:type="spellStart"/>
      <w:r>
        <w:rPr>
          <w:rFonts w:ascii="Verdana" w:hAnsi="Verdana"/>
        </w:rPr>
        <w:t>Ταχ</w:t>
      </w:r>
      <w:proofErr w:type="spellEnd"/>
      <w:r>
        <w:rPr>
          <w:rFonts w:ascii="Verdana" w:hAnsi="Verdana"/>
        </w:rPr>
        <w:t>. Δ/</w:t>
      </w:r>
      <w:proofErr w:type="spellStart"/>
      <w:r>
        <w:rPr>
          <w:rFonts w:ascii="Verdana" w:hAnsi="Verdana"/>
        </w:rPr>
        <w:t>νση</w:t>
      </w:r>
      <w:proofErr w:type="spellEnd"/>
      <w:r>
        <w:rPr>
          <w:rFonts w:ascii="Verdana" w:hAnsi="Verdana"/>
        </w:rPr>
        <w:t xml:space="preserve">: </w:t>
      </w:r>
      <w:proofErr w:type="spellStart"/>
      <w:r>
        <w:rPr>
          <w:rFonts w:ascii="Verdana" w:hAnsi="Verdana"/>
        </w:rPr>
        <w:t>Σταυροπούλου</w:t>
      </w:r>
      <w:proofErr w:type="spellEnd"/>
      <w:r>
        <w:rPr>
          <w:rFonts w:ascii="Verdana" w:hAnsi="Verdana"/>
        </w:rPr>
        <w:t xml:space="preserve"> 31(</w:t>
      </w:r>
      <w:proofErr w:type="spellStart"/>
      <w:r>
        <w:rPr>
          <w:rFonts w:ascii="Verdana" w:hAnsi="Verdana"/>
        </w:rPr>
        <w:t>Ραδιομέγαρο</w:t>
      </w:r>
      <w:proofErr w:type="spellEnd"/>
      <w:r>
        <w:rPr>
          <w:rFonts w:ascii="Verdana" w:hAnsi="Verdana"/>
        </w:rPr>
        <w:t xml:space="preserve"> ) </w:t>
      </w:r>
    </w:p>
    <w:p w:rsidR="00A92DE0" w:rsidRDefault="00A92DE0" w:rsidP="00A92DE0">
      <w:pPr>
        <w:autoSpaceDE w:val="0"/>
        <w:autoSpaceDN w:val="0"/>
        <w:adjustRightInd w:val="0"/>
        <w:rPr>
          <w:rFonts w:ascii="Verdana" w:hAnsi="Verdana"/>
        </w:rPr>
      </w:pPr>
      <w:r>
        <w:rPr>
          <w:rFonts w:ascii="Verdana" w:hAnsi="Verdana"/>
        </w:rPr>
        <w:t xml:space="preserve">Πληροφορίες: </w:t>
      </w:r>
      <w:proofErr w:type="spellStart"/>
      <w:r>
        <w:rPr>
          <w:rFonts w:ascii="Verdana" w:hAnsi="Verdana"/>
        </w:rPr>
        <w:t>Παναγιωτοπούλου</w:t>
      </w:r>
      <w:proofErr w:type="spellEnd"/>
      <w:r>
        <w:rPr>
          <w:rFonts w:ascii="Verdana" w:hAnsi="Verdana"/>
        </w:rPr>
        <w:t xml:space="preserve"> Λαμπρινή.</w:t>
      </w:r>
    </w:p>
    <w:p w:rsidR="00A92DE0" w:rsidRDefault="00A92DE0" w:rsidP="00A92DE0">
      <w:pPr>
        <w:autoSpaceDE w:val="0"/>
        <w:autoSpaceDN w:val="0"/>
        <w:adjustRightInd w:val="0"/>
        <w:rPr>
          <w:rFonts w:ascii="Verdana" w:hAnsi="Verdana"/>
        </w:rPr>
      </w:pPr>
      <w:proofErr w:type="spellStart"/>
      <w:r>
        <w:rPr>
          <w:rFonts w:ascii="Verdana" w:hAnsi="Verdana"/>
        </w:rPr>
        <w:t>Τηλ</w:t>
      </w:r>
      <w:proofErr w:type="spellEnd"/>
      <w:r>
        <w:rPr>
          <w:rFonts w:ascii="Verdana" w:hAnsi="Verdana"/>
        </w:rPr>
        <w:t>. : 26313-60983</w:t>
      </w:r>
    </w:p>
    <w:p w:rsidR="00A92DE0" w:rsidRDefault="00A92DE0" w:rsidP="00A92DE0">
      <w:pPr>
        <w:autoSpaceDE w:val="0"/>
        <w:autoSpaceDN w:val="0"/>
        <w:adjustRightInd w:val="0"/>
        <w:rPr>
          <w:rFonts w:ascii="Verdana" w:hAnsi="Verdana"/>
        </w:rPr>
      </w:pPr>
      <w:r>
        <w:rPr>
          <w:rFonts w:ascii="Verdana" w:hAnsi="Verdana"/>
        </w:rPr>
        <w:t xml:space="preserve">FAX: 26310-25041 </w:t>
      </w:r>
    </w:p>
    <w:p w:rsidR="00A92DE0" w:rsidRDefault="00A92DE0" w:rsidP="00A92DE0">
      <w:pPr>
        <w:autoSpaceDE w:val="0"/>
        <w:autoSpaceDN w:val="0"/>
        <w:adjustRightInd w:val="0"/>
        <w:rPr>
          <w:rFonts w:ascii="Verdana" w:hAnsi="Verdana"/>
        </w:rPr>
      </w:pPr>
    </w:p>
    <w:p w:rsidR="00A92DE0" w:rsidRDefault="00A92DE0" w:rsidP="00A92DE0">
      <w:pPr>
        <w:autoSpaceDE w:val="0"/>
        <w:autoSpaceDN w:val="0"/>
        <w:adjustRightInd w:val="0"/>
        <w:rPr>
          <w:rFonts w:ascii="Verdana" w:hAnsi="Verdana"/>
        </w:rPr>
      </w:pPr>
    </w:p>
    <w:p w:rsidR="00A92DE0" w:rsidRDefault="00A92DE0" w:rsidP="00A92DE0">
      <w:pPr>
        <w:autoSpaceDE w:val="0"/>
        <w:autoSpaceDN w:val="0"/>
        <w:adjustRightInd w:val="0"/>
        <w:rPr>
          <w:rFonts w:ascii="Verdana" w:hAnsi="Verdana"/>
          <w:b/>
        </w:rPr>
      </w:pPr>
      <w:r>
        <w:rPr>
          <w:rFonts w:ascii="Verdana" w:hAnsi="Verdana"/>
        </w:rPr>
        <w:t xml:space="preserve">                                                                                    </w:t>
      </w:r>
      <w:r>
        <w:rPr>
          <w:rFonts w:ascii="Verdana" w:hAnsi="Verdana"/>
          <w:b/>
        </w:rPr>
        <w:t xml:space="preserve">ΠΡΟΣ </w:t>
      </w:r>
    </w:p>
    <w:p w:rsidR="00A92DE0" w:rsidRDefault="00A92DE0" w:rsidP="00A92DE0">
      <w:pPr>
        <w:autoSpaceDE w:val="0"/>
        <w:autoSpaceDN w:val="0"/>
        <w:adjustRightInd w:val="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                                                       Ενδιαφερόμενοι </w:t>
      </w:r>
    </w:p>
    <w:p w:rsidR="00A92DE0" w:rsidRDefault="00A92DE0" w:rsidP="00A92DE0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18"/>
          <w:szCs w:val="18"/>
        </w:rPr>
        <w:t xml:space="preserve">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A92DE0" w:rsidRDefault="00A92DE0" w:rsidP="00A92DE0">
      <w:pPr>
        <w:jc w:val="both"/>
        <w:rPr>
          <w:rFonts w:ascii="Verdana" w:hAnsi="Verdana"/>
        </w:rPr>
      </w:pPr>
      <w:r>
        <w:rPr>
          <w:rFonts w:ascii="Verdana" w:hAnsi="Verdana" w:cs="Arial"/>
        </w:rPr>
        <w:t xml:space="preserve">                           </w:t>
      </w:r>
      <w:r>
        <w:rPr>
          <w:rFonts w:ascii="Verdana" w:hAnsi="Verdana" w:cs="Arial"/>
          <w:b/>
        </w:rPr>
        <w:t>ΠΡΟΣΚΛΗΣΗ ΥΠΟΒΟΛΗΣ ΠΡΟΣΦΟΡΑΣ</w:t>
      </w:r>
    </w:p>
    <w:p w:rsidR="00A92DE0" w:rsidRDefault="00A92DE0" w:rsidP="00A92DE0">
      <w:pPr>
        <w:ind w:firstLine="4111"/>
        <w:jc w:val="both"/>
        <w:rPr>
          <w:rFonts w:ascii="Verdana" w:hAnsi="Verdana"/>
          <w:bCs/>
        </w:rPr>
      </w:pPr>
    </w:p>
    <w:p w:rsidR="00A92DE0" w:rsidRDefault="00A92DE0" w:rsidP="00A92DE0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  <w:bCs/>
        </w:rPr>
        <w:t>Ο Δήμος μας ενδιαφέρεται να  εκτελέσει  προμήθεια ενός ποδηλάτου  για τις ανάγκες της Δ/</w:t>
      </w:r>
      <w:proofErr w:type="spellStart"/>
      <w:r>
        <w:rPr>
          <w:rFonts w:ascii="Verdana" w:hAnsi="Verdana"/>
          <w:bCs/>
        </w:rPr>
        <w:t>νσης</w:t>
      </w:r>
      <w:proofErr w:type="spellEnd"/>
      <w:r>
        <w:rPr>
          <w:rFonts w:ascii="Verdana" w:hAnsi="Verdana"/>
          <w:bCs/>
        </w:rPr>
        <w:t xml:space="preserve"> Καθαριότητας ,Περιβάλλοντος &amp; Πρασίνου Δήμου Ιεράς Πόλης Μεσολογγίου </w:t>
      </w:r>
      <w:r>
        <w:rPr>
          <w:rFonts w:ascii="Verdana" w:hAnsi="Verdana"/>
        </w:rPr>
        <w:t xml:space="preserve"> α) η υπ’ αριθ. 138/2018 (ΑΔΑ:6ΝΣ2ΩΡΖ-459) απόφαση ανάληψης υποχρέωσης  και β) η βεβαίωση   του Προϊσταμένου της Οικονομικής Υπηρεσίας, επί της ανωτέρω απόφασης (ή πρότασης) ανάληψης υποχρέωσης, για την ύπαρξη διαθέσιμου ποσού, τη συνδρομή των προϋποθέσεων της παρ 1α του άρθρου 4 του ΠΔ 80/2016 και τη δέσμευση στα οικείο Μητρώο Δεσμεύσεων της αντίστοιχες πιστώσεις  με α/α  1/2018  αντίστοιχα.</w:t>
      </w:r>
    </w:p>
    <w:p w:rsidR="00A92DE0" w:rsidRDefault="00A92DE0" w:rsidP="00A92DE0">
      <w:pPr>
        <w:jc w:val="both"/>
        <w:rPr>
          <w:rFonts w:ascii="Verdana" w:hAnsi="Verdana"/>
        </w:rPr>
      </w:pPr>
      <w:r>
        <w:rPr>
          <w:rFonts w:ascii="Verdana" w:eastAsiaTheme="minorHAnsi" w:hAnsi="Verdana"/>
          <w:color w:val="000000"/>
        </w:rPr>
        <w:t>Η προσφορά δεν μπορεί να υπερβαίνει τον συνολικό προϋπολογισμό της προμήθειας ύψους 600,00 ευρώ συμπεριλαμβανομένου του ΦΠΑ.</w:t>
      </w:r>
    </w:p>
    <w:p w:rsidR="00A92DE0" w:rsidRDefault="00A92DE0" w:rsidP="00A92DE0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Παρακαλούμε όπως προσκομίσετε κλειστή  έντυπη προσφορά για την  ανωτέρω προμήθεια στο πρωτόκολλο του Δήμου,  μέχρι την </w:t>
      </w:r>
      <w:r w:rsidRPr="00A92DE0">
        <w:rPr>
          <w:rFonts w:ascii="Verdana" w:hAnsi="Verdana"/>
        </w:rPr>
        <w:t>26/11/2018</w:t>
      </w:r>
      <w:r>
        <w:rPr>
          <w:rFonts w:ascii="Verdana" w:hAnsi="Verdana"/>
        </w:rPr>
        <w:t xml:space="preserve"> και ώρα 10.00π.μ. </w:t>
      </w:r>
    </w:p>
    <w:p w:rsidR="00A92DE0" w:rsidRDefault="00A92DE0" w:rsidP="00A92DE0">
      <w:pPr>
        <w:ind w:firstLine="4253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</w:t>
      </w:r>
    </w:p>
    <w:p w:rsidR="00A92DE0" w:rsidRDefault="00A92DE0" w:rsidP="00A92DE0">
      <w:pPr>
        <w:rPr>
          <w:rFonts w:ascii="Verdana" w:hAnsi="Verdana"/>
          <w:b/>
        </w:rPr>
      </w:pPr>
    </w:p>
    <w:p w:rsidR="00A92DE0" w:rsidRDefault="00A92DE0" w:rsidP="00A92DE0">
      <w:pPr>
        <w:rPr>
          <w:rFonts w:ascii="Verdana" w:hAnsi="Verdana"/>
          <w:b/>
        </w:rPr>
      </w:pPr>
      <w:bookmarkStart w:id="0" w:name="_GoBack"/>
      <w:bookmarkEnd w:id="0"/>
    </w:p>
    <w:p w:rsidR="00A92DE0" w:rsidRDefault="00A92DE0" w:rsidP="00A92DE0">
      <w:pPr>
        <w:rPr>
          <w:rFonts w:ascii="Verdana" w:hAnsi="Verdana"/>
          <w:lang w:eastAsia="ar-SA"/>
        </w:rPr>
      </w:pPr>
      <w:r>
        <w:rPr>
          <w:rFonts w:ascii="Verdana" w:hAnsi="Verdana"/>
          <w:b/>
        </w:rPr>
        <w:t xml:space="preserve">Συν.: </w:t>
      </w:r>
      <w:r>
        <w:rPr>
          <w:rFonts w:ascii="Verdana" w:hAnsi="Verdana"/>
          <w:lang w:eastAsia="ar-SA"/>
        </w:rPr>
        <w:t>Επισυνάπτεται</w:t>
      </w:r>
      <w:r>
        <w:rPr>
          <w:rFonts w:ascii="Verdana" w:hAnsi="Verdana"/>
        </w:rPr>
        <w:t xml:space="preserve"> η  τεχνική περιγραφή .</w:t>
      </w:r>
    </w:p>
    <w:p w:rsidR="00A92DE0" w:rsidRDefault="00A92DE0" w:rsidP="00A92DE0">
      <w:pPr>
        <w:spacing w:line="360" w:lineRule="auto"/>
        <w:jc w:val="both"/>
        <w:rPr>
          <w:rFonts w:ascii="Verdana" w:hAnsi="Verdana"/>
          <w:b/>
        </w:rPr>
      </w:pPr>
      <w:r>
        <w:rPr>
          <w:rFonts w:ascii="Verdana" w:hAnsi="Verdana"/>
        </w:rPr>
        <w:t xml:space="preserve"> </w:t>
      </w:r>
    </w:p>
    <w:p w:rsidR="00A92DE0" w:rsidRDefault="00A92DE0" w:rsidP="00A92DE0">
      <w:pPr>
        <w:spacing w:line="360" w:lineRule="auto"/>
        <w:ind w:firstLine="4253"/>
        <w:jc w:val="both"/>
        <w:rPr>
          <w:rFonts w:ascii="Verdana" w:hAnsi="Verdana"/>
          <w:b/>
        </w:rPr>
      </w:pPr>
    </w:p>
    <w:p w:rsidR="00A92DE0" w:rsidRDefault="00A92DE0" w:rsidP="00A92DE0">
      <w:pPr>
        <w:spacing w:line="360" w:lineRule="auto"/>
        <w:jc w:val="both"/>
        <w:rPr>
          <w:rFonts w:ascii="Verdana" w:hAnsi="Verdana"/>
        </w:rPr>
      </w:pPr>
    </w:p>
    <w:p w:rsidR="00A92DE0" w:rsidRDefault="00A92DE0" w:rsidP="00A92DE0">
      <w:pPr>
        <w:spacing w:line="360" w:lineRule="auto"/>
        <w:ind w:firstLine="4253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Η </w:t>
      </w:r>
      <w:proofErr w:type="spellStart"/>
      <w:r>
        <w:rPr>
          <w:rFonts w:ascii="Verdana" w:hAnsi="Verdana"/>
          <w:b/>
        </w:rPr>
        <w:t>Προισταμένη</w:t>
      </w:r>
      <w:proofErr w:type="spellEnd"/>
      <w:r>
        <w:rPr>
          <w:rFonts w:ascii="Verdana" w:hAnsi="Verdana"/>
          <w:b/>
        </w:rPr>
        <w:t xml:space="preserve">  </w:t>
      </w:r>
    </w:p>
    <w:p w:rsidR="00A92DE0" w:rsidRDefault="00A92DE0" w:rsidP="00A92DE0">
      <w:pPr>
        <w:spacing w:line="360" w:lineRule="auto"/>
        <w:ind w:firstLine="4253"/>
        <w:jc w:val="both"/>
        <w:rPr>
          <w:rFonts w:ascii="Verdana" w:hAnsi="Verdana"/>
          <w:b/>
        </w:rPr>
      </w:pPr>
    </w:p>
    <w:p w:rsidR="00A92DE0" w:rsidRDefault="00A92DE0" w:rsidP="00A92DE0">
      <w:pPr>
        <w:spacing w:line="360" w:lineRule="auto"/>
        <w:ind w:firstLine="4253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</w:t>
      </w:r>
      <w:proofErr w:type="spellStart"/>
      <w:r>
        <w:rPr>
          <w:rFonts w:ascii="Verdana" w:hAnsi="Verdana"/>
          <w:b/>
        </w:rPr>
        <w:t>Παναγιωτοπούλου</w:t>
      </w:r>
      <w:proofErr w:type="spellEnd"/>
      <w:r>
        <w:rPr>
          <w:rFonts w:ascii="Verdana" w:hAnsi="Verdana"/>
          <w:b/>
        </w:rPr>
        <w:t xml:space="preserve"> Λαμπρινή </w:t>
      </w:r>
    </w:p>
    <w:p w:rsidR="00A92DE0" w:rsidRDefault="00A92DE0" w:rsidP="00A92DE0">
      <w:r>
        <w:rPr>
          <w:rFonts w:ascii="Verdana" w:hAnsi="Verdana"/>
          <w:b/>
        </w:rPr>
        <w:t xml:space="preserve">  </w:t>
      </w:r>
    </w:p>
    <w:p w:rsidR="00A92DE0" w:rsidRDefault="00A92DE0" w:rsidP="00A92DE0"/>
    <w:p w:rsidR="00A92DE0" w:rsidRDefault="00A92DE0" w:rsidP="00A92DE0"/>
    <w:p w:rsidR="00A92DE0" w:rsidRDefault="00A92DE0" w:rsidP="00A92DE0"/>
    <w:p w:rsidR="00A92DE0" w:rsidRDefault="00A92DE0" w:rsidP="00A92DE0"/>
    <w:p w:rsidR="00A92DE0" w:rsidRDefault="00A92DE0" w:rsidP="00A92DE0"/>
    <w:p w:rsidR="00A92DE0" w:rsidRDefault="00A92DE0" w:rsidP="00A92DE0"/>
    <w:p w:rsidR="00A92DE0" w:rsidRDefault="00A92DE0" w:rsidP="00A92DE0"/>
    <w:p w:rsidR="00A92DE0" w:rsidRDefault="00A92DE0" w:rsidP="00A92DE0"/>
    <w:p w:rsidR="00A92DE0" w:rsidRDefault="00A92DE0" w:rsidP="00A92DE0"/>
    <w:p w:rsidR="00A92DE0" w:rsidRDefault="00A92DE0" w:rsidP="00A92DE0"/>
    <w:p w:rsidR="00A92DE0" w:rsidRDefault="00A92DE0" w:rsidP="00A92DE0">
      <w:pPr>
        <w:autoSpaceDE w:val="0"/>
        <w:autoSpaceDN w:val="0"/>
        <w:adjustRightInd w:val="0"/>
        <w:rPr>
          <w:rFonts w:asciiTheme="majorHAnsi" w:hAnsiTheme="majorHAnsi" w:cs="ArialMT"/>
        </w:rPr>
      </w:pPr>
      <w:r>
        <w:rPr>
          <w:rFonts w:asciiTheme="majorHAnsi" w:hAnsiTheme="majorHAnsi" w:cs="Arial"/>
          <w:noProof/>
        </w:rPr>
        <w:drawing>
          <wp:inline distT="0" distB="0" distL="0" distR="0">
            <wp:extent cx="333375" cy="323850"/>
            <wp:effectExtent l="19050" t="0" r="9525" b="0"/>
            <wp:docPr id="2" name="Εικόνα 2" descr="http://4.bp.blogspot.com/_iiluUEluqEA/R9azs5KQbgI/AAAAAAAAAAM/iQoPv6m4Jwo/s1600/%CE%B5%CE%B8%CE%BD%CE%BF%CF%83%CE%B7%CE%BC%CE%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4.bp.blogspot.com/_iiluUEluqEA/R9azs5KQbgI/AAAAAAAAAAM/iQoPv6m4Jwo/s1600/%CE%B5%CE%B8%CE%BD%CE%BF%CF%83%CE%B7%CE%BC%CE%BF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DE0" w:rsidRDefault="00A92DE0" w:rsidP="00A92DE0">
      <w:pPr>
        <w:autoSpaceDE w:val="0"/>
        <w:autoSpaceDN w:val="0"/>
        <w:adjustRightInd w:val="0"/>
        <w:rPr>
          <w:rFonts w:ascii="Verdana" w:hAnsi="Verdana"/>
        </w:rPr>
      </w:pPr>
      <w:r>
        <w:rPr>
          <w:rFonts w:ascii="Verdana" w:hAnsi="Verdana"/>
        </w:rPr>
        <w:t xml:space="preserve">ΕΛΛΗΝΙΚΗ ΔΗΜΟΚΡΑΤΙΑ                                    Μεσολόγγι  2/10/2018                                                    </w:t>
      </w:r>
    </w:p>
    <w:p w:rsidR="00A92DE0" w:rsidRDefault="00A92DE0" w:rsidP="00A92DE0">
      <w:pPr>
        <w:autoSpaceDE w:val="0"/>
        <w:autoSpaceDN w:val="0"/>
        <w:adjustRightInd w:val="0"/>
        <w:rPr>
          <w:rFonts w:ascii="Verdana" w:hAnsi="Verdana"/>
        </w:rPr>
      </w:pPr>
      <w:r>
        <w:rPr>
          <w:rFonts w:ascii="Verdana" w:hAnsi="Verdana"/>
        </w:rPr>
        <w:t>ΝΟΜΟΣ ΑΙΤ/ΝΙΑΣ                                              αρ.πρωτ.:17295</w:t>
      </w:r>
    </w:p>
    <w:p w:rsidR="00A92DE0" w:rsidRDefault="00A92DE0" w:rsidP="00A92DE0">
      <w:pPr>
        <w:autoSpaceDE w:val="0"/>
        <w:autoSpaceDN w:val="0"/>
        <w:adjustRightInd w:val="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ΔΗΜΟΣ ΙΕΡΑΣ ΠΟΛΗΣ ΜΕΣΟΛΟΓΓΙΟΥ</w:t>
      </w:r>
    </w:p>
    <w:p w:rsidR="00A92DE0" w:rsidRDefault="00A92DE0" w:rsidP="00A92DE0">
      <w:pPr>
        <w:autoSpaceDE w:val="0"/>
        <w:autoSpaceDN w:val="0"/>
        <w:adjustRightInd w:val="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Δ/ΝΣΗ ΟΙΚΟΝΟΜΙΚΩΝ ΥΠΗΡΕΣΙΩΝ </w:t>
      </w:r>
    </w:p>
    <w:p w:rsidR="00A92DE0" w:rsidRDefault="00A92DE0" w:rsidP="00A92DE0">
      <w:pPr>
        <w:autoSpaceDE w:val="0"/>
        <w:autoSpaceDN w:val="0"/>
        <w:adjustRightInd w:val="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ΤΜΗΜΑ ΠΡΟΜΗΘΕΙΩΝ &amp; ΑΠΟΘΗΚΗΣ </w:t>
      </w:r>
    </w:p>
    <w:p w:rsidR="00A92DE0" w:rsidRDefault="00A92DE0" w:rsidP="00A92DE0">
      <w:pPr>
        <w:autoSpaceDE w:val="0"/>
        <w:autoSpaceDN w:val="0"/>
        <w:adjustRightInd w:val="0"/>
        <w:rPr>
          <w:rFonts w:ascii="Verdana" w:hAnsi="Verdana"/>
        </w:rPr>
      </w:pPr>
      <w:proofErr w:type="spellStart"/>
      <w:r>
        <w:rPr>
          <w:rFonts w:ascii="Verdana" w:hAnsi="Verdana"/>
        </w:rPr>
        <w:t>Ταχ</w:t>
      </w:r>
      <w:proofErr w:type="spellEnd"/>
      <w:r>
        <w:rPr>
          <w:rFonts w:ascii="Verdana" w:hAnsi="Verdana"/>
        </w:rPr>
        <w:t>. Δ/</w:t>
      </w:r>
      <w:proofErr w:type="spellStart"/>
      <w:r>
        <w:rPr>
          <w:rFonts w:ascii="Verdana" w:hAnsi="Verdana"/>
        </w:rPr>
        <w:t>νση</w:t>
      </w:r>
      <w:proofErr w:type="spellEnd"/>
      <w:r>
        <w:rPr>
          <w:rFonts w:ascii="Verdana" w:hAnsi="Verdana"/>
        </w:rPr>
        <w:t xml:space="preserve">: </w:t>
      </w:r>
      <w:proofErr w:type="spellStart"/>
      <w:r>
        <w:rPr>
          <w:rFonts w:ascii="Verdana" w:hAnsi="Verdana"/>
        </w:rPr>
        <w:t>Σταυροπούλου</w:t>
      </w:r>
      <w:proofErr w:type="spellEnd"/>
      <w:r>
        <w:rPr>
          <w:rFonts w:ascii="Verdana" w:hAnsi="Verdana"/>
        </w:rPr>
        <w:t xml:space="preserve"> 31(</w:t>
      </w:r>
      <w:proofErr w:type="spellStart"/>
      <w:r>
        <w:rPr>
          <w:rFonts w:ascii="Verdana" w:hAnsi="Verdana"/>
        </w:rPr>
        <w:t>Ραδιομέγαρο</w:t>
      </w:r>
      <w:proofErr w:type="spellEnd"/>
      <w:r>
        <w:rPr>
          <w:rFonts w:ascii="Verdana" w:hAnsi="Verdana"/>
        </w:rPr>
        <w:t xml:space="preserve"> ) </w:t>
      </w:r>
    </w:p>
    <w:p w:rsidR="00A92DE0" w:rsidRDefault="00A92DE0" w:rsidP="00A92DE0">
      <w:pPr>
        <w:autoSpaceDE w:val="0"/>
        <w:autoSpaceDN w:val="0"/>
        <w:adjustRightInd w:val="0"/>
        <w:rPr>
          <w:rFonts w:ascii="Verdana" w:hAnsi="Verdana"/>
        </w:rPr>
      </w:pPr>
      <w:r>
        <w:rPr>
          <w:rFonts w:ascii="Verdana" w:hAnsi="Verdana"/>
        </w:rPr>
        <w:t xml:space="preserve">Πληροφορίες: </w:t>
      </w:r>
      <w:proofErr w:type="spellStart"/>
      <w:r>
        <w:rPr>
          <w:rFonts w:ascii="Verdana" w:hAnsi="Verdana"/>
        </w:rPr>
        <w:t>Παναγιωτοπούλου</w:t>
      </w:r>
      <w:proofErr w:type="spellEnd"/>
      <w:r>
        <w:rPr>
          <w:rFonts w:ascii="Verdana" w:hAnsi="Verdana"/>
        </w:rPr>
        <w:t xml:space="preserve"> Λαμπρινή.</w:t>
      </w:r>
    </w:p>
    <w:p w:rsidR="00A92DE0" w:rsidRDefault="00A92DE0" w:rsidP="00A92DE0">
      <w:pPr>
        <w:autoSpaceDE w:val="0"/>
        <w:autoSpaceDN w:val="0"/>
        <w:adjustRightInd w:val="0"/>
        <w:rPr>
          <w:rFonts w:ascii="Verdana" w:hAnsi="Verdana"/>
        </w:rPr>
      </w:pPr>
      <w:proofErr w:type="spellStart"/>
      <w:r>
        <w:rPr>
          <w:rFonts w:ascii="Verdana" w:hAnsi="Verdana"/>
        </w:rPr>
        <w:t>Τηλ</w:t>
      </w:r>
      <w:proofErr w:type="spellEnd"/>
      <w:r>
        <w:rPr>
          <w:rFonts w:ascii="Verdana" w:hAnsi="Verdana"/>
        </w:rPr>
        <w:t>. : 26313-60983</w:t>
      </w:r>
    </w:p>
    <w:p w:rsidR="00A92DE0" w:rsidRDefault="00A92DE0" w:rsidP="00A92DE0">
      <w:pPr>
        <w:autoSpaceDE w:val="0"/>
        <w:autoSpaceDN w:val="0"/>
        <w:adjustRightInd w:val="0"/>
      </w:pPr>
      <w:r>
        <w:rPr>
          <w:rFonts w:ascii="Verdana" w:hAnsi="Verdana"/>
        </w:rPr>
        <w:t xml:space="preserve">FAX: 26310-25041 </w:t>
      </w:r>
    </w:p>
    <w:p w:rsidR="00A92DE0" w:rsidRDefault="00A92DE0" w:rsidP="00A92DE0">
      <w:pPr>
        <w:rPr>
          <w:b/>
        </w:rPr>
      </w:pPr>
      <w:r>
        <w:t xml:space="preserve">                                                              </w:t>
      </w:r>
    </w:p>
    <w:p w:rsidR="00A92DE0" w:rsidRDefault="00A92DE0" w:rsidP="00A92DE0">
      <w:pPr>
        <w:pStyle w:val="7"/>
        <w:ind w:left="0" w:firstLine="0"/>
        <w:jc w:val="center"/>
        <w:rPr>
          <w:rFonts w:ascii="Times New Roman" w:hAnsi="Times New Roman" w:cs="Times New Roman"/>
          <w:szCs w:val="24"/>
        </w:rPr>
      </w:pPr>
      <w:r>
        <w:t xml:space="preserve"> </w:t>
      </w:r>
      <w:r>
        <w:rPr>
          <w:rFonts w:ascii="Times New Roman" w:hAnsi="Times New Roman" w:cs="Times New Roman"/>
          <w:b/>
          <w:szCs w:val="24"/>
          <w:u w:val="single"/>
        </w:rPr>
        <w:t>ΤΕΧΝΙΚΕΣ ΠΡΟΔΙΑΓΡΑΦΕΣ</w:t>
      </w:r>
    </w:p>
    <w:p w:rsidR="00A92DE0" w:rsidRDefault="00A92DE0" w:rsidP="00A92DE0">
      <w:pPr>
        <w:jc w:val="both"/>
      </w:pPr>
    </w:p>
    <w:p w:rsidR="00A92DE0" w:rsidRDefault="00A92DE0" w:rsidP="00A92DE0">
      <w:pPr>
        <w:numPr>
          <w:ilvl w:val="0"/>
          <w:numId w:val="1"/>
        </w:numPr>
        <w:jc w:val="both"/>
      </w:pPr>
      <w:bookmarkStart w:id="1" w:name="OLE_LINK1"/>
      <w:bookmarkEnd w:id="1"/>
      <w:r>
        <w:t>Τροχοί 28”</w:t>
      </w:r>
    </w:p>
    <w:p w:rsidR="00A92DE0" w:rsidRDefault="00A92DE0" w:rsidP="00A92DE0">
      <w:pPr>
        <w:numPr>
          <w:ilvl w:val="0"/>
          <w:numId w:val="1"/>
        </w:numPr>
        <w:jc w:val="both"/>
      </w:pPr>
      <w:r>
        <w:t>Είναι χαμηλής εισόδου, για να είναι εύκολα στη χρήση από αμφότερα τα φύλα, εκτός από τα 2 ποδήλατα της Δημοτικής Αστυνομίας που θα είναι ανδρικού τύπου</w:t>
      </w:r>
    </w:p>
    <w:p w:rsidR="00A92DE0" w:rsidRDefault="00A92DE0" w:rsidP="00A92DE0">
      <w:pPr>
        <w:numPr>
          <w:ilvl w:val="0"/>
          <w:numId w:val="1"/>
        </w:numPr>
        <w:jc w:val="both"/>
      </w:pPr>
      <w:proofErr w:type="spellStart"/>
      <w:r>
        <w:t>Αντιβανδαλιστική</w:t>
      </w:r>
      <w:proofErr w:type="spellEnd"/>
      <w:r>
        <w:t xml:space="preserve"> και αντικλεπτική προστασία για τους τροχούς που δεν επιτρέπει την απόσπασή τους χωρίς ειδικά εργαλεία</w:t>
      </w:r>
    </w:p>
    <w:p w:rsidR="00A92DE0" w:rsidRDefault="00A92DE0" w:rsidP="00A92DE0">
      <w:pPr>
        <w:numPr>
          <w:ilvl w:val="0"/>
          <w:numId w:val="1"/>
        </w:numPr>
        <w:jc w:val="both"/>
      </w:pPr>
      <w:r>
        <w:t>Λασπωτήρες εμπρός και πίσω</w:t>
      </w:r>
    </w:p>
    <w:p w:rsidR="00A92DE0" w:rsidRDefault="00A92DE0" w:rsidP="00A92DE0">
      <w:pPr>
        <w:numPr>
          <w:ilvl w:val="0"/>
          <w:numId w:val="1"/>
        </w:numPr>
        <w:jc w:val="both"/>
      </w:pPr>
      <w:r>
        <w:t xml:space="preserve">Απαιτείται σχάρα για τη μεταφορά ελαφριάς τσάντας στο πίσω μέρος του ποδηλάτου, με δυνατότητα μεταφοράς περιορισμένου βάρους και εμπρόσθιο καλάθι, για να μην επιβαρύνεται η </w:t>
      </w:r>
      <w:proofErr w:type="spellStart"/>
      <w:r>
        <w:t>οδηγησιμότητά</w:t>
      </w:r>
      <w:proofErr w:type="spellEnd"/>
      <w:r>
        <w:t xml:space="preserve"> του. </w:t>
      </w:r>
    </w:p>
    <w:p w:rsidR="00A92DE0" w:rsidRDefault="00A92DE0" w:rsidP="00A92DE0">
      <w:pPr>
        <w:numPr>
          <w:ilvl w:val="0"/>
          <w:numId w:val="1"/>
        </w:numPr>
        <w:jc w:val="both"/>
      </w:pPr>
      <w:r>
        <w:t xml:space="preserve">Πλαίσιο από αλουμίνιο για μείωση του βάρους και </w:t>
      </w:r>
      <w:proofErr w:type="spellStart"/>
      <w:r>
        <w:t>αντισκωριακή</w:t>
      </w:r>
      <w:proofErr w:type="spellEnd"/>
      <w:r>
        <w:t xml:space="preserve"> προστασία, να μπορούν να φέρουν το διακριτικό χρώμα και άλλα σημάδια που θα επιλέξει ο Δήμος</w:t>
      </w:r>
    </w:p>
    <w:p w:rsidR="00A92DE0" w:rsidRDefault="00A92DE0" w:rsidP="00A92DE0">
      <w:pPr>
        <w:numPr>
          <w:ilvl w:val="0"/>
          <w:numId w:val="1"/>
        </w:numPr>
        <w:jc w:val="both"/>
      </w:pPr>
      <w:r>
        <w:t xml:space="preserve">Χρήση ανοξείδωτων υλικών στον μεγαλύτερο δυνατό βαθμό (ζάντες, ακτίνες, </w:t>
      </w:r>
      <w:proofErr w:type="spellStart"/>
      <w:r>
        <w:t>ντίζα</w:t>
      </w:r>
      <w:proofErr w:type="spellEnd"/>
      <w:r>
        <w:t xml:space="preserve"> σέλας, τιμόνι, μπουλόνια τροχών). Ο υποψήφιος Προμηθευτής του Συστήματος θα πρέπει να διευκρινίσει ποια εξαρτήματα δεν είναι ανοξείδωτα</w:t>
      </w:r>
    </w:p>
    <w:p w:rsidR="00A92DE0" w:rsidRDefault="00A92DE0" w:rsidP="00A92DE0">
      <w:pPr>
        <w:numPr>
          <w:ilvl w:val="0"/>
          <w:numId w:val="1"/>
        </w:numPr>
        <w:jc w:val="both"/>
      </w:pPr>
      <w:r>
        <w:t>Χρήση μπουλονιών με ειδικό αντικλεπτικό σχεδιασμό (δεν ανοίγουν με συνηθισμένο κλειδί)</w:t>
      </w:r>
    </w:p>
    <w:p w:rsidR="00A92DE0" w:rsidRDefault="00A92DE0" w:rsidP="00A92DE0">
      <w:pPr>
        <w:numPr>
          <w:ilvl w:val="0"/>
          <w:numId w:val="1"/>
        </w:numPr>
        <w:jc w:val="both"/>
      </w:pPr>
      <w:r>
        <w:t>Σέλα από ανατομικό ανθεκτικό υλικό, μη αποσπώμενη, με σύστημα ρύθμισης του ύψους</w:t>
      </w:r>
    </w:p>
    <w:p w:rsidR="00A92DE0" w:rsidRDefault="00A92DE0" w:rsidP="00A92DE0">
      <w:pPr>
        <w:numPr>
          <w:ilvl w:val="0"/>
          <w:numId w:val="1"/>
        </w:numPr>
        <w:jc w:val="both"/>
      </w:pPr>
      <w:r>
        <w:t xml:space="preserve">Τιμόνι ρυθμιζόμενο </w:t>
      </w:r>
    </w:p>
    <w:p w:rsidR="00A92DE0" w:rsidRDefault="00A92DE0" w:rsidP="00A92DE0">
      <w:pPr>
        <w:numPr>
          <w:ilvl w:val="0"/>
          <w:numId w:val="1"/>
        </w:numPr>
        <w:jc w:val="both"/>
      </w:pPr>
      <w:r>
        <w:t xml:space="preserve">Φώτα </w:t>
      </w:r>
      <w:r>
        <w:rPr>
          <w:lang w:val="en-US"/>
        </w:rPr>
        <w:t>Led</w:t>
      </w:r>
      <w:r>
        <w:t xml:space="preserve"> εμπρός και πίσω με μπαταρίες</w:t>
      </w:r>
    </w:p>
    <w:p w:rsidR="00A92DE0" w:rsidRDefault="00A92DE0" w:rsidP="00A92DE0">
      <w:pPr>
        <w:numPr>
          <w:ilvl w:val="0"/>
          <w:numId w:val="1"/>
        </w:numPr>
        <w:jc w:val="both"/>
      </w:pPr>
      <w:r>
        <w:t>Προστατευτικό αλυσίδας</w:t>
      </w:r>
    </w:p>
    <w:p w:rsidR="00A92DE0" w:rsidRDefault="00A92DE0" w:rsidP="00A92DE0">
      <w:pPr>
        <w:numPr>
          <w:ilvl w:val="0"/>
          <w:numId w:val="1"/>
        </w:numPr>
        <w:jc w:val="both"/>
      </w:pPr>
      <w:r>
        <w:t xml:space="preserve">Ανακλαστικά στους τροχούς </w:t>
      </w:r>
    </w:p>
    <w:p w:rsidR="00A92DE0" w:rsidRDefault="00A92DE0" w:rsidP="00A92DE0">
      <w:pPr>
        <w:numPr>
          <w:ilvl w:val="0"/>
          <w:numId w:val="1"/>
        </w:numPr>
        <w:jc w:val="both"/>
      </w:pPr>
      <w:r>
        <w:t>Πετάλια με ανακλαστήρες</w:t>
      </w:r>
    </w:p>
    <w:p w:rsidR="00A92DE0" w:rsidRDefault="00A92DE0" w:rsidP="00A92DE0">
      <w:pPr>
        <w:numPr>
          <w:ilvl w:val="0"/>
          <w:numId w:val="1"/>
        </w:numPr>
        <w:jc w:val="both"/>
      </w:pPr>
      <w:r>
        <w:t>Τουλάχιστον 6 ταχύτητες στον πίσω τροχό</w:t>
      </w:r>
    </w:p>
    <w:p w:rsidR="00A92DE0" w:rsidRDefault="00A92DE0" w:rsidP="00A92DE0">
      <w:pPr>
        <w:numPr>
          <w:ilvl w:val="0"/>
          <w:numId w:val="1"/>
        </w:numPr>
        <w:jc w:val="both"/>
      </w:pPr>
      <w:r>
        <w:t>Κουδούνι</w:t>
      </w:r>
    </w:p>
    <w:p w:rsidR="00A92DE0" w:rsidRDefault="00A92DE0" w:rsidP="00A92DE0">
      <w:pPr>
        <w:numPr>
          <w:ilvl w:val="0"/>
          <w:numId w:val="1"/>
        </w:numPr>
        <w:jc w:val="both"/>
      </w:pPr>
      <w:r>
        <w:t>Στήριγμα (</w:t>
      </w:r>
      <w:proofErr w:type="spellStart"/>
      <w:r>
        <w:t>Stand</w:t>
      </w:r>
      <w:proofErr w:type="spellEnd"/>
      <w:r>
        <w:t>)</w:t>
      </w:r>
    </w:p>
    <w:p w:rsidR="00A92DE0" w:rsidRDefault="00A92DE0" w:rsidP="00A92DE0">
      <w:pPr>
        <w:jc w:val="both"/>
      </w:pPr>
    </w:p>
    <w:p w:rsidR="00A92DE0" w:rsidRDefault="00A92DE0" w:rsidP="00A92DE0">
      <w:pPr>
        <w:jc w:val="both"/>
      </w:pPr>
    </w:p>
    <w:p w:rsidR="00A92DE0" w:rsidRDefault="00A92DE0" w:rsidP="00A92DE0">
      <w:pPr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 xml:space="preserve">  ΕΝΔΕΙΚΤΙΚΟΣ ΠΡΟΫΠΟΛΟΓΙΣΜΟΣ </w:t>
      </w:r>
    </w:p>
    <w:p w:rsidR="00A92DE0" w:rsidRDefault="00A92DE0" w:rsidP="00A92DE0">
      <w:pPr>
        <w:jc w:val="both"/>
        <w:rPr>
          <w:rFonts w:ascii="Calibri" w:hAnsi="Calibri" w:cs="Calibri"/>
          <w:b/>
          <w:bCs/>
          <w:lang w:val="en-US"/>
        </w:rPr>
      </w:pPr>
    </w:p>
    <w:tbl>
      <w:tblPr>
        <w:tblW w:w="0" w:type="auto"/>
        <w:tblInd w:w="-75" w:type="dxa"/>
        <w:tblLayout w:type="fixed"/>
        <w:tblLook w:val="04A0"/>
      </w:tblPr>
      <w:tblGrid>
        <w:gridCol w:w="4861"/>
        <w:gridCol w:w="2835"/>
      </w:tblGrid>
      <w:tr w:rsidR="00A92DE0" w:rsidTr="00A92DE0"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2DE0" w:rsidRDefault="00A92DE0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ΠΕΡΙΓΡΑΦΗ ΠΡΟΜΗΘΕΙΑΣ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DE0" w:rsidRDefault="00A92DE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ΣΥΝΟΛΟ ΔΑΠΑΝΗΣ</w:t>
            </w:r>
          </w:p>
        </w:tc>
      </w:tr>
      <w:tr w:rsidR="00A92DE0" w:rsidTr="00A92DE0"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2DE0" w:rsidRDefault="00A92DE0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Προμήθεια ποδηλάτου (ΤΕΜ)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DE0" w:rsidRDefault="00A92DE0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 483,88</w:t>
            </w:r>
          </w:p>
        </w:tc>
      </w:tr>
      <w:tr w:rsidR="00A92DE0" w:rsidTr="00A92DE0"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2DE0" w:rsidRDefault="00A92DE0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Προστίθεται Φ.Π.Α. </w:t>
            </w:r>
            <w:r>
              <w:rPr>
                <w:bCs/>
                <w:lang w:val="en-US" w:eastAsia="en-US"/>
              </w:rPr>
              <w:t>24</w:t>
            </w:r>
            <w:r>
              <w:rPr>
                <w:bCs/>
                <w:lang w:eastAsia="en-US"/>
              </w:rPr>
              <w:t>%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DE0" w:rsidRDefault="00A92DE0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 116,12</w:t>
            </w:r>
          </w:p>
        </w:tc>
      </w:tr>
      <w:tr w:rsidR="00A92DE0" w:rsidTr="00A92DE0">
        <w:tc>
          <w:tcPr>
            <w:tcW w:w="4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2DE0" w:rsidRDefault="00A92DE0">
            <w:pPr>
              <w:snapToGrid w:val="0"/>
              <w:spacing w:line="276" w:lineRule="auto"/>
              <w:jc w:val="both"/>
              <w:rPr>
                <w:rFonts w:eastAsia="Arial-BoldMT"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ΣΥΝΟΛΟ ΔΑΠΑΝΗΣ  (€)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DE0" w:rsidRDefault="00A92DE0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600,00</w:t>
            </w:r>
          </w:p>
        </w:tc>
      </w:tr>
    </w:tbl>
    <w:p w:rsidR="00A92DE0" w:rsidRDefault="00A92DE0" w:rsidP="00A92DE0"/>
    <w:p w:rsidR="00A92DE0" w:rsidRDefault="00A92DE0" w:rsidP="00A92DE0">
      <w:pPr>
        <w:spacing w:line="360" w:lineRule="auto"/>
        <w:ind w:firstLine="4253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</w:t>
      </w:r>
    </w:p>
    <w:p w:rsidR="00A92DE0" w:rsidRDefault="00A92DE0" w:rsidP="00A92DE0">
      <w:pPr>
        <w:spacing w:line="360" w:lineRule="auto"/>
        <w:ind w:firstLine="4253"/>
        <w:jc w:val="both"/>
        <w:rPr>
          <w:rFonts w:ascii="Verdana" w:hAnsi="Verdana"/>
          <w:b/>
        </w:rPr>
      </w:pPr>
    </w:p>
    <w:p w:rsidR="00A92DE0" w:rsidRDefault="00A92DE0" w:rsidP="00A92DE0">
      <w:pPr>
        <w:spacing w:line="360" w:lineRule="auto"/>
        <w:ind w:firstLine="4253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Η </w:t>
      </w:r>
      <w:proofErr w:type="spellStart"/>
      <w:r>
        <w:rPr>
          <w:rFonts w:ascii="Verdana" w:hAnsi="Verdana"/>
          <w:b/>
        </w:rPr>
        <w:t>Προισταμένη</w:t>
      </w:r>
      <w:proofErr w:type="spellEnd"/>
      <w:r>
        <w:rPr>
          <w:rFonts w:ascii="Verdana" w:hAnsi="Verdana"/>
          <w:b/>
        </w:rPr>
        <w:t xml:space="preserve">  </w:t>
      </w:r>
    </w:p>
    <w:p w:rsidR="00C156D1" w:rsidRDefault="00C156D1" w:rsidP="00A92DE0">
      <w:pPr>
        <w:spacing w:line="360" w:lineRule="auto"/>
        <w:ind w:firstLine="4253"/>
        <w:jc w:val="both"/>
        <w:rPr>
          <w:rFonts w:ascii="Verdana" w:hAnsi="Verdana"/>
          <w:b/>
        </w:rPr>
      </w:pPr>
      <w:proofErr w:type="spellStart"/>
      <w:r>
        <w:rPr>
          <w:rFonts w:ascii="Verdana" w:hAnsi="Verdana"/>
          <w:b/>
        </w:rPr>
        <w:t>Παναγιωτοπούλου</w:t>
      </w:r>
      <w:proofErr w:type="spellEnd"/>
      <w:r>
        <w:rPr>
          <w:rFonts w:ascii="Verdana" w:hAnsi="Verdana"/>
          <w:b/>
        </w:rPr>
        <w:t xml:space="preserve"> Λαμπρινή </w:t>
      </w:r>
    </w:p>
    <w:p w:rsidR="00A92DE0" w:rsidRDefault="00A92DE0" w:rsidP="00A92DE0">
      <w:pPr>
        <w:spacing w:line="360" w:lineRule="auto"/>
        <w:ind w:firstLine="4253"/>
        <w:jc w:val="both"/>
        <w:rPr>
          <w:rFonts w:ascii="Verdana" w:hAnsi="Verdana"/>
          <w:b/>
        </w:rPr>
      </w:pPr>
    </w:p>
    <w:p w:rsidR="000A182B" w:rsidRDefault="00A92DE0" w:rsidP="00A92DE0">
      <w:r>
        <w:rPr>
          <w:rFonts w:ascii="Verdana" w:hAnsi="Verdana"/>
          <w:b/>
        </w:rPr>
        <w:t xml:space="preserve">    </w:t>
      </w:r>
    </w:p>
    <w:sectPr w:rsidR="000A182B" w:rsidSect="000A182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-BoldMT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B0DD8"/>
    <w:multiLevelType w:val="hybridMultilevel"/>
    <w:tmpl w:val="8D100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2DE0"/>
    <w:rsid w:val="000A182B"/>
    <w:rsid w:val="00A92DE0"/>
    <w:rsid w:val="00C15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7">
    <w:name w:val="heading 7"/>
    <w:basedOn w:val="a"/>
    <w:next w:val="a"/>
    <w:link w:val="7Char"/>
    <w:semiHidden/>
    <w:unhideWhenUsed/>
    <w:qFormat/>
    <w:rsid w:val="00A92DE0"/>
    <w:pPr>
      <w:keepNext/>
      <w:tabs>
        <w:tab w:val="num" w:pos="0"/>
        <w:tab w:val="left" w:pos="5040"/>
      </w:tabs>
      <w:suppressAutoHyphens/>
      <w:ind w:left="5040" w:hanging="360"/>
      <w:outlineLvl w:val="6"/>
    </w:pPr>
    <w:rPr>
      <w:rFonts w:ascii="Tahoma" w:hAnsi="Tahoma" w:cs="Tahoma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Επικεφαλίδα 7 Char"/>
    <w:basedOn w:val="a0"/>
    <w:link w:val="7"/>
    <w:semiHidden/>
    <w:rsid w:val="00A92DE0"/>
    <w:rPr>
      <w:rFonts w:ascii="Tahoma" w:eastAsia="Times New Roman" w:hAnsi="Tahoma" w:cs="Tahoma"/>
      <w:sz w:val="24"/>
      <w:szCs w:val="20"/>
      <w:lang w:eastAsia="zh-CN"/>
    </w:rPr>
  </w:style>
  <w:style w:type="paragraph" w:styleId="a3">
    <w:name w:val="Balloon Text"/>
    <w:basedOn w:val="a"/>
    <w:link w:val="Char"/>
    <w:uiPriority w:val="99"/>
    <w:semiHidden/>
    <w:unhideWhenUsed/>
    <w:rsid w:val="00A92DE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92DE0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4.bp.blogspot.com/_iiluUEluqEA/R9azs5KQbgI/AAAAAAAAAAM/iQoPv6m4Jwo/s1600/%CE%B5%CE%B8%CE%BD%CE%BF%CF%83%CE%B7%CE%BC%CE%BF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583</Words>
  <Characters>3150</Characters>
  <Application>Microsoft Office Word</Application>
  <DocSecurity>0</DocSecurity>
  <Lines>26</Lines>
  <Paragraphs>7</Paragraphs>
  <ScaleCrop>false</ScaleCrop>
  <Company/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2018-11-19T08:37:00Z</dcterms:created>
  <dcterms:modified xsi:type="dcterms:W3CDTF">2018-11-19T08:41:00Z</dcterms:modified>
</cp:coreProperties>
</file>