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95" w:rsidRDefault="00EE0795" w:rsidP="00EE07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333375" cy="323850"/>
            <wp:effectExtent l="19050" t="0" r="9525" b="0"/>
            <wp:docPr id="1" name="Εικόνα 1" descr="http://4.bp.blogspot.com/_iiluUEluqEA/R9azs5KQbgI/AAAAAAAAAAM/iQoPv6m4Jwo/s1600/%CE%B5%CE%B8%CE%BD%CE%BF%CF%83%CE%B7%CE%BC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iluUEluqEA/R9azs5KQbgI/AAAAAAAAAAM/iQoPv6m4Jwo/s1600/%CE%B5%CE%B8%CE%BD%CE%BF%CF%83%CE%B7%CE%BC%CE%BF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795">
        <w:t xml:space="preserve"> </w:t>
      </w:r>
    </w:p>
    <w:p w:rsidR="00EE0795" w:rsidRDefault="00EE0795" w:rsidP="00EE07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ΕΛΛΗΝΙΚΗ ΔΗΜΟΚΡΑΤΙΑ </w:t>
      </w:r>
    </w:p>
    <w:p w:rsidR="00EE0795" w:rsidRDefault="00EE0795" w:rsidP="00EE07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ΝΟΜΟΣ  ΑΙΤ/ΝΙΑΣ</w:t>
      </w:r>
    </w:p>
    <w:p w:rsidR="00EE0795" w:rsidRDefault="00EE0795" w:rsidP="00EE07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ΔΗΜΟΣ ΙΕΡΑΣ ΠΟΛΗΣ ΜΕΣΟΛΟΓΓΙΟΥ</w:t>
      </w:r>
    </w:p>
    <w:p w:rsidR="00EE0795" w:rsidRDefault="00EE0795" w:rsidP="00EE07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ΤΜΗΜΑ ΠΡΟΜΗΘΕΙΩΝ &amp; ΑΠΟΘΗΚΗΣ</w:t>
      </w:r>
    </w:p>
    <w:p w:rsidR="00EE0795" w:rsidRDefault="00EE0795" w:rsidP="00EE0795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Αρ. </w:t>
      </w:r>
      <w:proofErr w:type="spellStart"/>
      <w:r>
        <w:rPr>
          <w:rFonts w:ascii="Verdana" w:hAnsi="Verdana"/>
          <w:b/>
          <w:sz w:val="20"/>
          <w:szCs w:val="20"/>
        </w:rPr>
        <w:t>Πρωτ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r w:rsidRPr="00EE079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  <w:lang w:val="en-US"/>
        </w:rPr>
        <w:t>9811</w:t>
      </w:r>
      <w:r w:rsidRPr="00EE0795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  <w:lang w:val="en-US"/>
        </w:rPr>
        <w:t>07-11-2018</w:t>
      </w:r>
    </w:p>
    <w:p w:rsidR="00EE0795" w:rsidRDefault="00EE0795" w:rsidP="00EE07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E0795" w:rsidRDefault="00EE0795" w:rsidP="00EE07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ΠΕΡΙΛΗΨΗ  ΣΥΝΟΠΤΙΚΟΥ ΔΙΑΓΩΝΙΣΜΟΥ </w:t>
      </w:r>
    </w:p>
    <w:p w:rsidR="00EE0795" w:rsidRDefault="00EE0795" w:rsidP="00EE0795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ΠΡΟΜΗΘΕΙΑΣ ΓΑΛΑΚΤΟΣ ΤΥΠΟΥ ΕΒΑΠΟΡΕ ΓΙΑ ΤΟΥΣ ΔΙΚΑΙΟΥΧΟΥΣ ΤΟΥ ΔΗΜΟΥ </w:t>
      </w:r>
    </w:p>
    <w:p w:rsidR="00EE0795" w:rsidRPr="007D491F" w:rsidRDefault="00EE0795" w:rsidP="00EE07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E0795" w:rsidRDefault="00EE0795" w:rsidP="00EE0795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Δήμαρχος Ιεράς Πόλης Μεσολογγίου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προκηρύσσει συνοπτικό διαγωνισμό με σφραγισμένες προσφορές και κριτήριο κατακύρωσης την πλέον συμφέρουσα από οικονομική άποψη προσφορά αποκλειστικά βάσει τιμής (</w:t>
      </w:r>
      <w:r>
        <w:rPr>
          <w:rFonts w:ascii="Verdana" w:hAnsi="Verdana"/>
          <w:b/>
          <w:sz w:val="20"/>
          <w:szCs w:val="20"/>
        </w:rPr>
        <w:t>χαμηλότερη τιμή</w:t>
      </w:r>
      <w:r>
        <w:rPr>
          <w:rFonts w:ascii="Verdana" w:hAnsi="Verdana"/>
          <w:sz w:val="20"/>
          <w:szCs w:val="20"/>
        </w:rPr>
        <w:t>) για την ανάδειξη αναδόχου εκτέλεσης της προμήθειας  προϋπολογισμού  33.956,50</w:t>
      </w:r>
      <w:r>
        <w:rPr>
          <w:rFonts w:ascii="Verdana" w:hAnsi="Verdana"/>
          <w:b/>
          <w:sz w:val="20"/>
          <w:szCs w:val="20"/>
        </w:rPr>
        <w:t xml:space="preserve"> ευρώ</w:t>
      </w:r>
      <w:r>
        <w:rPr>
          <w:rFonts w:ascii="Verdana" w:hAnsi="Verdana"/>
          <w:sz w:val="20"/>
          <w:szCs w:val="20"/>
        </w:rPr>
        <w:t xml:space="preserve"> με το Φ.Π.Α. 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Αναθέτουσα Αρχή - Στοιχεία επικοινωνίας: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Αναθέτουσα αρχή: ΔΗΜΟΣ ΙΕΡΑΣ ΠΟΛΗΣ ΜΕΣΟΛΟΓΓΙΟΥ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Είδος αναθέτουσας αρχής: Ο.Τ.Α.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Οδός:ΣΤΑΥΡΟΠΟΥΛΟΥ</w:t>
      </w:r>
      <w:proofErr w:type="spellEnd"/>
      <w:r>
        <w:rPr>
          <w:rFonts w:ascii="Verdana" w:hAnsi="Verdana"/>
          <w:sz w:val="20"/>
          <w:szCs w:val="20"/>
        </w:rPr>
        <w:t xml:space="preserve"> 31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Ταχ.Κωδ.:30200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Τηλ.:2631360983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Telefax</w:t>
      </w:r>
      <w:proofErr w:type="gramStart"/>
      <w:r>
        <w:rPr>
          <w:rFonts w:ascii="Verdana" w:hAnsi="Verdana"/>
          <w:sz w:val="20"/>
          <w:szCs w:val="20"/>
          <w:lang w:val="en-US"/>
        </w:rPr>
        <w:t>:2631025041</w:t>
      </w:r>
      <w:proofErr w:type="gramEnd"/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E-</w:t>
      </w:r>
      <w:proofErr w:type="spellStart"/>
      <w:r>
        <w:rPr>
          <w:rFonts w:ascii="Verdana" w:hAnsi="Verdana"/>
          <w:sz w:val="20"/>
          <w:szCs w:val="20"/>
          <w:lang w:val="en-US"/>
        </w:rPr>
        <w:t>mail:panagiotopoulou.nelly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@1249.syzefxis.gov.gr</w:t>
      </w:r>
    </w:p>
    <w:p w:rsidR="00EE0795" w:rsidRDefault="00EE0795" w:rsidP="00EE0795">
      <w:pPr>
        <w:spacing w:line="360" w:lineRule="auto"/>
        <w:jc w:val="both"/>
      </w:pPr>
      <w:r>
        <w:rPr>
          <w:rFonts w:ascii="Verdana" w:hAnsi="Verdana"/>
          <w:sz w:val="20"/>
          <w:szCs w:val="20"/>
        </w:rPr>
        <w:t>Ιστοσελίδα:</w:t>
      </w:r>
      <w:r>
        <w:t xml:space="preserve"> </w:t>
      </w:r>
      <w:hyperlink r:id="rId6" w:history="1">
        <w:r>
          <w:rPr>
            <w:rStyle w:val="-"/>
          </w:rPr>
          <w:t>www.messolonghi.gov.gr</w:t>
        </w:r>
      </w:hyperlink>
    </w:p>
    <w:p w:rsidR="00EE0795" w:rsidRDefault="00EE0795" w:rsidP="00EE0795">
      <w:pPr>
        <w:spacing w:line="360" w:lineRule="auto"/>
        <w:jc w:val="both"/>
      </w:pPr>
      <w:r>
        <w:rPr>
          <w:rFonts w:ascii="Verdana" w:hAnsi="Verdana"/>
          <w:sz w:val="20"/>
          <w:szCs w:val="20"/>
        </w:rPr>
        <w:t>Κωδικός NUTS:</w:t>
      </w:r>
      <w:r>
        <w:t xml:space="preserve"> </w:t>
      </w:r>
      <w:r>
        <w:rPr>
          <w:lang w:val="en-US"/>
        </w:rPr>
        <w:t>GR</w:t>
      </w:r>
      <w:r>
        <w:t>231</w:t>
      </w:r>
    </w:p>
    <w:p w:rsidR="00EE0795" w:rsidRDefault="00EE0795" w:rsidP="00EE0795">
      <w:pPr>
        <w:spacing w:line="360" w:lineRule="auto"/>
        <w:jc w:val="both"/>
      </w:pPr>
      <w:r>
        <w:rPr>
          <w:rFonts w:ascii="Verdana" w:hAnsi="Verdana"/>
          <w:b/>
          <w:sz w:val="20"/>
        </w:rPr>
        <w:t xml:space="preserve">2. Πρόσβαση στα έγγραφα: </w:t>
      </w:r>
      <w:r>
        <w:rPr>
          <w:rFonts w:ascii="Verdana" w:hAnsi="Verdana"/>
          <w:sz w:val="20"/>
        </w:rPr>
        <w:t xml:space="preserve">Άμεση και δωρεάν πρόσβαση στα έγγραφα της σύμβασης στη διεύθυνση διαδικτύου </w:t>
      </w:r>
      <w:hyperlink r:id="rId7" w:history="1">
        <w:r>
          <w:rPr>
            <w:rStyle w:val="-"/>
          </w:rPr>
          <w:t>www.messolonghi.gov.gr</w:t>
        </w:r>
      </w:hyperlink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Οι ενδιαφερόμενοι μπορούν επίσης να λάβουν γνώση των εγγράφων της σύμβασης από το γραφείο Τμήματος Προμηθειών &amp; Αποθήκης Δήμου Ιεράς Πόλης Μεσολογγίου (</w:t>
      </w:r>
      <w:proofErr w:type="spellStart"/>
      <w:r>
        <w:rPr>
          <w:rFonts w:ascii="Verdana" w:hAnsi="Verdana"/>
          <w:sz w:val="20"/>
        </w:rPr>
        <w:t>Σταυροπούλου</w:t>
      </w:r>
      <w:proofErr w:type="spellEnd"/>
      <w:r>
        <w:rPr>
          <w:rFonts w:ascii="Verdana" w:hAnsi="Verdana"/>
          <w:sz w:val="20"/>
        </w:rPr>
        <w:t xml:space="preserve"> 31,1</w:t>
      </w:r>
      <w:r>
        <w:rPr>
          <w:rFonts w:ascii="Verdana" w:hAnsi="Verdana"/>
          <w:sz w:val="20"/>
          <w:vertAlign w:val="superscript"/>
        </w:rPr>
        <w:t>ος</w:t>
      </w:r>
      <w:r>
        <w:rPr>
          <w:rFonts w:ascii="Verdana" w:hAnsi="Verdana"/>
          <w:sz w:val="20"/>
        </w:rPr>
        <w:t xml:space="preserve"> όροφος) κατά τις εργάσιμες ημέρες και ώρες. Μπορούν επίσης να λάβουν αντίγραφα αυτών με δαπάνες και φροντίδα τους.</w:t>
      </w:r>
    </w:p>
    <w:p w:rsidR="00EE0795" w:rsidRPr="00EE0795" w:rsidRDefault="00EE0795" w:rsidP="00EE0795">
      <w:pPr>
        <w:suppressAutoHyphens/>
        <w:jc w:val="both"/>
        <w:rPr>
          <w:rFonts w:ascii="Verdana" w:hAnsi="Verdana" w:cs="Arial"/>
          <w:b/>
          <w:kern w:val="1"/>
          <w:sz w:val="20"/>
          <w:szCs w:val="20"/>
          <w:lang w:eastAsia="zh-CN"/>
        </w:rPr>
      </w:pPr>
      <w:r>
        <w:rPr>
          <w:rFonts w:ascii="Verdana" w:hAnsi="Verdana"/>
          <w:b/>
          <w:sz w:val="20"/>
        </w:rPr>
        <w:t xml:space="preserve">3. Κωδικός </w:t>
      </w:r>
      <w:r>
        <w:rPr>
          <w:rFonts w:ascii="Verdana" w:hAnsi="Verdana"/>
          <w:b/>
          <w:sz w:val="20"/>
          <w:lang w:val="en-US"/>
        </w:rPr>
        <w:t>CPV</w:t>
      </w:r>
      <w:r>
        <w:rPr>
          <w:rFonts w:ascii="Verdana" w:hAnsi="Verdana"/>
          <w:b/>
          <w:sz w:val="20"/>
        </w:rPr>
        <w:t xml:space="preserve">: </w:t>
      </w:r>
      <w:r w:rsidRPr="00EE0795">
        <w:rPr>
          <w:rFonts w:ascii="Verdana" w:hAnsi="Verdana" w:cs="Arial"/>
          <w:b/>
          <w:sz w:val="20"/>
          <w:szCs w:val="20"/>
        </w:rPr>
        <w:t>15511100-4</w:t>
      </w:r>
    </w:p>
    <w:p w:rsidR="00EE0795" w:rsidRDefault="00EE0795" w:rsidP="00EE0795">
      <w:pPr>
        <w:spacing w:line="360" w:lineRule="auto"/>
        <w:jc w:val="both"/>
      </w:pPr>
      <w:r>
        <w:rPr>
          <w:rFonts w:ascii="Verdana" w:hAnsi="Verdana"/>
          <w:b/>
          <w:sz w:val="20"/>
        </w:rPr>
        <w:t xml:space="preserve">4. Κωδικός </w:t>
      </w:r>
      <w:r>
        <w:rPr>
          <w:rFonts w:ascii="Verdana" w:hAnsi="Verdana"/>
          <w:b/>
          <w:sz w:val="20"/>
          <w:lang w:val="en-US"/>
        </w:rPr>
        <w:t>NUTS</w:t>
      </w:r>
      <w:r>
        <w:rPr>
          <w:rFonts w:ascii="Verdana" w:hAnsi="Verdana"/>
          <w:b/>
          <w:sz w:val="20"/>
        </w:rPr>
        <w:t xml:space="preserve"> κύριου τόπου παράδοσης της προμήθειας/εκτέλεσης της υπηρεσίας: </w:t>
      </w:r>
      <w:r>
        <w:rPr>
          <w:lang w:val="en-US"/>
        </w:rPr>
        <w:t>GR</w:t>
      </w:r>
      <w:r>
        <w:t>231</w:t>
      </w:r>
    </w:p>
    <w:p w:rsidR="00EE0795" w:rsidRDefault="00EE0795" w:rsidP="00EE0795">
      <w:pPr>
        <w:pStyle w:val="a3"/>
        <w:rPr>
          <w:rFonts w:ascii="Times New Roman" w:hAnsi="Times New Roman"/>
          <w:szCs w:val="24"/>
        </w:rPr>
      </w:pPr>
      <w:r>
        <w:rPr>
          <w:rFonts w:ascii="Verdana" w:hAnsi="Verdana"/>
          <w:b/>
          <w:sz w:val="20"/>
        </w:rPr>
        <w:t>5.Περιγραφή της δημόσιας σύμβασης</w:t>
      </w:r>
      <w:r>
        <w:rPr>
          <w:rFonts w:ascii="Verdana" w:hAnsi="Verdana"/>
          <w:sz w:val="20"/>
        </w:rPr>
        <w:t xml:space="preserve">: </w:t>
      </w:r>
      <w:r>
        <w:rPr>
          <w:rFonts w:ascii="Times New Roman" w:hAnsi="Times New Roman"/>
          <w:szCs w:val="24"/>
        </w:rPr>
        <w:t xml:space="preserve">ΠΡΟΜΗΘΕΙΑΣ ΓΑΛΑΚΤΟΣ ΤΥΠΟΥ ΕΒΑΠΟΡΕ ΓΙΑ ΤΟΥΣ ΔΙΚΑΙΟΥΧΟΥΣ ΤΟΥ ΔΗΜΟΥ ΙΕΡΑΣ ΠΟΛΗΣ ΜΕΣΟΛΟΓΓΙΟΥ  ποσού 33.956,50 €  </w:t>
      </w:r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6.Εναλλακτικές προσφορές: </w:t>
      </w:r>
      <w:r>
        <w:rPr>
          <w:rFonts w:ascii="Verdana" w:hAnsi="Verdana"/>
          <w:sz w:val="20"/>
        </w:rPr>
        <w:t>Δεν γίνονται δεκτές</w:t>
      </w:r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lastRenderedPageBreak/>
        <w:t>7.Χρόνος παράδοσης προμήθειας του γάλακτος  τύπου εβαπορέ  για χρονικό διάστημα ενός έτους από την υπογραφή της σχετικής σύμβασης  .</w:t>
      </w:r>
    </w:p>
    <w:p w:rsidR="00EE0795" w:rsidRDefault="00EE0795" w:rsidP="00EE0795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8. Δικαιούμενοι συμμετοχής</w:t>
      </w:r>
      <w:r>
        <w:rPr>
          <w:rFonts w:ascii="Verdana" w:hAnsi="Verdana"/>
          <w:sz w:val="20"/>
        </w:rPr>
        <w:t xml:space="preserve">: </w:t>
      </w:r>
    </w:p>
    <w:p w:rsidR="00EE0795" w:rsidRDefault="00EE0795" w:rsidP="00EE0795">
      <w:pPr>
        <w:spacing w:line="360" w:lineRule="auto"/>
        <w:jc w:val="both"/>
      </w:pPr>
      <w:r>
        <w:t>1. Δικαίωμα συμμετοχής έχουν φυσικά ή νομικά πρόσωπα, ή ενώσεις αυτών που δραστηριοποιούνται  και που είναι εγκατεστημένα σε:</w:t>
      </w:r>
    </w:p>
    <w:p w:rsidR="00EE0795" w:rsidRDefault="00EE0795" w:rsidP="00EE0795">
      <w:pPr>
        <w:spacing w:line="360" w:lineRule="auto"/>
        <w:jc w:val="both"/>
      </w:pPr>
      <w:r>
        <w:t>α) σε κράτος-μέλος της Ένωσης,</w:t>
      </w:r>
    </w:p>
    <w:p w:rsidR="00EE0795" w:rsidRDefault="00EE0795" w:rsidP="00EE0795">
      <w:pPr>
        <w:spacing w:line="360" w:lineRule="auto"/>
        <w:jc w:val="both"/>
      </w:pPr>
      <w:r>
        <w:t>β) σε κράτος-μέλος του Ευρωπαϊκού Οικονομικού Χώρου (Ε.Ο.Χ.),</w:t>
      </w:r>
    </w:p>
    <w:p w:rsidR="00EE0795" w:rsidRDefault="00EE0795" w:rsidP="00EE0795">
      <w:pPr>
        <w:spacing w:line="360" w:lineRule="auto"/>
        <w:jc w:val="both"/>
      </w:pPr>
      <w:r>
        <w:t xml:space="preserve"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 </w:t>
      </w:r>
    </w:p>
    <w:p w:rsidR="00EE0795" w:rsidRDefault="00EE0795" w:rsidP="00EE0795">
      <w:pPr>
        <w:spacing w:line="360" w:lineRule="auto"/>
        <w:jc w:val="both"/>
      </w:pPr>
      <w:r>
        <w:t xml:space="preserve">δ) σε τρίτες χώρες που δεν εμπίπτουν στην περίπτωση </w:t>
      </w:r>
      <w:proofErr w:type="spellStart"/>
      <w:r>
        <w:t>γ΄</w:t>
      </w:r>
      <w:proofErr w:type="spellEnd"/>
      <w: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EE0795" w:rsidRDefault="00EE0795" w:rsidP="00EE0795">
      <w:pPr>
        <w:spacing w:line="360" w:lineRule="auto"/>
        <w:jc w:val="both"/>
      </w:pPr>
      <w:r>
        <w:t>2. Οι ενώσεις οικονομικών φορέων συμμετέχουν υπό τους όρους των παρ. 2, 3 και 4 του άρθρου 19 του Ν. 4412/2016.</w:t>
      </w:r>
    </w:p>
    <w:p w:rsidR="00EE0795" w:rsidRDefault="00EE0795" w:rsidP="00EE0795">
      <w:pPr>
        <w:spacing w:line="360" w:lineRule="auto"/>
        <w:jc w:val="both"/>
      </w:pPr>
      <w: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9.Παραλαβή προσφορών: </w:t>
      </w:r>
      <w:r>
        <w:rPr>
          <w:rFonts w:ascii="Verdana" w:hAnsi="Verdana"/>
          <w:sz w:val="20"/>
        </w:rPr>
        <w:t>Ως ημερομηνία λήξης της προθεσμίας παραλαβής των προσφορών στον διαγωνισμό, ορίζεται η 2</w:t>
      </w:r>
      <w:r w:rsidR="002E5B40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/</w:t>
      </w:r>
      <w:r w:rsidR="002E5B40">
        <w:rPr>
          <w:rFonts w:ascii="Verdana" w:hAnsi="Verdana"/>
          <w:sz w:val="20"/>
        </w:rPr>
        <w:t>11</w:t>
      </w:r>
      <w:r>
        <w:rPr>
          <w:rFonts w:ascii="Verdana" w:hAnsi="Verdana"/>
          <w:sz w:val="20"/>
        </w:rPr>
        <w:t xml:space="preserve">/2018, ημέρα </w:t>
      </w:r>
      <w:r>
        <w:rPr>
          <w:rFonts w:ascii="Verdana" w:hAnsi="Verdana"/>
          <w:sz w:val="20"/>
          <w:lang w:val="en-US"/>
        </w:rPr>
        <w:t>T</w:t>
      </w:r>
      <w:proofErr w:type="spellStart"/>
      <w:r>
        <w:rPr>
          <w:rFonts w:ascii="Verdana" w:hAnsi="Verdana"/>
          <w:sz w:val="20"/>
        </w:rPr>
        <w:t>ρίτη</w:t>
      </w:r>
      <w:proofErr w:type="spellEnd"/>
      <w:r>
        <w:rPr>
          <w:rFonts w:ascii="Verdana" w:hAnsi="Verdana"/>
          <w:sz w:val="20"/>
        </w:rPr>
        <w:t>, Ώρα λήξης της υποβολής προσφορών ορίζεται η 1</w:t>
      </w:r>
      <w:r w:rsidR="002E5B40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.00 </w:t>
      </w:r>
      <w:proofErr w:type="spellStart"/>
      <w:r w:rsidR="002E5B40">
        <w:rPr>
          <w:rFonts w:ascii="Verdana" w:hAnsi="Verdana"/>
          <w:sz w:val="20"/>
        </w:rPr>
        <w:t>π</w:t>
      </w:r>
      <w:r>
        <w:rPr>
          <w:rFonts w:ascii="Verdana" w:hAnsi="Verdana"/>
          <w:sz w:val="20"/>
        </w:rPr>
        <w:t>.μ</w:t>
      </w:r>
      <w:proofErr w:type="spellEnd"/>
      <w:r>
        <w:rPr>
          <w:rFonts w:ascii="Verdana" w:hAnsi="Verdana"/>
          <w:sz w:val="20"/>
        </w:rPr>
        <w:t>. Ο διαγωνισμός θα διενεργηθεί στο Δημαρχιακό Μέγαρο στο Τμήμα Προμηθειών &amp; Αποθήκης (</w:t>
      </w:r>
      <w:proofErr w:type="spellStart"/>
      <w:r>
        <w:rPr>
          <w:rFonts w:ascii="Verdana" w:hAnsi="Verdana"/>
          <w:sz w:val="20"/>
        </w:rPr>
        <w:t>Σταυροπούλου</w:t>
      </w:r>
      <w:proofErr w:type="spellEnd"/>
      <w:r>
        <w:rPr>
          <w:rFonts w:ascii="Verdana" w:hAnsi="Verdana"/>
          <w:sz w:val="20"/>
        </w:rPr>
        <w:t xml:space="preserve"> 31,1</w:t>
      </w:r>
      <w:r>
        <w:rPr>
          <w:rFonts w:ascii="Verdana" w:hAnsi="Verdana"/>
          <w:sz w:val="20"/>
          <w:vertAlign w:val="superscript"/>
        </w:rPr>
        <w:t>ος</w:t>
      </w:r>
      <w:r>
        <w:rPr>
          <w:rFonts w:ascii="Verdana" w:hAnsi="Verdana"/>
          <w:sz w:val="20"/>
        </w:rPr>
        <w:t xml:space="preserve"> όροφος), σύμφωνα με τις διατάξεις του Ν.4412/2016, Μετά τη λήξη της παραλαβής προσφορών θα ξεκινήσει η διαδικασία αποσφράγισης, ενώπιον της Επιτροπής διαγωνισμού.</w:t>
      </w:r>
    </w:p>
    <w:p w:rsidR="00EE0795" w:rsidRDefault="00EE0795" w:rsidP="00EE0795">
      <w:pPr>
        <w:spacing w:line="360" w:lineRule="auto"/>
        <w:jc w:val="both"/>
      </w:pPr>
      <w:r>
        <w:rPr>
          <w:rFonts w:ascii="Verdana" w:hAnsi="Verdana"/>
          <w:b/>
          <w:sz w:val="20"/>
        </w:rPr>
        <w:t>10. Χρόνος ισχύος προσφορών</w:t>
      </w:r>
      <w:r>
        <w:rPr>
          <w:rFonts w:ascii="Verdana" w:hAnsi="Verdana"/>
          <w:sz w:val="20"/>
        </w:rPr>
        <w:t>: 4 μήνες</w:t>
      </w:r>
      <w:r>
        <w:t xml:space="preserve"> </w:t>
      </w:r>
    </w:p>
    <w:p w:rsidR="00EE0795" w:rsidRDefault="00EE0795" w:rsidP="00EE0795">
      <w:pPr>
        <w:spacing w:line="360" w:lineRule="auto"/>
        <w:jc w:val="both"/>
      </w:pPr>
      <w:r>
        <w:t>Κάθε υποβαλλόμενη προσφορά δεσμεύει τον συμμετέχοντα στον διαγωνισμό κατά τη διάταξη του άρθρου 97 του Ν. 4412/2016, για διάστημα τεσσάρων  (4) μηνών, από την ημερομηνία υποβολής των προσφορών.</w:t>
      </w:r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11. Γλώσσα σύνταξης προσφορών</w:t>
      </w:r>
      <w:r>
        <w:rPr>
          <w:rFonts w:ascii="Verdana" w:hAnsi="Verdana"/>
          <w:sz w:val="20"/>
        </w:rPr>
        <w:t>: Ελληνική</w:t>
      </w:r>
    </w:p>
    <w:p w:rsidR="002E5B40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12.Χρηματοδότηση: </w:t>
      </w:r>
      <w:r>
        <w:rPr>
          <w:rFonts w:ascii="Verdana" w:hAnsi="Verdana"/>
          <w:sz w:val="20"/>
        </w:rPr>
        <w:t xml:space="preserve">Η δαπάνη θα βαρύνει τον ΚΑ </w:t>
      </w:r>
      <w:r w:rsidR="002E5B40">
        <w:rPr>
          <w:rFonts w:ascii="Verdana" w:hAnsi="Verdana"/>
          <w:sz w:val="20"/>
        </w:rPr>
        <w:t>20.6063.02</w:t>
      </w:r>
      <w:r>
        <w:rPr>
          <w:rFonts w:ascii="Verdana" w:hAnsi="Verdana"/>
          <w:sz w:val="20"/>
        </w:rPr>
        <w:t xml:space="preserve"> του προϋπολογισμού του Δήμου Ιεράς Πόλης </w:t>
      </w:r>
      <w:proofErr w:type="spellStart"/>
      <w:r>
        <w:rPr>
          <w:rFonts w:ascii="Verdana" w:hAnsi="Verdana"/>
          <w:sz w:val="20"/>
        </w:rPr>
        <w:t>Μεσολογγίου.Σχετικ</w:t>
      </w:r>
      <w:r w:rsidR="002E5B40">
        <w:rPr>
          <w:rFonts w:ascii="Verdana" w:hAnsi="Verdana"/>
          <w:sz w:val="20"/>
        </w:rPr>
        <w:t>ή</w:t>
      </w:r>
      <w:proofErr w:type="spellEnd"/>
      <w:r w:rsidR="002E5B4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η υπ’ αριθ. </w:t>
      </w:r>
      <w:r w:rsidR="002E5B40">
        <w:rPr>
          <w:rFonts w:ascii="Verdana" w:hAnsi="Verdana"/>
          <w:sz w:val="20"/>
        </w:rPr>
        <w:t>11458/2018</w:t>
      </w:r>
      <w:r>
        <w:rPr>
          <w:rFonts w:ascii="Verdana" w:hAnsi="Verdana"/>
          <w:sz w:val="20"/>
        </w:rPr>
        <w:t>(ΑΔΑ:</w:t>
      </w:r>
      <w:r w:rsidR="002E5B40">
        <w:rPr>
          <w:rFonts w:ascii="Verdana" w:hAnsi="Verdana"/>
          <w:sz w:val="20"/>
        </w:rPr>
        <w:t>6ΥΥΥΩΡΖ-ΥΚ7</w:t>
      </w:r>
      <w:r>
        <w:rPr>
          <w:rFonts w:ascii="Verdana" w:hAnsi="Verdana"/>
          <w:sz w:val="20"/>
        </w:rPr>
        <w:t xml:space="preserve">)  απόφαση </w:t>
      </w:r>
      <w:r w:rsidR="002E5B40">
        <w:rPr>
          <w:rFonts w:ascii="Verdana" w:hAnsi="Verdana"/>
          <w:sz w:val="20"/>
        </w:rPr>
        <w:t xml:space="preserve">Δημάρχου </w:t>
      </w:r>
      <w:r>
        <w:rPr>
          <w:rFonts w:ascii="Verdana" w:hAnsi="Verdana"/>
          <w:sz w:val="20"/>
        </w:rPr>
        <w:t xml:space="preserve"> για τη διάθεση της </w:t>
      </w:r>
      <w:r>
        <w:rPr>
          <w:rFonts w:ascii="Verdana" w:hAnsi="Verdana"/>
          <w:sz w:val="20"/>
        </w:rPr>
        <w:lastRenderedPageBreak/>
        <w:t xml:space="preserve">πίστωσης (ανάληψη υποχρέωσης) και η βεβαίωση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 με α/α 1/2018 . </w:t>
      </w:r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13. Ενστάσεις</w:t>
      </w:r>
      <w:r>
        <w:rPr>
          <w:rFonts w:ascii="Verdana" w:hAnsi="Verdana"/>
          <w:sz w:val="20"/>
        </w:rPr>
        <w:t xml:space="preserve">: Σε περίπτωση ένστασης κατά πράξης της αναθέτουσας αρχής, η προθεσμία άσκησής της είναι πέντε (5) ημέρες από την κοινοποίηση της προσβαλλόμενης πράξης στον ενδιαφερόμενο οικονομικό φορέα. Για την άσκηση ένστασης κατά της διακήρυξης, η ένσταση υποβάλλεται μέχρι πέντε (5) ημέρες πριν από την καταληκτική ημερομηνία υποβολής προσφορών. </w:t>
      </w:r>
      <w:r>
        <w:rPr>
          <w:rFonts w:ascii="Verdana" w:hAnsi="Verdana"/>
          <w:color w:val="000000"/>
          <w:sz w:val="20"/>
          <w:shd w:val="clear" w:color="auto" w:fill="FFFFFF"/>
        </w:rPr>
        <w:t xml:space="preserve">Η ένσταση υποβάλλεται ενώπιον της Οικονομικής Επιτροπής του Δήμου. </w:t>
      </w:r>
      <w:r>
        <w:rPr>
          <w:rFonts w:ascii="Verdana" w:hAnsi="Verdana"/>
          <w:sz w:val="20"/>
        </w:rPr>
        <w:t xml:space="preserve">Για το παραδεκτό της άσκησης ένστασης, απαιτείται, με την κατάθεση της ένστασης, η καταβολή παραβόλου υπέρ του Δημοσίου ποσού ίσου με το ένα τοις εκατό (1%) επί της εκτιμώμενης αξίας της σύμβασης. </w:t>
      </w:r>
    </w:p>
    <w:p w:rsidR="00EE0795" w:rsidRDefault="00EE0795" w:rsidP="00EE0795">
      <w:pPr>
        <w:pStyle w:val="a3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14. Δημοσιεύσεις:</w:t>
      </w:r>
      <w:r>
        <w:rPr>
          <w:rFonts w:ascii="Verdana" w:hAnsi="Verdana"/>
          <w:sz w:val="20"/>
        </w:rPr>
        <w:t xml:space="preserve"> Το συνολικό κείμενο της διακήρυξης αναρτάται στο ΚΗΜΔΗΣ (</w:t>
      </w:r>
      <w:proofErr w:type="spellStart"/>
      <w:r>
        <w:rPr>
          <w:rFonts w:ascii="Verdana" w:hAnsi="Verdana"/>
          <w:sz w:val="20"/>
        </w:rPr>
        <w:t>www.promitheus.gov.gr</w:t>
      </w:r>
      <w:proofErr w:type="spellEnd"/>
      <w:r>
        <w:rPr>
          <w:rFonts w:ascii="Verdana" w:hAnsi="Verdana"/>
          <w:sz w:val="20"/>
        </w:rPr>
        <w:t xml:space="preserve">) και στο </w:t>
      </w:r>
      <w:r>
        <w:rPr>
          <w:rFonts w:ascii="Verdana" w:hAnsi="Verdana"/>
          <w:sz w:val="20"/>
          <w:lang w:val="en-US"/>
        </w:rPr>
        <w:t>site</w:t>
      </w:r>
      <w:r w:rsidRPr="007D49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του Δήμου Ιεράς Πόλης Μεσολογγίου και σε μια ημερήσια τοπική εφημερίδα. </w:t>
      </w:r>
    </w:p>
    <w:p w:rsidR="00EE0795" w:rsidRDefault="00EE0795" w:rsidP="00EE0795">
      <w:pPr>
        <w:jc w:val="both"/>
        <w:rPr>
          <w:rFonts w:ascii="Verdana" w:hAnsi="Verdana"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Ο Δήμαρχος Ιεράς Πόλης Μεσολογγίου</w:t>
      </w:r>
    </w:p>
    <w:p w:rsidR="00EE0795" w:rsidRDefault="00EE0795" w:rsidP="00EE0795">
      <w:pPr>
        <w:jc w:val="both"/>
        <w:rPr>
          <w:rFonts w:ascii="Verdana" w:hAnsi="Verdana"/>
          <w:b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b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Verdana" w:hAnsi="Verdana"/>
          <w:b/>
          <w:sz w:val="20"/>
          <w:szCs w:val="20"/>
        </w:rPr>
        <w:t>Καραπάνος</w:t>
      </w:r>
      <w:proofErr w:type="spellEnd"/>
      <w:r>
        <w:rPr>
          <w:rFonts w:ascii="Verdana" w:hAnsi="Verdana"/>
          <w:b/>
          <w:sz w:val="20"/>
          <w:szCs w:val="20"/>
        </w:rPr>
        <w:t xml:space="preserve"> Νικόλαος</w:t>
      </w:r>
    </w:p>
    <w:p w:rsidR="00EE0795" w:rsidRDefault="00EE0795" w:rsidP="00EE0795">
      <w:pPr>
        <w:jc w:val="both"/>
        <w:rPr>
          <w:rFonts w:ascii="Verdana" w:hAnsi="Verdana"/>
          <w:b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sz w:val="20"/>
          <w:szCs w:val="20"/>
        </w:rPr>
      </w:pPr>
    </w:p>
    <w:p w:rsidR="00EE0795" w:rsidRDefault="00EE0795" w:rsidP="00EE079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E0795" w:rsidRDefault="00EE0795" w:rsidP="00EE0795"/>
    <w:p w:rsidR="000F704D" w:rsidRDefault="000F704D"/>
    <w:sectPr w:rsidR="000F704D" w:rsidSect="00D04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795"/>
    <w:rsid w:val="000F704D"/>
    <w:rsid w:val="002E5B40"/>
    <w:rsid w:val="007B7286"/>
    <w:rsid w:val="00E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E0795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EE0795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3"/>
    <w:semiHidden/>
    <w:rsid w:val="00EE0795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E079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E079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ssolonghi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solonghi.gov.gr" TargetMode="External"/><Relationship Id="rId5" Type="http://schemas.openxmlformats.org/officeDocument/2006/relationships/image" Target="http://4.bp.blogspot.com/_iiluUEluqEA/R9azs5KQbgI/AAAAAAAAAAM/iQoPv6m4Jwo/s1600/%CE%B5%CE%B8%CE%BD%CE%BF%CF%83%CE%B7%CE%BC%CE%BF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2018-11-07T12:11:00Z</cp:lastPrinted>
  <dcterms:created xsi:type="dcterms:W3CDTF">2018-11-07T12:01:00Z</dcterms:created>
  <dcterms:modified xsi:type="dcterms:W3CDTF">2018-11-07T12:11:00Z</dcterms:modified>
</cp:coreProperties>
</file>