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RE-OPENING GREEK HOSPITALITY </w:t>
      </w:r>
    </w:p>
    <w:p w:rsidR="00000000" w:rsidDel="00000000" w:rsidP="00000000" w:rsidRDefault="00000000" w:rsidRPr="00000000" w14:paraId="00000002">
      <w:pPr>
        <w:rPr>
          <w:b w:val="1"/>
        </w:rPr>
      </w:pPr>
      <w:r w:rsidDel="00000000" w:rsidR="00000000" w:rsidRPr="00000000">
        <w:rPr>
          <w:b w:val="1"/>
          <w:rtl w:val="0"/>
        </w:rPr>
        <w:t xml:space="preserve">powered by GonnaOrder</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Ο κόμβος Επιχειρηματικότητας και Καινοτομίας</w:t>
      </w:r>
      <w:r w:rsidDel="00000000" w:rsidR="00000000" w:rsidRPr="00000000">
        <w:rPr>
          <w:b w:val="1"/>
          <w:rtl w:val="0"/>
        </w:rPr>
        <w:t xml:space="preserve">, POS4work,</w:t>
      </w:r>
      <w:r w:rsidDel="00000000" w:rsidR="00000000" w:rsidRPr="00000000">
        <w:rPr>
          <w:rtl w:val="0"/>
        </w:rPr>
        <w:t xml:space="preserve"> σε συνεργασία με την startup </w:t>
      </w:r>
      <w:r w:rsidDel="00000000" w:rsidR="00000000" w:rsidRPr="00000000">
        <w:rPr>
          <w:b w:val="1"/>
          <w:rtl w:val="0"/>
        </w:rPr>
        <w:t xml:space="preserve">GonnaOrder </w:t>
      </w:r>
      <w:r w:rsidDel="00000000" w:rsidR="00000000" w:rsidRPr="00000000">
        <w:rPr>
          <w:rtl w:val="0"/>
        </w:rPr>
        <w:t xml:space="preserve">διοργανώνει την </w:t>
      </w:r>
      <w:r w:rsidDel="00000000" w:rsidR="00000000" w:rsidRPr="00000000">
        <w:rPr>
          <w:rtl w:val="0"/>
        </w:rPr>
        <w:t xml:space="preserve">δράση </w:t>
      </w:r>
      <w:r w:rsidDel="00000000" w:rsidR="00000000" w:rsidRPr="00000000">
        <w:rPr>
          <w:b w:val="1"/>
          <w:rtl w:val="0"/>
        </w:rPr>
        <w:t xml:space="preserve">RE-OPENING GREEK HOSPITALITY</w:t>
      </w:r>
      <w:r w:rsidDel="00000000" w:rsidR="00000000" w:rsidRPr="00000000">
        <w:rPr>
          <w:rtl w:val="0"/>
        </w:rPr>
        <w:t xml:space="preserve">, με στόχο την υγειονομικά ασφαλή επανεκκίνηση της εστίασης με την χρήση νέων τεχνολογιών και την ενίσχυση των επιχειρήσεων της εστίασης όσο διαρκεί η πανδημία.</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Στο πλαίσιο της δράσης, η </w:t>
      </w:r>
      <w:r w:rsidDel="00000000" w:rsidR="00000000" w:rsidRPr="00000000">
        <w:rPr>
          <w:b w:val="1"/>
          <w:rtl w:val="0"/>
        </w:rPr>
        <w:t xml:space="preserve">GonnaOrder</w:t>
      </w:r>
      <w:r w:rsidDel="00000000" w:rsidR="00000000" w:rsidRPr="00000000">
        <w:rPr>
          <w:rtl w:val="0"/>
        </w:rPr>
        <w:t xml:space="preserve"> θα παρουσιάσει και θα προσφέρει δωρεάν την τεχνολογία της πάνω στα QR μενού για ανέπαφες παραγγελίες εντός καταστήματος, για να αποκτήσουν οι επιχειρήσεις της εστίασης ένα σημαντικό εργαλείο κατά της πανδημίας.</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Το πρώτο εργαστήριο της δράσης θα πραγματοποιηθεί διαδικτυακά, τη </w:t>
      </w:r>
      <w:r w:rsidDel="00000000" w:rsidR="00000000" w:rsidRPr="00000000">
        <w:rPr>
          <w:b w:val="1"/>
          <w:rtl w:val="0"/>
        </w:rPr>
        <w:t xml:space="preserve">Δευτέρα 15/2 </w:t>
      </w:r>
      <w:r w:rsidDel="00000000" w:rsidR="00000000" w:rsidRPr="00000000">
        <w:rPr>
          <w:rtl w:val="0"/>
        </w:rPr>
        <w:t xml:space="preserve">και ώρα</w:t>
      </w:r>
      <w:r w:rsidDel="00000000" w:rsidR="00000000" w:rsidRPr="00000000">
        <w:rPr>
          <w:rtl w:val="0"/>
        </w:rPr>
        <w:t xml:space="preserve"> </w:t>
      </w:r>
      <w:r w:rsidDel="00000000" w:rsidR="00000000" w:rsidRPr="00000000">
        <w:rPr>
          <w:b w:val="1"/>
          <w:rtl w:val="0"/>
        </w:rPr>
        <w:t xml:space="preserve">12:00</w:t>
      </w:r>
      <w:r w:rsidDel="00000000" w:rsidR="00000000" w:rsidRPr="00000000">
        <w:rPr>
          <w:rtl w:val="0"/>
        </w:rPr>
        <w:t xml:space="preserve">, με ελεύθερη συμμετοχή, και απευθύνεται σε επιχειρηματίες του κλάδου της εστίασης.</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before="120" w:lineRule="auto"/>
        <w:rPr>
          <w:color w:val="050505"/>
          <w:sz w:val="23"/>
          <w:szCs w:val="23"/>
        </w:rPr>
      </w:pPr>
      <w:r w:rsidDel="00000000" w:rsidR="00000000" w:rsidRPr="00000000">
        <w:rPr>
          <w:color w:val="050505"/>
          <w:sz w:val="23"/>
          <w:szCs w:val="23"/>
          <w:rtl w:val="0"/>
        </w:rPr>
        <w:t xml:space="preserve">Αναλυτικά, το πρόγραμμα της εκδήλωσης:</w:t>
      </w:r>
    </w:p>
    <w:p w:rsidR="00000000" w:rsidDel="00000000" w:rsidP="00000000" w:rsidRDefault="00000000" w:rsidRPr="00000000" w14:paraId="0000000B">
      <w:pPr>
        <w:shd w:fill="ffffff" w:val="clear"/>
        <w:spacing w:before="120" w:lineRule="auto"/>
        <w:rPr>
          <w:b w:val="1"/>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2" name="image4.png"/>
            <a:graphic>
              <a:graphicData uri="http://schemas.openxmlformats.org/drawingml/2006/picture">
                <pic:pic>
                  <pic:nvPicPr>
                    <pic:cNvPr descr="🔹" id="0" name="image4.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12:00 - 12:05: </w:t>
      </w:r>
      <w:r w:rsidDel="00000000" w:rsidR="00000000" w:rsidRPr="00000000">
        <w:rPr>
          <w:b w:val="1"/>
          <w:color w:val="050505"/>
          <w:sz w:val="23"/>
          <w:szCs w:val="23"/>
          <w:rtl w:val="0"/>
        </w:rPr>
        <w:t xml:space="preserve">Χαιρετισμός κ. Ιωάννη - Παναγιώτη Μελά, Βουλευτή Α’ Πειραιώς &amp; Νήσων</w:t>
      </w:r>
    </w:p>
    <w:p w:rsidR="00000000" w:rsidDel="00000000" w:rsidP="00000000" w:rsidRDefault="00000000" w:rsidRPr="00000000" w14:paraId="0000000C">
      <w:pPr>
        <w:shd w:fill="ffffff" w:val="clear"/>
        <w:spacing w:before="120" w:lineRule="auto"/>
        <w:rPr>
          <w:b w:val="1"/>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1" name="image4.png"/>
            <a:graphic>
              <a:graphicData uri="http://schemas.openxmlformats.org/drawingml/2006/picture">
                <pic:pic>
                  <pic:nvPicPr>
                    <pic:cNvPr descr="🔹" id="0" name="image4.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12:05 - 12:10: </w:t>
      </w:r>
      <w:r w:rsidDel="00000000" w:rsidR="00000000" w:rsidRPr="00000000">
        <w:rPr>
          <w:b w:val="1"/>
          <w:color w:val="050505"/>
          <w:sz w:val="23"/>
          <w:szCs w:val="23"/>
          <w:rtl w:val="0"/>
        </w:rPr>
        <w:t xml:space="preserve">Χαιρετισμός Προέδρου ΕΕΕΣΑ, Ιωάννη Δαβερώνη</w:t>
      </w:r>
    </w:p>
    <w:p w:rsidR="00000000" w:rsidDel="00000000" w:rsidP="00000000" w:rsidRDefault="00000000" w:rsidRPr="00000000" w14:paraId="0000000D">
      <w:pPr>
        <w:shd w:fill="ffffff" w:val="clear"/>
        <w:spacing w:before="120" w:lineRule="auto"/>
        <w:rPr>
          <w:b w:val="1"/>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5" name="image4.png"/>
            <a:graphic>
              <a:graphicData uri="http://schemas.openxmlformats.org/drawingml/2006/picture">
                <pic:pic>
                  <pic:nvPicPr>
                    <pic:cNvPr descr="🔹" id="0" name="image4.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12:10 - 12:15: </w:t>
      </w:r>
      <w:r w:rsidDel="00000000" w:rsidR="00000000" w:rsidRPr="00000000">
        <w:rPr>
          <w:b w:val="1"/>
          <w:color w:val="050505"/>
          <w:sz w:val="23"/>
          <w:szCs w:val="23"/>
          <w:rtl w:val="0"/>
        </w:rPr>
        <w:t xml:space="preserve">Χαιρετισμός κ. Ντελέζου Κωνσταντίνου, Καθηγητή Υγιεινολογίας στο Παν. Δυτ. Αττικής</w:t>
      </w:r>
    </w:p>
    <w:p w:rsidR="00000000" w:rsidDel="00000000" w:rsidP="00000000" w:rsidRDefault="00000000" w:rsidRPr="00000000" w14:paraId="0000000E">
      <w:pPr>
        <w:shd w:fill="ffffff" w:val="clear"/>
        <w:spacing w:before="120" w:lineRule="auto"/>
        <w:rPr>
          <w:b w:val="1"/>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9" name="image5.png"/>
            <a:graphic>
              <a:graphicData uri="http://schemas.openxmlformats.org/drawingml/2006/picture">
                <pic:pic>
                  <pic:nvPicPr>
                    <pic:cNvPr descr="🔹" id="0" name="image5.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12:15 - 12:30: </w:t>
      </w:r>
      <w:r w:rsidDel="00000000" w:rsidR="00000000" w:rsidRPr="00000000">
        <w:rPr>
          <w:b w:val="1"/>
          <w:color w:val="050505"/>
          <w:sz w:val="23"/>
          <w:szCs w:val="23"/>
          <w:rtl w:val="0"/>
        </w:rPr>
        <w:t xml:space="preserve">Rise of QR codes | POS4work</w:t>
      </w:r>
    </w:p>
    <w:p w:rsidR="00000000" w:rsidDel="00000000" w:rsidP="00000000" w:rsidRDefault="00000000" w:rsidRPr="00000000" w14:paraId="0000000F">
      <w:pPr>
        <w:shd w:fill="ffffff" w:val="clear"/>
        <w:spacing w:before="120" w:lineRule="auto"/>
        <w:rPr>
          <w:color w:val="050505"/>
          <w:sz w:val="23"/>
          <w:szCs w:val="23"/>
        </w:rPr>
      </w:pPr>
      <w:r w:rsidDel="00000000" w:rsidR="00000000" w:rsidRPr="00000000">
        <w:rPr>
          <w:color w:val="050505"/>
          <w:sz w:val="23"/>
          <w:szCs w:val="23"/>
          <w:rtl w:val="0"/>
        </w:rPr>
        <w:t xml:space="preserve">Αξιοποίησε την ανέπαφη τεχνολογία των QR και κάνε έξυπνα τα μενού, τα διαφημιστικά, ακόμα και τα σουπλά σου</w:t>
      </w:r>
    </w:p>
    <w:p w:rsidR="00000000" w:rsidDel="00000000" w:rsidP="00000000" w:rsidRDefault="00000000" w:rsidRPr="00000000" w14:paraId="00000010">
      <w:pPr>
        <w:shd w:fill="ffffff" w:val="clear"/>
        <w:spacing w:before="120" w:lineRule="auto"/>
        <w:rPr>
          <w:b w:val="1"/>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3" name="image1.png"/>
            <a:graphic>
              <a:graphicData uri="http://schemas.openxmlformats.org/drawingml/2006/picture">
                <pic:pic>
                  <pic:nvPicPr>
                    <pic:cNvPr descr="🔹" id="0" name="image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12:30 - 12:45: </w:t>
      </w:r>
      <w:r w:rsidDel="00000000" w:rsidR="00000000" w:rsidRPr="00000000">
        <w:rPr>
          <w:b w:val="1"/>
          <w:color w:val="050505"/>
          <w:sz w:val="23"/>
          <w:szCs w:val="23"/>
          <w:rtl w:val="0"/>
        </w:rPr>
        <w:t xml:space="preserve">Social media | </w:t>
      </w:r>
      <w:hyperlink r:id="rId9">
        <w:r w:rsidDel="00000000" w:rsidR="00000000" w:rsidRPr="00000000">
          <w:rPr>
            <w:b w:val="1"/>
            <w:color w:val="050505"/>
            <w:sz w:val="23"/>
            <w:szCs w:val="23"/>
            <w:rtl w:val="0"/>
          </w:rPr>
          <w:t xml:space="preserve">Digiloft</w:t>
        </w:r>
      </w:hyperlink>
      <w:r w:rsidDel="00000000" w:rsidR="00000000" w:rsidRPr="00000000">
        <w:rPr>
          <w:rtl w:val="0"/>
        </w:rPr>
      </w:r>
    </w:p>
    <w:p w:rsidR="00000000" w:rsidDel="00000000" w:rsidP="00000000" w:rsidRDefault="00000000" w:rsidRPr="00000000" w14:paraId="00000011">
      <w:pPr>
        <w:shd w:fill="ffffff" w:val="clear"/>
        <w:spacing w:before="120" w:lineRule="auto"/>
        <w:rPr>
          <w:color w:val="050505"/>
          <w:sz w:val="23"/>
          <w:szCs w:val="23"/>
        </w:rPr>
      </w:pPr>
      <w:r w:rsidDel="00000000" w:rsidR="00000000" w:rsidRPr="00000000">
        <w:rPr>
          <w:color w:val="050505"/>
          <w:sz w:val="23"/>
          <w:szCs w:val="23"/>
          <w:rtl w:val="0"/>
        </w:rPr>
        <w:t xml:space="preserve">Κάνε το εστιατόριό σου να ξεχωρίζει και βρες νέους πελάτες στα μέσα κοινωνικής δικτύωσης, με τις χρήσιμες συμβουλές της Digiloft</w:t>
      </w:r>
    </w:p>
    <w:p w:rsidR="00000000" w:rsidDel="00000000" w:rsidP="00000000" w:rsidRDefault="00000000" w:rsidRPr="00000000" w14:paraId="00000012">
      <w:pPr>
        <w:shd w:fill="ffffff" w:val="clear"/>
        <w:spacing w:before="120" w:lineRule="auto"/>
        <w:rPr>
          <w:b w:val="1"/>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8" name="image7.png"/>
            <a:graphic>
              <a:graphicData uri="http://schemas.openxmlformats.org/drawingml/2006/picture">
                <pic:pic>
                  <pic:nvPicPr>
                    <pic:cNvPr descr="🔹" id="0" name="image7.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12:45 - 13:00: </w:t>
      </w:r>
      <w:r w:rsidDel="00000000" w:rsidR="00000000" w:rsidRPr="00000000">
        <w:rPr>
          <w:b w:val="1"/>
          <w:color w:val="050505"/>
          <w:sz w:val="23"/>
          <w:szCs w:val="23"/>
          <w:rtl w:val="0"/>
        </w:rPr>
        <w:t xml:space="preserve">Digital ordering | GonnaOrder</w:t>
      </w:r>
    </w:p>
    <w:p w:rsidR="00000000" w:rsidDel="00000000" w:rsidP="00000000" w:rsidRDefault="00000000" w:rsidRPr="00000000" w14:paraId="00000013">
      <w:pPr>
        <w:shd w:fill="ffffff" w:val="clear"/>
        <w:spacing w:before="120" w:lineRule="auto"/>
        <w:rPr>
          <w:color w:val="050505"/>
          <w:sz w:val="23"/>
          <w:szCs w:val="23"/>
        </w:rPr>
      </w:pPr>
      <w:r w:rsidDel="00000000" w:rsidR="00000000" w:rsidRPr="00000000">
        <w:rPr>
          <w:color w:val="050505"/>
          <w:sz w:val="23"/>
          <w:szCs w:val="23"/>
          <w:rtl w:val="0"/>
        </w:rPr>
        <w:t xml:space="preserve">Οι πλατφόρμες μπορούν να σου βρουν νέους πελάτες, αλλά οι δικοί σου πελάτες δεν χρειάζεται να παραγγέλνουν από το τηλέφωνο, ούτε να δίνεις προμήθειες</w:t>
      </w:r>
    </w:p>
    <w:p w:rsidR="00000000" w:rsidDel="00000000" w:rsidP="00000000" w:rsidRDefault="00000000" w:rsidRPr="00000000" w14:paraId="00000014">
      <w:pPr>
        <w:shd w:fill="ffffff" w:val="clear"/>
        <w:spacing w:before="120" w:lineRule="auto"/>
        <w:rPr>
          <w:b w:val="1"/>
          <w:sz w:val="23"/>
          <w:szCs w:val="23"/>
        </w:rPr>
      </w:pPr>
      <w:r w:rsidDel="00000000" w:rsidR="00000000" w:rsidRPr="00000000">
        <w:rPr>
          <w:color w:val="050505"/>
          <w:sz w:val="23"/>
          <w:szCs w:val="23"/>
        </w:rPr>
        <w:drawing>
          <wp:inline distB="114300" distT="114300" distL="114300" distR="114300">
            <wp:extent cx="152400" cy="152400"/>
            <wp:effectExtent b="0" l="0" r="0" t="0"/>
            <wp:docPr descr="🔹" id="7" name="image3.png"/>
            <a:graphic>
              <a:graphicData uri="http://schemas.openxmlformats.org/drawingml/2006/picture">
                <pic:pic>
                  <pic:nvPicPr>
                    <pic:cNvPr descr="🔹"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13:00-13:15: </w:t>
      </w:r>
      <w:r w:rsidDel="00000000" w:rsidR="00000000" w:rsidRPr="00000000">
        <w:rPr>
          <w:b w:val="1"/>
          <w:color w:val="050505"/>
          <w:sz w:val="23"/>
          <w:szCs w:val="23"/>
          <w:rtl w:val="0"/>
        </w:rPr>
        <w:t xml:space="preserve">Φτιάξε το δικό σου ψηφιακό μενού | </w:t>
      </w:r>
      <w:hyperlink r:id="rId12">
        <w:r w:rsidDel="00000000" w:rsidR="00000000" w:rsidRPr="00000000">
          <w:rPr>
            <w:b w:val="1"/>
            <w:sz w:val="23"/>
            <w:szCs w:val="23"/>
            <w:rtl w:val="0"/>
          </w:rPr>
          <w:t xml:space="preserve">GonnaOrder</w:t>
        </w:r>
      </w:hyperlink>
      <w:r w:rsidDel="00000000" w:rsidR="00000000" w:rsidRPr="00000000">
        <w:rPr>
          <w:rtl w:val="0"/>
        </w:rPr>
      </w:r>
    </w:p>
    <w:p w:rsidR="00000000" w:rsidDel="00000000" w:rsidP="00000000" w:rsidRDefault="00000000" w:rsidRPr="00000000" w14:paraId="00000015">
      <w:pPr>
        <w:shd w:fill="ffffff" w:val="clear"/>
        <w:spacing w:before="120" w:lineRule="auto"/>
        <w:rPr>
          <w:color w:val="050505"/>
          <w:sz w:val="23"/>
          <w:szCs w:val="23"/>
        </w:rPr>
      </w:pPr>
      <w:r w:rsidDel="00000000" w:rsidR="00000000" w:rsidRPr="00000000">
        <w:rPr>
          <w:color w:val="050505"/>
          <w:sz w:val="23"/>
          <w:szCs w:val="23"/>
          <w:rtl w:val="0"/>
        </w:rPr>
        <w:t xml:space="preserve">Με την πλατφόρμα της GonnaOrder κάθε επιχείρηση θα φτιάξει δωρεάν το δικό της, πλήρως εξατομικευμένο ψηφιακό μενού</w:t>
      </w:r>
    </w:p>
    <w:p w:rsidR="00000000" w:rsidDel="00000000" w:rsidP="00000000" w:rsidRDefault="00000000" w:rsidRPr="00000000" w14:paraId="00000016">
      <w:pPr>
        <w:shd w:fill="ffffff" w:val="clear"/>
        <w:spacing w:before="120" w:lineRule="auto"/>
        <w:rPr>
          <w:b w:val="1"/>
          <w:sz w:val="23"/>
          <w:szCs w:val="23"/>
        </w:rPr>
      </w:pPr>
      <w:r w:rsidDel="00000000" w:rsidR="00000000" w:rsidRPr="00000000">
        <w:rPr>
          <w:color w:val="050505"/>
          <w:sz w:val="23"/>
          <w:szCs w:val="23"/>
        </w:rPr>
        <w:drawing>
          <wp:inline distB="114300" distT="114300" distL="114300" distR="114300">
            <wp:extent cx="152400" cy="152400"/>
            <wp:effectExtent b="0" l="0" r="0" t="0"/>
            <wp:docPr descr="🔹" id="4" name="image2.png"/>
            <a:graphic>
              <a:graphicData uri="http://schemas.openxmlformats.org/drawingml/2006/picture">
                <pic:pic>
                  <pic:nvPicPr>
                    <pic:cNvPr descr="🔹" id="0" name="image2.png"/>
                    <pic:cNvPicPr preferRelativeResize="0"/>
                  </pic:nvPicPr>
                  <pic:blipFill>
                    <a:blip r:embed="rId13"/>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13:15 - 13:30: </w:t>
      </w:r>
      <w:r w:rsidDel="00000000" w:rsidR="00000000" w:rsidRPr="00000000">
        <w:rPr>
          <w:b w:val="1"/>
          <w:color w:val="050505"/>
          <w:sz w:val="23"/>
          <w:szCs w:val="23"/>
          <w:rtl w:val="0"/>
        </w:rPr>
        <w:t xml:space="preserve">Καινοτομία στην εστίαση | </w:t>
      </w:r>
      <w:hyperlink r:id="rId14">
        <w:r w:rsidDel="00000000" w:rsidR="00000000" w:rsidRPr="00000000">
          <w:rPr>
            <w:b w:val="1"/>
            <w:sz w:val="23"/>
            <w:szCs w:val="23"/>
            <w:rtl w:val="0"/>
          </w:rPr>
          <w:t xml:space="preserve">POS4work</w:t>
        </w:r>
      </w:hyperlink>
      <w:r w:rsidDel="00000000" w:rsidR="00000000" w:rsidRPr="00000000">
        <w:rPr>
          <w:rtl w:val="0"/>
        </w:rPr>
      </w:r>
    </w:p>
    <w:p w:rsidR="00000000" w:rsidDel="00000000" w:rsidP="00000000" w:rsidRDefault="00000000" w:rsidRPr="00000000" w14:paraId="00000017">
      <w:pPr>
        <w:shd w:fill="ffffff" w:val="clear"/>
        <w:spacing w:before="120" w:lineRule="auto"/>
        <w:rPr>
          <w:color w:val="050505"/>
          <w:sz w:val="23"/>
          <w:szCs w:val="23"/>
        </w:rPr>
      </w:pPr>
      <w:r w:rsidDel="00000000" w:rsidR="00000000" w:rsidRPr="00000000">
        <w:rPr>
          <w:color w:val="050505"/>
          <w:sz w:val="23"/>
          <w:szCs w:val="23"/>
          <w:rtl w:val="0"/>
        </w:rPr>
        <w:t xml:space="preserve">Παρουσιάζονται τα προϊόντα και οι υπηρεσίες που έχουν αναπτύξει αποκλειστικά για την εστίαση κάποιες από τις πιο καινοτόμες εταιρείες στον κόσμο</w:t>
      </w:r>
    </w:p>
    <w:p w:rsidR="00000000" w:rsidDel="00000000" w:rsidP="00000000" w:rsidRDefault="00000000" w:rsidRPr="00000000" w14:paraId="00000018">
      <w:pPr>
        <w:shd w:fill="ffffff" w:val="clear"/>
        <w:spacing w:before="120" w:lineRule="auto"/>
        <w:rPr>
          <w:b w:val="1"/>
        </w:rPr>
      </w:pPr>
      <w:r w:rsidDel="00000000" w:rsidR="00000000" w:rsidRPr="00000000">
        <w:rPr>
          <w:color w:val="050505"/>
          <w:sz w:val="23"/>
          <w:szCs w:val="23"/>
        </w:rPr>
        <w:drawing>
          <wp:inline distB="114300" distT="114300" distL="114300" distR="114300">
            <wp:extent cx="152400" cy="152400"/>
            <wp:effectExtent b="0" l="0" r="0" t="0"/>
            <wp:docPr descr="🔹" id="6" name="image6.png"/>
            <a:graphic>
              <a:graphicData uri="http://schemas.openxmlformats.org/drawingml/2006/picture">
                <pic:pic>
                  <pic:nvPicPr>
                    <pic:cNvPr descr="🔹" id="0" name="image6.png"/>
                    <pic:cNvPicPr preferRelativeResize="0"/>
                  </pic:nvPicPr>
                  <pic:blipFill>
                    <a:blip r:embed="rId15"/>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13:30-14:00 - </w:t>
      </w:r>
      <w:r w:rsidDel="00000000" w:rsidR="00000000" w:rsidRPr="00000000">
        <w:rPr>
          <w:b w:val="1"/>
          <w:color w:val="050505"/>
          <w:sz w:val="23"/>
          <w:szCs w:val="23"/>
          <w:rtl w:val="0"/>
        </w:rPr>
        <w:t xml:space="preserve">Συζήτηση - Ερωτήσεις</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Η </w:t>
      </w:r>
      <w:r w:rsidDel="00000000" w:rsidR="00000000" w:rsidRPr="00000000">
        <w:rPr>
          <w:b w:val="1"/>
          <w:rtl w:val="0"/>
        </w:rPr>
        <w:t xml:space="preserve">GonnaOrder</w:t>
      </w:r>
      <w:r w:rsidDel="00000000" w:rsidR="00000000" w:rsidRPr="00000000">
        <w:rPr>
          <w:rtl w:val="0"/>
        </w:rPr>
        <w:t xml:space="preserve"> έχει το όραμα να φέρει επανάσταση και να διαμορφώσει το μέλλον των παραγγελιών στη βιομηχανία φιλοξενίας και λιανικής. Παρέχει μια υπηρεσία προσιτή παντού στον κόσμο, χωρίς να κάνει συμβιβασμούς στην ποιότητα.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Με παρουσία σε πάνω από 10 χώρες στον πλανήτη μέχρι σήμερα, η </w:t>
      </w:r>
      <w:r w:rsidDel="00000000" w:rsidR="00000000" w:rsidRPr="00000000">
        <w:rPr>
          <w:b w:val="1"/>
          <w:rtl w:val="0"/>
        </w:rPr>
        <w:t xml:space="preserve">GonnaOrder</w:t>
      </w:r>
      <w:r w:rsidDel="00000000" w:rsidR="00000000" w:rsidRPr="00000000">
        <w:rPr>
          <w:rtl w:val="0"/>
        </w:rPr>
        <w:t xml:space="preserve"> έχει σχεδιάσει την πρώτη πραγματικά παγκόσμια πλατφόρμα όπου εστιατόρια, καφετέριες, μπαρ, ξενοδοχεία ή άλλες υπηρεσίες και επιχειρήσεις λιανικής μπορούν να εγγραφούν εύκολα και γρήγορα, να ψηφιοποιήσουν την επιχείρηση με βάση τις ανάγκες τους και να λαμβάνουν παραγγελίες χωρίς προμήθειες ή κρυφές χρεώσεις.</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hd w:fill="ffffff" w:val="clear"/>
        <w:spacing w:before="120" w:lineRule="auto"/>
        <w:rPr>
          <w:highlight w:val="white"/>
        </w:rPr>
      </w:pPr>
      <w:r w:rsidDel="00000000" w:rsidR="00000000" w:rsidRPr="00000000">
        <w:rPr>
          <w:color w:val="050505"/>
          <w:sz w:val="23"/>
          <w:szCs w:val="23"/>
          <w:rtl w:val="0"/>
        </w:rPr>
        <w:t xml:space="preserve">Για την συμμετοχή στην δωρεάν online εκδήλωση είναι απαραίτητη η συμπλήρωση της φόρμας: </w:t>
      </w:r>
      <w:hyperlink r:id="rId16">
        <w:r w:rsidDel="00000000" w:rsidR="00000000" w:rsidRPr="00000000">
          <w:rPr>
            <w:color w:val="1155cc"/>
            <w:sz w:val="23"/>
            <w:szCs w:val="23"/>
            <w:rtl w:val="0"/>
          </w:rPr>
          <w:t xml:space="preserve">http://bit.ly/3paoxCg</w:t>
        </w:r>
      </w:hyperlink>
      <w:r w:rsidDel="00000000" w:rsidR="00000000" w:rsidRPr="00000000">
        <w:rPr>
          <w:rtl w:val="0"/>
        </w:rPr>
      </w:r>
    </w:p>
    <w:p w:rsidR="00000000" w:rsidDel="00000000" w:rsidP="00000000" w:rsidRDefault="00000000" w:rsidRPr="00000000" w14:paraId="0000001F">
      <w:pPr>
        <w:shd w:fill="ffffff" w:val="clear"/>
        <w:spacing w:before="120" w:lineRule="auto"/>
        <w:rPr>
          <w:highlight w:val="white"/>
        </w:rPr>
      </w:pPr>
      <w:r w:rsidDel="00000000" w:rsidR="00000000" w:rsidRPr="00000000">
        <w:rPr>
          <w:highlight w:val="white"/>
          <w:rtl w:val="0"/>
        </w:rPr>
        <w:t xml:space="preserve">Λεπτομέρειες για την εκδήλωση θα βρείτε στο παρακάτω link: </w:t>
      </w:r>
      <w:hyperlink r:id="rId17">
        <w:r w:rsidDel="00000000" w:rsidR="00000000" w:rsidRPr="00000000">
          <w:rPr>
            <w:color w:val="1155cc"/>
            <w:highlight w:val="white"/>
            <w:u w:val="single"/>
            <w:rtl w:val="0"/>
          </w:rPr>
          <w:t xml:space="preserve">https://www.facebook.com/events/878578869569113/</w:t>
        </w:r>
      </w:hyperlink>
      <w:r w:rsidDel="00000000" w:rsidR="00000000" w:rsidRPr="00000000">
        <w:rPr>
          <w:highlight w:val="white"/>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hyperlink" Target="https://www.facebook.com/hashtag/gonnaorder?__eep__=6&amp;__cft__%5B0%5D=AZW75znMsREP_mabAQsZaqK1dPPTIPx97XJtD4ANFgw8inwW0ZS-meFisChu2dTWW76A7YenmT6HlFVpSp_1lgdGB8rGec6tksceV3UpCwPCF83nmwiheRKNp7CDpodAVv4AwE0ELAijLZJd77vlmKKknb8TiFoRRNhfUq5K1jl-9g&amp;__tn__=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ashtag/digiloft?__eep__=6&amp;__cft__%5B0%5D=AZW75znMsREP_mabAQsZaqK1dPPTIPx97XJtD4ANFgw8inwW0ZS-meFisChu2dTWW76A7YenmT6HlFVpSp_1lgdGB8rGec6tksceV3UpCwPCF83nmwiheRKNp7CDpodAVv4AwE0ELAijLZJd77vlmKKknb8TiFoRRNhfUq5K1jl-9g&amp;__tn__=q" TargetMode="External"/><Relationship Id="rId15" Type="http://schemas.openxmlformats.org/officeDocument/2006/relationships/image" Target="media/image6.png"/><Relationship Id="rId14" Type="http://schemas.openxmlformats.org/officeDocument/2006/relationships/hyperlink" Target="https://www.facebook.com/hashtag/pos4work?__eep__=6&amp;__cft__%5B0%5D=AZW75znMsREP_mabAQsZaqK1dPPTIPx97XJtD4ANFgw8inwW0ZS-meFisChu2dTWW76A7YenmT6HlFVpSp_1lgdGB8rGec6tksceV3UpCwPCF83nmwiheRKNp7CDpodAVv4AwE0ELAijLZJd77vlmKKknb8TiFoRRNhfUq5K1jl-9g&amp;__tn__=q" TargetMode="External"/><Relationship Id="rId17" Type="http://schemas.openxmlformats.org/officeDocument/2006/relationships/hyperlink" Target="https://www.facebook.com/events/878578869569113/" TargetMode="External"/><Relationship Id="rId16" Type="http://schemas.openxmlformats.org/officeDocument/2006/relationships/hyperlink" Target="https://bit.ly/3paoxCg?fbclid=IwAR0VQxHTaeWTtenxctVo_jRdqHNzorqqz823aEb8uwZufCgDsVKLVBK8tEo"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