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4F" w:rsidRPr="005F2020" w:rsidRDefault="004F174F" w:rsidP="005E5CF5">
      <w:pPr>
        <w:autoSpaceDE w:val="0"/>
        <w:autoSpaceDN w:val="0"/>
        <w:adjustRightInd w:val="0"/>
        <w:rPr>
          <w:rFonts w:ascii="Arial Unicode MS" w:eastAsia="Arial Unicode MS" w:hAnsi="Arial Unicode MS" w:cs="Arial Unicode MS"/>
          <w:b w:val="0"/>
          <w:color w:val="0000FF"/>
          <w:lang w:val="el-GR"/>
        </w:rPr>
      </w:pPr>
    </w:p>
    <w:p w:rsidR="00E03D41" w:rsidRPr="005F2020" w:rsidRDefault="00E03D41"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7E14A6" w:rsidRPr="005F2020" w:rsidRDefault="007E14A6"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Default="004F174F" w:rsidP="005E5CF5">
      <w:pPr>
        <w:framePr w:hSpace="181" w:wrap="around" w:vAnchor="page" w:hAnchor="margin" w:x="-72" w:y="649"/>
        <w:suppressOverlap/>
        <w:jc w:val="center"/>
        <w:rPr>
          <w:b w:val="0"/>
          <w:iCs/>
          <w:lang w:val="el-GR"/>
        </w:rPr>
      </w:pPr>
    </w:p>
    <w:p w:rsidR="005F2020" w:rsidRPr="005F2020" w:rsidRDefault="005F2020"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4F174F" w:rsidRPr="005F2020" w:rsidRDefault="004F174F" w:rsidP="005E5CF5">
      <w:pPr>
        <w:framePr w:hSpace="181" w:wrap="around" w:vAnchor="page" w:hAnchor="margin" w:x="-72" w:y="649"/>
        <w:suppressOverlap/>
        <w:jc w:val="center"/>
        <w:rPr>
          <w:b w:val="0"/>
          <w:iCs/>
          <w:lang w:val="el-GR"/>
        </w:rPr>
      </w:pPr>
    </w:p>
    <w:p w:rsidR="00E03D41" w:rsidRPr="00C07C4C" w:rsidRDefault="00E607F9" w:rsidP="005E5CF5">
      <w:pPr>
        <w:framePr w:hSpace="181" w:wrap="around" w:vAnchor="page" w:hAnchor="margin" w:x="-72" w:y="649"/>
        <w:suppressOverlap/>
        <w:jc w:val="center"/>
        <w:rPr>
          <w:rFonts w:asciiTheme="minorHAnsi" w:hAnsiTheme="minorHAnsi" w:cstheme="minorHAnsi"/>
          <w:b w:val="0"/>
          <w:iCs/>
          <w:lang w:val="el-GR"/>
        </w:rPr>
      </w:pPr>
      <w:r w:rsidRPr="00C07C4C">
        <w:rPr>
          <w:rFonts w:asciiTheme="minorHAnsi" w:hAnsiTheme="minorHAnsi" w:cstheme="minorHAnsi"/>
          <w:b w:val="0"/>
          <w:noProof/>
          <w:color w:val="000080"/>
          <w:sz w:val="20"/>
          <w:szCs w:val="20"/>
          <w:lang w:val="el-GR" w:eastAsia="el-GR"/>
        </w:rPr>
        <w:drawing>
          <wp:inline distT="0" distB="0" distL="0" distR="0">
            <wp:extent cx="647700" cy="676275"/>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srcRect/>
                    <a:stretch>
                      <a:fillRect/>
                    </a:stretch>
                  </pic:blipFill>
                  <pic:spPr bwMode="auto">
                    <a:xfrm>
                      <a:off x="0" y="0"/>
                      <a:ext cx="647700" cy="676275"/>
                    </a:xfrm>
                    <a:prstGeom prst="rect">
                      <a:avLst/>
                    </a:prstGeom>
                    <a:noFill/>
                    <a:ln w="9525">
                      <a:noFill/>
                      <a:miter lim="800000"/>
                      <a:headEnd/>
                      <a:tailEnd/>
                    </a:ln>
                  </pic:spPr>
                </pic:pic>
              </a:graphicData>
            </a:graphic>
          </wp:inline>
        </w:drawing>
      </w:r>
    </w:p>
    <w:p w:rsidR="00E03D41" w:rsidRPr="00C07C4C" w:rsidRDefault="00E03D41" w:rsidP="005E5CF5">
      <w:pPr>
        <w:framePr w:hSpace="181" w:wrap="around" w:vAnchor="page" w:hAnchor="margin" w:x="-72" w:y="649"/>
        <w:suppressOverlap/>
        <w:jc w:val="center"/>
        <w:rPr>
          <w:rFonts w:asciiTheme="minorHAnsi" w:hAnsiTheme="minorHAnsi" w:cstheme="minorHAnsi"/>
          <w:b w:val="0"/>
          <w:iCs/>
          <w:lang w:val="el-GR"/>
        </w:rPr>
      </w:pPr>
    </w:p>
    <w:p w:rsidR="00E03D41" w:rsidRPr="00C07C4C" w:rsidRDefault="00E03D41" w:rsidP="005E5CF5">
      <w:pPr>
        <w:framePr w:hSpace="181" w:wrap="around" w:vAnchor="page" w:hAnchor="margin" w:x="-72" w:y="649"/>
        <w:suppressOverlap/>
        <w:jc w:val="center"/>
        <w:rPr>
          <w:rFonts w:asciiTheme="minorHAnsi" w:hAnsiTheme="minorHAnsi" w:cstheme="minorHAnsi"/>
          <w:iCs/>
          <w:lang w:val="el-GR"/>
        </w:rPr>
      </w:pPr>
      <w:r w:rsidRPr="00C07C4C">
        <w:rPr>
          <w:rFonts w:asciiTheme="minorHAnsi" w:hAnsiTheme="minorHAnsi" w:cstheme="minorHAnsi"/>
          <w:iCs/>
          <w:lang w:val="el-GR"/>
        </w:rPr>
        <w:t xml:space="preserve">ΠΡΕΣΒΕΙΑ  </w:t>
      </w:r>
      <w:r w:rsidR="00752D42" w:rsidRPr="00C07C4C">
        <w:rPr>
          <w:rFonts w:asciiTheme="minorHAnsi" w:hAnsiTheme="minorHAnsi" w:cstheme="minorHAnsi"/>
          <w:iCs/>
          <w:lang w:val="el-GR"/>
        </w:rPr>
        <w:t xml:space="preserve"> </w:t>
      </w:r>
      <w:r w:rsidRPr="00C07C4C">
        <w:rPr>
          <w:rFonts w:asciiTheme="minorHAnsi" w:hAnsiTheme="minorHAnsi" w:cstheme="minorHAnsi"/>
          <w:iCs/>
          <w:lang w:val="el-GR"/>
        </w:rPr>
        <w:t>ΤΗΣ  ΕΛΛΑΔΟΣ</w:t>
      </w:r>
    </w:p>
    <w:p w:rsidR="00E03D41" w:rsidRPr="00C07C4C" w:rsidRDefault="00E03D41" w:rsidP="005E5CF5">
      <w:pPr>
        <w:framePr w:hSpace="181" w:wrap="around" w:vAnchor="page" w:hAnchor="margin" w:x="-72" w:y="649"/>
        <w:suppressOverlap/>
        <w:jc w:val="center"/>
        <w:rPr>
          <w:rFonts w:asciiTheme="minorHAnsi" w:hAnsiTheme="minorHAnsi" w:cstheme="minorHAnsi"/>
          <w:lang w:val="el-GR"/>
        </w:rPr>
      </w:pPr>
      <w:r w:rsidRPr="00C07C4C">
        <w:rPr>
          <w:rFonts w:asciiTheme="minorHAnsi" w:hAnsiTheme="minorHAnsi" w:cstheme="minorHAnsi"/>
          <w:iCs/>
          <w:lang w:val="el-GR"/>
        </w:rPr>
        <w:t>ΒΕΛΙΓΡΑΔΙ</w:t>
      </w:r>
    </w:p>
    <w:p w:rsidR="00E03D41" w:rsidRPr="00C07C4C" w:rsidRDefault="00E03D41" w:rsidP="005E5CF5">
      <w:pPr>
        <w:framePr w:hSpace="181" w:wrap="around" w:vAnchor="page" w:hAnchor="margin" w:x="-72" w:y="649"/>
        <w:suppressOverlap/>
        <w:jc w:val="center"/>
        <w:rPr>
          <w:rFonts w:asciiTheme="minorHAnsi" w:hAnsiTheme="minorHAnsi" w:cstheme="minorHAnsi"/>
          <w:lang w:val="el-GR"/>
        </w:rPr>
      </w:pPr>
      <w:r w:rsidRPr="00C07C4C">
        <w:rPr>
          <w:rFonts w:asciiTheme="minorHAnsi" w:hAnsiTheme="minorHAnsi" w:cstheme="minorHAnsi"/>
          <w:lang w:val="el-GR"/>
        </w:rPr>
        <w:t>Γραφείο Οικονομικών &amp; Εμπορικών Υποθέσεων</w:t>
      </w:r>
    </w:p>
    <w:p w:rsidR="00E03D41" w:rsidRPr="00C07C4C" w:rsidRDefault="00E03D41" w:rsidP="005E5CF5">
      <w:pPr>
        <w:framePr w:hSpace="181" w:wrap="around" w:vAnchor="page" w:hAnchor="margin" w:x="-72" w:y="649"/>
        <w:suppressOverlap/>
        <w:jc w:val="center"/>
        <w:rPr>
          <w:rFonts w:asciiTheme="minorHAnsi" w:hAnsiTheme="minorHAnsi" w:cstheme="minorHAnsi"/>
          <w:iCs/>
        </w:rPr>
      </w:pPr>
      <w:r w:rsidRPr="00C07C4C">
        <w:rPr>
          <w:rFonts w:asciiTheme="minorHAnsi" w:hAnsiTheme="minorHAnsi" w:cstheme="minorHAnsi"/>
          <w:iCs/>
        </w:rPr>
        <w:t>Strahinjica Bana 76, 11000 Belgrade</w:t>
      </w:r>
    </w:p>
    <w:p w:rsidR="00E03D41" w:rsidRPr="00C07C4C" w:rsidRDefault="00E03D41" w:rsidP="005E5CF5">
      <w:pPr>
        <w:framePr w:hSpace="181" w:wrap="around" w:vAnchor="page" w:hAnchor="margin" w:x="-72" w:y="649"/>
        <w:suppressOverlap/>
        <w:jc w:val="center"/>
        <w:rPr>
          <w:rFonts w:asciiTheme="minorHAnsi" w:hAnsiTheme="minorHAnsi" w:cstheme="minorHAnsi"/>
        </w:rPr>
      </w:pPr>
      <w:r w:rsidRPr="00C07C4C">
        <w:rPr>
          <w:rFonts w:asciiTheme="minorHAnsi" w:hAnsiTheme="minorHAnsi" w:cstheme="minorHAnsi"/>
          <w:iCs/>
          <w:lang w:val="el-GR"/>
        </w:rPr>
        <w:t>Τηλ</w:t>
      </w:r>
      <w:r w:rsidRPr="00C07C4C">
        <w:rPr>
          <w:rFonts w:asciiTheme="minorHAnsi" w:hAnsiTheme="minorHAnsi" w:cstheme="minorHAnsi"/>
          <w:iCs/>
        </w:rPr>
        <w:t>.: +381 11 322-23-38, +381 11 323-15-77</w:t>
      </w:r>
    </w:p>
    <w:p w:rsidR="00E03D41" w:rsidRPr="00C07C4C" w:rsidRDefault="00E03D41" w:rsidP="005E5CF5">
      <w:pPr>
        <w:framePr w:hSpace="181" w:wrap="around" w:vAnchor="page" w:hAnchor="margin" w:x="-72" w:y="649"/>
        <w:suppressOverlap/>
        <w:jc w:val="center"/>
        <w:rPr>
          <w:rFonts w:asciiTheme="minorHAnsi" w:hAnsiTheme="minorHAnsi" w:cstheme="minorHAnsi"/>
          <w:iCs/>
        </w:rPr>
      </w:pPr>
      <w:r w:rsidRPr="00C07C4C">
        <w:rPr>
          <w:rFonts w:asciiTheme="minorHAnsi" w:hAnsiTheme="minorHAnsi" w:cstheme="minorHAnsi"/>
          <w:iCs/>
        </w:rPr>
        <w:t>Fax: +381 11 324-92-15</w:t>
      </w:r>
    </w:p>
    <w:p w:rsidR="00E03D41" w:rsidRPr="00C07C4C" w:rsidRDefault="00E03D41" w:rsidP="005E5CF5">
      <w:pPr>
        <w:framePr w:hSpace="181" w:wrap="around" w:vAnchor="page" w:hAnchor="margin" w:x="-72" w:y="649"/>
        <w:autoSpaceDE w:val="0"/>
        <w:autoSpaceDN w:val="0"/>
        <w:adjustRightInd w:val="0"/>
        <w:ind w:left="2160" w:firstLine="720"/>
        <w:suppressOverlap/>
        <w:rPr>
          <w:rFonts w:asciiTheme="minorHAnsi" w:eastAsia="Arial Unicode MS" w:hAnsiTheme="minorHAnsi" w:cstheme="minorHAnsi"/>
          <w:color w:val="0000FF"/>
        </w:rPr>
      </w:pPr>
      <w:r w:rsidRPr="00C07C4C">
        <w:rPr>
          <w:rFonts w:asciiTheme="minorHAnsi" w:hAnsiTheme="minorHAnsi" w:cstheme="minorHAnsi"/>
          <w:iCs/>
          <w:color w:val="0000FF"/>
        </w:rPr>
        <w:t>e-mail:ecocom-belgrade@mfa.gr</w:t>
      </w:r>
    </w:p>
    <w:p w:rsidR="00E03D41" w:rsidRPr="00C07C4C" w:rsidRDefault="00E03D41" w:rsidP="005E5CF5">
      <w:pPr>
        <w:framePr w:hSpace="181" w:wrap="around" w:vAnchor="page" w:hAnchor="margin" w:x="-72" w:y="649"/>
        <w:suppressOverlap/>
        <w:jc w:val="center"/>
        <w:rPr>
          <w:rFonts w:asciiTheme="minorHAnsi" w:hAnsiTheme="minorHAnsi" w:cstheme="minorHAnsi"/>
        </w:rPr>
      </w:pPr>
    </w:p>
    <w:p w:rsidR="004F174F" w:rsidRPr="00C07C4C" w:rsidRDefault="004F174F" w:rsidP="005E5CF5">
      <w:pPr>
        <w:framePr w:hSpace="181" w:wrap="around" w:vAnchor="page" w:hAnchor="margin" w:x="-72" w:y="649"/>
        <w:suppressOverlap/>
        <w:jc w:val="center"/>
        <w:rPr>
          <w:rFonts w:asciiTheme="minorHAnsi" w:hAnsiTheme="minorHAnsi" w:cstheme="minorHAnsi"/>
        </w:rPr>
      </w:pPr>
    </w:p>
    <w:p w:rsidR="00E03D41" w:rsidRPr="00C07C4C" w:rsidRDefault="00E03D41" w:rsidP="005E5CF5">
      <w:pPr>
        <w:autoSpaceDE w:val="0"/>
        <w:autoSpaceDN w:val="0"/>
        <w:adjustRightInd w:val="0"/>
        <w:rPr>
          <w:rFonts w:asciiTheme="minorHAnsi" w:eastAsia="Arial Unicode MS" w:hAnsiTheme="minorHAnsi" w:cstheme="minorHAnsi"/>
          <w:b w:val="0"/>
        </w:rPr>
      </w:pPr>
    </w:p>
    <w:p w:rsidR="00BA0426" w:rsidRPr="00C07C4C" w:rsidRDefault="00BA0426" w:rsidP="005E5CF5">
      <w:pPr>
        <w:autoSpaceDE w:val="0"/>
        <w:autoSpaceDN w:val="0"/>
        <w:adjustRightInd w:val="0"/>
        <w:rPr>
          <w:rFonts w:asciiTheme="minorHAnsi" w:eastAsia="Arial Unicode MS" w:hAnsiTheme="minorHAnsi" w:cstheme="minorHAnsi"/>
          <w:b w:val="0"/>
        </w:rPr>
      </w:pPr>
    </w:p>
    <w:p w:rsidR="008C0526" w:rsidRPr="00C07C4C" w:rsidRDefault="004F174F" w:rsidP="005E5CF5">
      <w:pPr>
        <w:autoSpaceDE w:val="0"/>
        <w:autoSpaceDN w:val="0"/>
        <w:adjustRightInd w:val="0"/>
        <w:jc w:val="center"/>
        <w:rPr>
          <w:rFonts w:asciiTheme="minorHAnsi" w:eastAsia="Arial Unicode MS" w:hAnsiTheme="minorHAnsi" w:cstheme="minorHAnsi"/>
          <w:b w:val="0"/>
          <w:i/>
          <w:lang w:val="el-GR"/>
        </w:rPr>
      </w:pPr>
      <w:r w:rsidRPr="00C07C4C">
        <w:rPr>
          <w:rFonts w:asciiTheme="minorHAnsi" w:eastAsia="Arial Unicode MS" w:hAnsiTheme="minorHAnsi" w:cstheme="minorHAnsi"/>
          <w:b w:val="0"/>
          <w:i/>
          <w:lang w:val="el-GR"/>
        </w:rPr>
        <w:t xml:space="preserve">Δελτίο </w:t>
      </w:r>
      <w:r w:rsidR="007E14A6" w:rsidRPr="00C07C4C">
        <w:rPr>
          <w:rFonts w:asciiTheme="minorHAnsi" w:eastAsia="Arial Unicode MS" w:hAnsiTheme="minorHAnsi" w:cstheme="minorHAnsi"/>
          <w:b w:val="0"/>
          <w:i/>
          <w:lang w:val="el-GR"/>
        </w:rPr>
        <w:t>ο</w:t>
      </w:r>
      <w:r w:rsidRPr="00C07C4C">
        <w:rPr>
          <w:rFonts w:asciiTheme="minorHAnsi" w:eastAsia="Arial Unicode MS" w:hAnsiTheme="minorHAnsi" w:cstheme="minorHAnsi"/>
          <w:b w:val="0"/>
          <w:i/>
          <w:lang w:val="el-GR"/>
        </w:rPr>
        <w:t>ικονομικών</w:t>
      </w:r>
      <w:r w:rsidR="007E14A6" w:rsidRPr="00C07C4C">
        <w:rPr>
          <w:rFonts w:asciiTheme="minorHAnsi" w:eastAsia="Arial Unicode MS" w:hAnsiTheme="minorHAnsi" w:cstheme="minorHAnsi"/>
          <w:b w:val="0"/>
          <w:i/>
          <w:lang w:val="el-GR"/>
        </w:rPr>
        <w:t xml:space="preserve"> - ε</w:t>
      </w:r>
      <w:r w:rsidRPr="00C07C4C">
        <w:rPr>
          <w:rFonts w:asciiTheme="minorHAnsi" w:eastAsia="Arial Unicode MS" w:hAnsiTheme="minorHAnsi" w:cstheme="minorHAnsi"/>
          <w:b w:val="0"/>
          <w:i/>
          <w:lang w:val="el-GR"/>
        </w:rPr>
        <w:t>πιχειρηματικών</w:t>
      </w:r>
      <w:r w:rsidR="007E14A6" w:rsidRPr="00C07C4C">
        <w:rPr>
          <w:rFonts w:asciiTheme="minorHAnsi" w:eastAsia="Arial Unicode MS" w:hAnsiTheme="minorHAnsi" w:cstheme="minorHAnsi"/>
          <w:b w:val="0"/>
          <w:i/>
          <w:lang w:val="el-GR"/>
        </w:rPr>
        <w:t xml:space="preserve"> ε</w:t>
      </w:r>
      <w:r w:rsidRPr="00C07C4C">
        <w:rPr>
          <w:rFonts w:asciiTheme="minorHAnsi" w:eastAsia="Arial Unicode MS" w:hAnsiTheme="minorHAnsi" w:cstheme="minorHAnsi"/>
          <w:b w:val="0"/>
          <w:i/>
          <w:lang w:val="el-GR"/>
        </w:rPr>
        <w:t>ξελίξεων</w:t>
      </w:r>
    </w:p>
    <w:p w:rsidR="00D457C2" w:rsidRPr="00C07C4C" w:rsidRDefault="00051EF7" w:rsidP="005E5CF5">
      <w:pPr>
        <w:autoSpaceDE w:val="0"/>
        <w:autoSpaceDN w:val="0"/>
        <w:adjustRightInd w:val="0"/>
        <w:jc w:val="center"/>
        <w:rPr>
          <w:rFonts w:asciiTheme="minorHAnsi" w:eastAsia="Arial Unicode MS" w:hAnsiTheme="minorHAnsi" w:cstheme="minorHAnsi"/>
          <w:b w:val="0"/>
          <w:i/>
          <w:lang w:val="el-GR"/>
        </w:rPr>
      </w:pPr>
      <w:r w:rsidRPr="00C07C4C">
        <w:rPr>
          <w:rFonts w:asciiTheme="minorHAnsi" w:eastAsia="Arial Unicode MS" w:hAnsiTheme="minorHAnsi" w:cstheme="minorHAnsi"/>
          <w:b w:val="0"/>
          <w:i/>
          <w:lang w:val="el-GR"/>
        </w:rPr>
        <w:t xml:space="preserve"> </w:t>
      </w:r>
      <w:r w:rsidR="00C5753E">
        <w:rPr>
          <w:rFonts w:asciiTheme="minorHAnsi" w:eastAsia="Arial Unicode MS" w:hAnsiTheme="minorHAnsi" w:cstheme="minorHAnsi"/>
          <w:b w:val="0"/>
          <w:i/>
          <w:lang w:val="el-GR"/>
        </w:rPr>
        <w:t>Απριλίου</w:t>
      </w:r>
      <w:r w:rsidR="00AE74F9">
        <w:rPr>
          <w:rFonts w:asciiTheme="minorHAnsi" w:eastAsia="Arial Unicode MS" w:hAnsiTheme="minorHAnsi" w:cstheme="minorHAnsi"/>
          <w:b w:val="0"/>
          <w:i/>
          <w:lang w:val="el-GR"/>
        </w:rPr>
        <w:t xml:space="preserve"> 2018</w:t>
      </w:r>
    </w:p>
    <w:p w:rsidR="00D457C2" w:rsidRPr="00C07C4C" w:rsidRDefault="00D457C2" w:rsidP="005E5CF5">
      <w:pPr>
        <w:autoSpaceDE w:val="0"/>
        <w:autoSpaceDN w:val="0"/>
        <w:adjustRightInd w:val="0"/>
        <w:jc w:val="center"/>
        <w:rPr>
          <w:rFonts w:asciiTheme="minorHAnsi" w:eastAsia="Arial Unicode MS" w:hAnsiTheme="minorHAnsi" w:cstheme="minorHAnsi"/>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BA0426">
      <w:pPr>
        <w:autoSpaceDE w:val="0"/>
        <w:autoSpaceDN w:val="0"/>
        <w:adjustRightInd w:val="0"/>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D457C2" w:rsidRPr="005F2020" w:rsidRDefault="00D457C2" w:rsidP="005E5CF5">
      <w:pPr>
        <w:autoSpaceDE w:val="0"/>
        <w:autoSpaceDN w:val="0"/>
        <w:adjustRightInd w:val="0"/>
        <w:jc w:val="center"/>
        <w:rPr>
          <w:rFonts w:ascii="Arial Unicode MS" w:eastAsia="Arial Unicode MS" w:hAnsi="Arial Unicode MS" w:cs="Arial Unicode MS"/>
          <w:b w:val="0"/>
          <w:lang w:val="el-GR"/>
        </w:rPr>
      </w:pPr>
    </w:p>
    <w:p w:rsidR="004161A0" w:rsidRDefault="004161A0" w:rsidP="004E6B3B">
      <w:pPr>
        <w:autoSpaceDE w:val="0"/>
        <w:autoSpaceDN w:val="0"/>
        <w:adjustRightInd w:val="0"/>
        <w:jc w:val="both"/>
        <w:rPr>
          <w:rFonts w:ascii="Arial" w:hAnsi="Arial" w:cs="Arial"/>
          <w:b w:val="0"/>
          <w:lang w:val="el-GR"/>
        </w:rPr>
      </w:pPr>
    </w:p>
    <w:p w:rsidR="004161A0" w:rsidRDefault="004161A0" w:rsidP="004E6B3B">
      <w:pPr>
        <w:autoSpaceDE w:val="0"/>
        <w:autoSpaceDN w:val="0"/>
        <w:adjustRightInd w:val="0"/>
        <w:jc w:val="both"/>
        <w:rPr>
          <w:rFonts w:ascii="Arial" w:hAnsi="Arial" w:cs="Arial"/>
          <w:b w:val="0"/>
          <w:lang w:val="el-GR"/>
        </w:rPr>
      </w:pPr>
    </w:p>
    <w:p w:rsidR="00E17815" w:rsidRDefault="00E17815" w:rsidP="00966084">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E17815">
        <w:rPr>
          <w:rFonts w:asciiTheme="minorHAnsi" w:hAnsiTheme="minorHAnsi" w:cstheme="minorHAnsi"/>
          <w:b w:val="0"/>
          <w:i/>
          <w:lang w:val="el-GR"/>
        </w:rPr>
        <w:lastRenderedPageBreak/>
        <w:t xml:space="preserve">Από τις 22 Απριλίου, η </w:t>
      </w:r>
      <w:r w:rsidRPr="00905678">
        <w:rPr>
          <w:rFonts w:asciiTheme="minorHAnsi" w:hAnsiTheme="minorHAnsi" w:cstheme="minorHAnsi"/>
          <w:i/>
          <w:lang w:val="el-GR"/>
        </w:rPr>
        <w:t>Σερβία είναι σε θέση να εξάγει στις Ηνωμένες Πολιτείες περίπου 5.000 προϊόντα χωρίς να πληρώνει δασμούς</w:t>
      </w:r>
      <w:r w:rsidRPr="00E17815">
        <w:rPr>
          <w:rFonts w:asciiTheme="minorHAnsi" w:hAnsiTheme="minorHAnsi" w:cstheme="minorHAnsi"/>
          <w:b w:val="0"/>
          <w:i/>
          <w:lang w:val="el-GR"/>
        </w:rPr>
        <w:t xml:space="preserve">, απολαμβάνοντας το καθεστώς προτιμησιακής μεταχείρισης έως το τέλος του 2020,  σύμφωνα με το Σερβικό Εμπορικό Επιμελητήριο. Το προηγούμενο σύστημα γενικευμένων προτιμήσεων (ΣΓΠ) που είχε εγκρίνει το Κογκρέσο των ΗΠΑ για τη Σερβία έληξε στις 31 Δεκεμβρίου 2017. </w:t>
      </w:r>
    </w:p>
    <w:p w:rsidR="00E17815" w:rsidRDefault="00E17815" w:rsidP="00966084">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905678">
        <w:rPr>
          <w:rFonts w:asciiTheme="minorHAnsi" w:hAnsiTheme="minorHAnsi" w:cstheme="minorHAnsi"/>
          <w:b w:val="0"/>
          <w:i/>
          <w:lang w:val="el-GR"/>
        </w:rPr>
        <w:t xml:space="preserve">Ο </w:t>
      </w:r>
      <w:r w:rsidRPr="00905678">
        <w:rPr>
          <w:rFonts w:asciiTheme="minorHAnsi" w:hAnsiTheme="minorHAnsi" w:cstheme="minorHAnsi"/>
          <w:i/>
          <w:lang w:val="el-GR"/>
        </w:rPr>
        <w:t>πρόεδρος του Σερβικού &amp; Εμπορικού Επιμελητήριου κ.</w:t>
      </w:r>
      <w:r w:rsidRPr="00905678">
        <w:rPr>
          <w:rFonts w:asciiTheme="minorHAnsi" w:hAnsiTheme="minorHAnsi" w:cstheme="minorHAnsi"/>
          <w:i/>
        </w:rPr>
        <w:t>Marko</w:t>
      </w:r>
      <w:r w:rsidRPr="00905678">
        <w:rPr>
          <w:rFonts w:asciiTheme="minorHAnsi" w:hAnsiTheme="minorHAnsi" w:cstheme="minorHAnsi"/>
          <w:i/>
          <w:lang w:val="el-GR"/>
        </w:rPr>
        <w:t xml:space="preserve"> </w:t>
      </w:r>
      <w:r w:rsidRPr="00905678">
        <w:rPr>
          <w:rFonts w:asciiTheme="minorHAnsi" w:hAnsiTheme="minorHAnsi" w:cstheme="minorHAnsi"/>
          <w:i/>
        </w:rPr>
        <w:t>Cadez</w:t>
      </w:r>
      <w:r w:rsidRPr="00905678">
        <w:rPr>
          <w:rFonts w:asciiTheme="minorHAnsi" w:hAnsiTheme="minorHAnsi" w:cstheme="minorHAnsi"/>
          <w:i/>
          <w:lang w:val="el-GR"/>
        </w:rPr>
        <w:t xml:space="preserve"> δήλωσε στο Μόσταρ</w:t>
      </w:r>
      <w:r w:rsidRPr="00905678">
        <w:rPr>
          <w:rFonts w:asciiTheme="minorHAnsi" w:hAnsiTheme="minorHAnsi" w:cstheme="minorHAnsi"/>
          <w:b w:val="0"/>
          <w:i/>
          <w:lang w:val="el-GR"/>
        </w:rPr>
        <w:t xml:space="preserve">, λίγο πριν από την έναρξη της περιφερειακής οικονομικής έκθεσης, ότι το σερβικό εμπόριο με τη Βοσνία </w:t>
      </w:r>
      <w:r w:rsidR="00905678" w:rsidRPr="00905678">
        <w:rPr>
          <w:rFonts w:asciiTheme="minorHAnsi" w:hAnsiTheme="minorHAnsi" w:cstheme="minorHAnsi"/>
          <w:b w:val="0"/>
          <w:i/>
          <w:lang w:val="el-GR"/>
        </w:rPr>
        <w:t xml:space="preserve">αναπτύσσεται και ότι </w:t>
      </w:r>
      <w:r w:rsidRPr="00905678">
        <w:rPr>
          <w:rFonts w:asciiTheme="minorHAnsi" w:hAnsiTheme="minorHAnsi" w:cstheme="minorHAnsi"/>
          <w:b w:val="0"/>
          <w:i/>
          <w:lang w:val="el-GR"/>
        </w:rPr>
        <w:t>η ανταλλαγή αγαθών και υπηρεσιών</w:t>
      </w:r>
      <w:r w:rsidR="00905678" w:rsidRPr="00905678">
        <w:rPr>
          <w:rFonts w:asciiTheme="minorHAnsi" w:hAnsiTheme="minorHAnsi" w:cstheme="minorHAnsi"/>
          <w:b w:val="0"/>
          <w:i/>
          <w:lang w:val="el-GR"/>
        </w:rPr>
        <w:t xml:space="preserve"> </w:t>
      </w:r>
      <w:r w:rsidRPr="00905678">
        <w:rPr>
          <w:rFonts w:asciiTheme="minorHAnsi" w:hAnsiTheme="minorHAnsi" w:cstheme="minorHAnsi"/>
          <w:b w:val="0"/>
          <w:i/>
          <w:lang w:val="el-GR"/>
        </w:rPr>
        <w:t>ξεπέρασε τα δύο δισεκατομμύρια.</w:t>
      </w:r>
      <w:r w:rsidR="00905678" w:rsidRPr="00905678">
        <w:rPr>
          <w:rFonts w:asciiTheme="minorHAnsi" w:hAnsiTheme="minorHAnsi" w:cstheme="minorHAnsi"/>
          <w:b w:val="0"/>
          <w:i/>
          <w:lang w:val="el-GR"/>
        </w:rPr>
        <w:t xml:space="preserve"> </w:t>
      </w:r>
      <w:r w:rsidRPr="00905678">
        <w:rPr>
          <w:rFonts w:asciiTheme="minorHAnsi" w:hAnsiTheme="minorHAnsi" w:cstheme="minorHAnsi"/>
          <w:b w:val="0"/>
          <w:i/>
          <w:lang w:val="el-GR"/>
        </w:rPr>
        <w:t>"Η Βοσνία είναι μια</w:t>
      </w:r>
      <w:r w:rsidR="00905678" w:rsidRPr="00905678">
        <w:rPr>
          <w:rFonts w:asciiTheme="minorHAnsi" w:hAnsiTheme="minorHAnsi" w:cstheme="minorHAnsi"/>
          <w:b w:val="0"/>
          <w:i/>
          <w:lang w:val="el-GR"/>
        </w:rPr>
        <w:t xml:space="preserve"> σημαντική αγορά για εμάς, </w:t>
      </w:r>
      <w:r w:rsidRPr="00905678">
        <w:rPr>
          <w:rFonts w:asciiTheme="minorHAnsi" w:hAnsiTheme="minorHAnsi" w:cstheme="minorHAnsi"/>
          <w:b w:val="0"/>
          <w:i/>
          <w:lang w:val="el-GR"/>
        </w:rPr>
        <w:t>οι επενδύσεις στη χώρα αυξάνονται, νέες εγκαταστάσεις</w:t>
      </w:r>
      <w:r w:rsidR="00905678" w:rsidRPr="00905678">
        <w:rPr>
          <w:rFonts w:asciiTheme="minorHAnsi" w:hAnsiTheme="minorHAnsi" w:cstheme="minorHAnsi"/>
          <w:b w:val="0"/>
          <w:i/>
          <w:lang w:val="el-GR"/>
        </w:rPr>
        <w:t xml:space="preserve"> </w:t>
      </w:r>
      <w:r w:rsidRPr="00905678">
        <w:rPr>
          <w:rFonts w:asciiTheme="minorHAnsi" w:hAnsiTheme="minorHAnsi" w:cstheme="minorHAnsi"/>
          <w:b w:val="0"/>
          <w:i/>
          <w:lang w:val="el-GR"/>
        </w:rPr>
        <w:t>κ</w:t>
      </w:r>
      <w:r w:rsidR="00905678" w:rsidRPr="00905678">
        <w:rPr>
          <w:rFonts w:asciiTheme="minorHAnsi" w:hAnsiTheme="minorHAnsi" w:cstheme="minorHAnsi"/>
          <w:b w:val="0"/>
          <w:i/>
          <w:lang w:val="el-GR"/>
        </w:rPr>
        <w:t>αι οι εταιρείες έχουν ξεκινήσει</w:t>
      </w:r>
      <w:r w:rsidRPr="00905678">
        <w:rPr>
          <w:rFonts w:asciiTheme="minorHAnsi" w:hAnsiTheme="minorHAnsi" w:cstheme="minorHAnsi"/>
          <w:b w:val="0"/>
          <w:i/>
          <w:lang w:val="el-GR"/>
        </w:rPr>
        <w:t xml:space="preserve">", δήλωσε ο </w:t>
      </w:r>
      <w:r w:rsidRPr="00905678">
        <w:rPr>
          <w:rFonts w:asciiTheme="minorHAnsi" w:hAnsiTheme="minorHAnsi" w:cstheme="minorHAnsi"/>
          <w:b w:val="0"/>
          <w:i/>
        </w:rPr>
        <w:t>Cadez</w:t>
      </w:r>
      <w:r w:rsidRPr="00905678">
        <w:rPr>
          <w:rFonts w:asciiTheme="minorHAnsi" w:hAnsiTheme="minorHAnsi" w:cstheme="minorHAnsi"/>
          <w:b w:val="0"/>
          <w:i/>
          <w:lang w:val="el-GR"/>
        </w:rPr>
        <w:t>,</w:t>
      </w:r>
      <w:r w:rsidR="00905678" w:rsidRPr="00905678">
        <w:rPr>
          <w:rFonts w:asciiTheme="minorHAnsi" w:hAnsiTheme="minorHAnsi" w:cstheme="minorHAnsi"/>
          <w:b w:val="0"/>
          <w:i/>
          <w:lang w:val="el-GR"/>
        </w:rPr>
        <w:t xml:space="preserve"> </w:t>
      </w:r>
      <w:r w:rsidRPr="00905678">
        <w:rPr>
          <w:rFonts w:asciiTheme="minorHAnsi" w:hAnsiTheme="minorHAnsi" w:cstheme="minorHAnsi"/>
          <w:b w:val="0"/>
          <w:i/>
          <w:lang w:val="el-GR"/>
        </w:rPr>
        <w:t>προσθέτοντας ότι η έκθεση ήταν επίσης μια ευκαιρίασυζητήσουν τις κοινές επενδύσεις σε τρίτα κράτη.</w:t>
      </w:r>
      <w:r w:rsidR="00905678" w:rsidRPr="00905678">
        <w:rPr>
          <w:rFonts w:asciiTheme="minorHAnsi" w:hAnsiTheme="minorHAnsi" w:cstheme="minorHAnsi"/>
          <w:b w:val="0"/>
          <w:i/>
          <w:lang w:val="el-GR"/>
        </w:rPr>
        <w:t xml:space="preserve"> </w:t>
      </w:r>
      <w:r w:rsidRPr="00905678">
        <w:rPr>
          <w:rFonts w:asciiTheme="minorHAnsi" w:hAnsiTheme="minorHAnsi" w:cstheme="minorHAnsi"/>
          <w:b w:val="0"/>
          <w:i/>
          <w:lang w:val="el-GR"/>
        </w:rPr>
        <w:t xml:space="preserve">Ο κ. </w:t>
      </w:r>
      <w:r w:rsidRPr="00905678">
        <w:rPr>
          <w:rFonts w:asciiTheme="minorHAnsi" w:hAnsiTheme="minorHAnsi" w:cstheme="minorHAnsi"/>
          <w:b w:val="0"/>
          <w:i/>
        </w:rPr>
        <w:t>Cadez</w:t>
      </w:r>
      <w:r w:rsidRPr="00905678">
        <w:rPr>
          <w:rFonts w:asciiTheme="minorHAnsi" w:hAnsiTheme="minorHAnsi" w:cstheme="minorHAnsi"/>
          <w:b w:val="0"/>
          <w:i/>
          <w:lang w:val="el-GR"/>
        </w:rPr>
        <w:t xml:space="preserve"> δήλωσε ότι "η δημιουργία ενός ενιαίου οικονομικού χώρου είναι</w:t>
      </w:r>
      <w:r w:rsidR="00905678" w:rsidRPr="00905678">
        <w:rPr>
          <w:rFonts w:asciiTheme="minorHAnsi" w:hAnsiTheme="minorHAnsi" w:cstheme="minorHAnsi"/>
          <w:b w:val="0"/>
          <w:i/>
          <w:lang w:val="el-GR"/>
        </w:rPr>
        <w:t xml:space="preserve"> ζήτημα επιβίωσης..</w:t>
      </w:r>
      <w:r w:rsidRPr="00905678">
        <w:rPr>
          <w:rFonts w:asciiTheme="minorHAnsi" w:hAnsiTheme="minorHAnsi" w:cstheme="minorHAnsi"/>
          <w:b w:val="0"/>
          <w:i/>
          <w:lang w:val="el-GR"/>
        </w:rPr>
        <w:t>Απαιτούνται νέοι μηχανισμοί και κοινά θεσμικά όργανα</w:t>
      </w:r>
      <w:r w:rsidR="00905678" w:rsidRPr="00905678">
        <w:rPr>
          <w:rFonts w:asciiTheme="minorHAnsi" w:hAnsiTheme="minorHAnsi" w:cstheme="minorHAnsi"/>
          <w:b w:val="0"/>
          <w:i/>
          <w:lang w:val="el-GR"/>
        </w:rPr>
        <w:t xml:space="preserve"> </w:t>
      </w:r>
      <w:r w:rsidRPr="00905678">
        <w:rPr>
          <w:rFonts w:asciiTheme="minorHAnsi" w:hAnsiTheme="minorHAnsi" w:cstheme="minorHAnsi"/>
          <w:b w:val="0"/>
          <w:i/>
          <w:lang w:val="el-GR"/>
        </w:rPr>
        <w:t>για τη διευκόλυνση της ροής των αγαθών, των υπηρεσιών και των ανθρώπων</w:t>
      </w:r>
      <w:r w:rsidR="00905678">
        <w:rPr>
          <w:rFonts w:asciiTheme="minorHAnsi" w:hAnsiTheme="minorHAnsi" w:cstheme="minorHAnsi"/>
          <w:b w:val="0"/>
          <w:i/>
          <w:lang w:val="el-GR"/>
        </w:rPr>
        <w:t>».</w:t>
      </w:r>
    </w:p>
    <w:p w:rsidR="00090FD9" w:rsidRPr="00090FD9" w:rsidRDefault="000F051D" w:rsidP="00966084">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color w:val="212121"/>
          <w:lang w:val="el-GR"/>
        </w:rPr>
      </w:pPr>
      <w:r w:rsidRPr="00090FD9">
        <w:rPr>
          <w:rFonts w:asciiTheme="minorHAnsi" w:hAnsiTheme="minorHAnsi" w:cstheme="minorHAnsi"/>
          <w:i/>
          <w:lang w:val="el-GR"/>
        </w:rPr>
        <w:t>Η ΠΑΓΚΟΣΜΙΑ ΤΡΑΠΕΖΑ προβλέπει αύξηση του σερβικού ΑΕΠ κατά 3% το 2018</w:t>
      </w:r>
      <w:r w:rsidRPr="00090FD9">
        <w:rPr>
          <w:rFonts w:asciiTheme="minorHAnsi" w:hAnsiTheme="minorHAnsi" w:cstheme="minorHAnsi"/>
          <w:b w:val="0"/>
          <w:i/>
          <w:lang w:val="el-GR"/>
        </w:rPr>
        <w:t>. Το ακαθάριστο εγχώριο προϊόν της Σερβίας (ΑΕΠ) θα αυξηθεί κατά 3% το 2018 και κατά 3,5% το 2019, δήλωσε η Παγκόσμια Τράπεζα στις 11 Απριλίου. Κατά τη διάρκεια συνέντευξης Τύπου στο Βελιγράδι, οι αναλυτές της</w:t>
      </w:r>
      <w:r w:rsidRPr="00090FD9">
        <w:rPr>
          <w:rFonts w:asciiTheme="minorHAnsi" w:hAnsiTheme="minorHAnsi" w:cstheme="minorHAnsi"/>
          <w:b w:val="0"/>
          <w:i/>
          <w:lang w:val="el-GR"/>
        </w:rPr>
        <w:br/>
        <w:t xml:space="preserve">Παγκόσμιας Τράπεζας δήλωσαν ότι, μετά το "απογοητευτικό"  1,9% το 2017, η οικονομική ανάκαμψη της Σερβίας θα υποστηριχθεί από τις εξαγωγές της Σερβίας οι οποίες προβλέπεται να είναι επτά τοις εκατό υψηλότερα φέτος. Ο επικεφαλής του γραφείου της Παγκόσμιας Τράπεζας στη Σερβία, </w:t>
      </w:r>
      <w:r w:rsidRPr="00090FD9">
        <w:rPr>
          <w:rFonts w:asciiTheme="minorHAnsi" w:hAnsiTheme="minorHAnsi" w:cstheme="minorHAnsi"/>
          <w:b w:val="0"/>
          <w:i/>
        </w:rPr>
        <w:t>Stephen</w:t>
      </w:r>
      <w:r w:rsidRPr="00090FD9">
        <w:rPr>
          <w:rFonts w:asciiTheme="minorHAnsi" w:hAnsiTheme="minorHAnsi" w:cstheme="minorHAnsi"/>
          <w:b w:val="0"/>
          <w:i/>
          <w:lang w:val="el-GR"/>
        </w:rPr>
        <w:t xml:space="preserve"> </w:t>
      </w:r>
      <w:r w:rsidRPr="00090FD9">
        <w:rPr>
          <w:rFonts w:asciiTheme="minorHAnsi" w:hAnsiTheme="minorHAnsi" w:cstheme="minorHAnsi"/>
          <w:b w:val="0"/>
          <w:i/>
        </w:rPr>
        <w:t>Ndegwa</w:t>
      </w:r>
      <w:r w:rsidRPr="00090FD9">
        <w:rPr>
          <w:rFonts w:asciiTheme="minorHAnsi" w:hAnsiTheme="minorHAnsi" w:cstheme="minorHAnsi"/>
          <w:b w:val="0"/>
          <w:i/>
          <w:lang w:val="el-GR"/>
        </w:rPr>
        <w:t xml:space="preserve">, ανακοίνωσε ότι εκτός από τα τρία πρόσφατα χορηγηθέντα δάνεια στη Σερβία σε υπηρεσίες δημοσίων υπηρεσιών, σε κρατικά χρηματοπιστωτικά ιδρύματα και </w:t>
      </w:r>
      <w:r w:rsidR="00090FD9" w:rsidRPr="00090FD9">
        <w:rPr>
          <w:rFonts w:asciiTheme="minorHAnsi" w:hAnsiTheme="minorHAnsi" w:cstheme="minorHAnsi"/>
          <w:b w:val="0"/>
          <w:i/>
          <w:lang w:val="el-GR"/>
        </w:rPr>
        <w:t>στον τομέα υγείας</w:t>
      </w:r>
      <w:r w:rsidRPr="00090FD9">
        <w:rPr>
          <w:rFonts w:asciiTheme="minorHAnsi" w:hAnsiTheme="minorHAnsi" w:cstheme="minorHAnsi"/>
          <w:b w:val="0"/>
          <w:i/>
          <w:lang w:val="el-GR"/>
        </w:rPr>
        <w:t xml:space="preserve">, η </w:t>
      </w:r>
      <w:r w:rsidR="00090FD9" w:rsidRPr="00090FD9">
        <w:rPr>
          <w:rFonts w:asciiTheme="minorHAnsi" w:hAnsiTheme="minorHAnsi" w:cstheme="minorHAnsi"/>
          <w:b w:val="0"/>
          <w:i/>
          <w:lang w:val="el-GR"/>
        </w:rPr>
        <w:t>Τράπεζα</w:t>
      </w:r>
      <w:r w:rsidRPr="00090FD9">
        <w:rPr>
          <w:rFonts w:asciiTheme="minorHAnsi" w:hAnsiTheme="minorHAnsi" w:cstheme="minorHAnsi"/>
          <w:b w:val="0"/>
          <w:i/>
          <w:lang w:val="el-GR"/>
        </w:rPr>
        <w:t xml:space="preserve"> </w:t>
      </w:r>
      <w:r w:rsidR="00090FD9" w:rsidRPr="00090FD9">
        <w:rPr>
          <w:rFonts w:asciiTheme="minorHAnsi" w:hAnsiTheme="minorHAnsi" w:cstheme="minorHAnsi"/>
          <w:b w:val="0"/>
          <w:i/>
          <w:lang w:val="el-GR"/>
        </w:rPr>
        <w:t>θα χρηματοδοτήσει την</w:t>
      </w:r>
      <w:r w:rsidRPr="00090FD9">
        <w:rPr>
          <w:rFonts w:asciiTheme="minorHAnsi" w:hAnsiTheme="minorHAnsi" w:cstheme="minorHAnsi"/>
          <w:b w:val="0"/>
          <w:i/>
          <w:lang w:val="el-GR"/>
        </w:rPr>
        <w:t xml:space="preserve"> περαιτέρω μεταρρύθμιση της φορολογικής πολιτικής και -</w:t>
      </w:r>
      <w:r w:rsidRPr="00090FD9">
        <w:rPr>
          <w:rFonts w:asciiTheme="minorHAnsi" w:hAnsiTheme="minorHAnsi" w:cstheme="minorHAnsi"/>
          <w:b w:val="0"/>
          <w:i/>
          <w:lang w:val="el-GR"/>
        </w:rPr>
        <w:br/>
        <w:t>γεωργία μέχρι το τέλος του έτους.</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Σύμφωνα με τ</w:t>
      </w:r>
      <w:r w:rsidR="00090FD9" w:rsidRPr="00090FD9">
        <w:rPr>
          <w:rFonts w:asciiTheme="minorHAnsi" w:hAnsiTheme="minorHAnsi" w:cstheme="minorHAnsi"/>
          <w:b w:val="0"/>
          <w:i/>
          <w:lang w:val="el-GR"/>
        </w:rPr>
        <w:t>ην</w:t>
      </w:r>
      <w:r w:rsidRPr="00090FD9">
        <w:rPr>
          <w:rFonts w:asciiTheme="minorHAnsi" w:hAnsiTheme="minorHAnsi" w:cstheme="minorHAnsi"/>
          <w:b w:val="0"/>
          <w:i/>
          <w:lang w:val="el-GR"/>
        </w:rPr>
        <w:t xml:space="preserve"> τελευταία </w:t>
      </w:r>
      <w:r w:rsidR="00090FD9" w:rsidRPr="00090FD9">
        <w:rPr>
          <w:rFonts w:asciiTheme="minorHAnsi" w:hAnsiTheme="minorHAnsi" w:cstheme="minorHAnsi"/>
          <w:b w:val="0"/>
          <w:i/>
          <w:lang w:val="el-GR"/>
        </w:rPr>
        <w:t xml:space="preserve">έκθεση </w:t>
      </w:r>
      <w:r w:rsidRPr="00090FD9">
        <w:rPr>
          <w:rFonts w:asciiTheme="minorHAnsi" w:hAnsiTheme="minorHAnsi" w:cstheme="minorHAnsi"/>
          <w:b w:val="0"/>
          <w:i/>
          <w:lang w:val="el-GR"/>
        </w:rPr>
        <w:t xml:space="preserve"> </w:t>
      </w:r>
      <w:r w:rsidR="00090FD9" w:rsidRPr="00090FD9">
        <w:rPr>
          <w:rFonts w:asciiTheme="minorHAnsi" w:hAnsiTheme="minorHAnsi" w:cstheme="minorHAnsi"/>
          <w:b w:val="0"/>
          <w:i/>
          <w:lang w:val="el-GR"/>
        </w:rPr>
        <w:t xml:space="preserve">της Παγκόσμιας Τράπεζας για τα </w:t>
      </w:r>
      <w:r w:rsidRPr="00090FD9">
        <w:rPr>
          <w:rFonts w:asciiTheme="minorHAnsi" w:hAnsiTheme="minorHAnsi" w:cstheme="minorHAnsi"/>
          <w:b w:val="0"/>
          <w:i/>
          <w:lang w:val="el-GR"/>
        </w:rPr>
        <w:t>Δυτικά Βαλκάνια, έχει εκτιμηθεί ότι</w:t>
      </w:r>
      <w:r w:rsidR="00090FD9" w:rsidRPr="00090FD9">
        <w:rPr>
          <w:rFonts w:asciiTheme="minorHAnsi" w:hAnsiTheme="minorHAnsi" w:cstheme="minorHAnsi"/>
          <w:b w:val="0"/>
          <w:i/>
          <w:lang w:val="el-GR"/>
        </w:rPr>
        <w:t xml:space="preserve"> η</w:t>
      </w:r>
      <w:r w:rsidRPr="00090FD9">
        <w:rPr>
          <w:rFonts w:asciiTheme="minorHAnsi" w:hAnsiTheme="minorHAnsi" w:cstheme="minorHAnsi"/>
          <w:b w:val="0"/>
          <w:i/>
          <w:lang w:val="el-GR"/>
        </w:rPr>
        <w:t xml:space="preserve"> προβλεπόμενη αύξηση του ΑΕΠ για την περιοχή το τρέχον έτος</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 xml:space="preserve">θα ανακτήσει από </w:t>
      </w:r>
      <w:r w:rsidR="00090FD9" w:rsidRPr="00090FD9">
        <w:rPr>
          <w:rFonts w:asciiTheme="minorHAnsi" w:hAnsiTheme="minorHAnsi" w:cstheme="minorHAnsi"/>
          <w:b w:val="0"/>
          <w:i/>
          <w:lang w:val="el-GR"/>
        </w:rPr>
        <w:t xml:space="preserve">2,4 </w:t>
      </w:r>
      <w:r w:rsidRPr="00090FD9">
        <w:rPr>
          <w:rFonts w:asciiTheme="minorHAnsi" w:hAnsiTheme="minorHAnsi" w:cstheme="minorHAnsi"/>
          <w:b w:val="0"/>
          <w:i/>
          <w:lang w:val="el-GR"/>
        </w:rPr>
        <w:t>πέρυσι έως 3,2 τοις εκατό, και</w:t>
      </w:r>
      <w:r w:rsidRPr="00090FD9">
        <w:rPr>
          <w:rFonts w:asciiTheme="minorHAnsi" w:hAnsiTheme="minorHAnsi" w:cstheme="minorHAnsi"/>
          <w:b w:val="0"/>
          <w:i/>
          <w:lang w:val="el-GR"/>
        </w:rPr>
        <w:br/>
      </w:r>
      <w:r w:rsidRPr="00090FD9">
        <w:rPr>
          <w:rFonts w:asciiTheme="minorHAnsi" w:hAnsiTheme="minorHAnsi" w:cstheme="minorHAnsi"/>
          <w:b w:val="0"/>
          <w:i/>
          <w:lang w:val="el-GR"/>
        </w:rPr>
        <w:lastRenderedPageBreak/>
        <w:t>σε 3,5% το 2019.</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 xml:space="preserve">Όλο και περισσότεροι πολίτες βρίσκουν εργασία </w:t>
      </w:r>
      <w:r w:rsidR="00090FD9" w:rsidRPr="00090FD9">
        <w:rPr>
          <w:rFonts w:asciiTheme="minorHAnsi" w:hAnsiTheme="minorHAnsi" w:cstheme="minorHAnsi"/>
          <w:b w:val="0"/>
          <w:i/>
          <w:lang w:val="el-GR"/>
        </w:rPr>
        <w:t>ενώ οι μισθοί αυξάνονται</w:t>
      </w:r>
      <w:r w:rsidRPr="00090FD9">
        <w:rPr>
          <w:rFonts w:asciiTheme="minorHAnsi" w:hAnsiTheme="minorHAnsi" w:cstheme="minorHAnsi"/>
          <w:b w:val="0"/>
          <w:i/>
          <w:lang w:val="el-GR"/>
        </w:rPr>
        <w:t>. Ωστ</w:t>
      </w:r>
      <w:r w:rsidR="00090FD9" w:rsidRPr="00090FD9">
        <w:rPr>
          <w:rFonts w:asciiTheme="minorHAnsi" w:hAnsiTheme="minorHAnsi" w:cstheme="minorHAnsi"/>
          <w:b w:val="0"/>
          <w:i/>
          <w:lang w:val="el-GR"/>
        </w:rPr>
        <w:t xml:space="preserve">όσο, τόσο εγχώριοι όσο και ξένοι </w:t>
      </w:r>
      <w:r w:rsidRPr="00090FD9">
        <w:rPr>
          <w:rFonts w:asciiTheme="minorHAnsi" w:hAnsiTheme="minorHAnsi" w:cstheme="minorHAnsi"/>
          <w:b w:val="0"/>
          <w:i/>
          <w:lang w:val="el-GR"/>
        </w:rPr>
        <w:t>παράγοντες έχουν αρνητικό αντίκτυπο στην οικονομική ανάπτυξη,</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γεγονός που επιβεβαιώθηκε από την επιβράδυνση της ανάπτυξης στην Ινδία</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2017, δήλωσε ο διευθυντής της Παγκόσμιας Τράπεζας γ</w:t>
      </w:r>
      <w:r w:rsidR="00090FD9" w:rsidRPr="00090FD9">
        <w:rPr>
          <w:rFonts w:asciiTheme="minorHAnsi" w:hAnsiTheme="minorHAnsi" w:cstheme="minorHAnsi"/>
          <w:b w:val="0"/>
          <w:i/>
          <w:lang w:val="el-GR"/>
        </w:rPr>
        <w:t xml:space="preserve">ια το Δυτικά </w:t>
      </w:r>
      <w:r w:rsidRPr="00090FD9">
        <w:rPr>
          <w:rFonts w:asciiTheme="minorHAnsi" w:hAnsiTheme="minorHAnsi" w:cstheme="minorHAnsi"/>
          <w:b w:val="0"/>
          <w:i/>
          <w:lang w:val="el-GR"/>
        </w:rPr>
        <w:t xml:space="preserve">Βαλκάνια, η </w:t>
      </w:r>
      <w:r w:rsidRPr="00090FD9">
        <w:rPr>
          <w:rFonts w:asciiTheme="minorHAnsi" w:hAnsiTheme="minorHAnsi" w:cstheme="minorHAnsi"/>
          <w:b w:val="0"/>
          <w:i/>
        </w:rPr>
        <w:t>Linda</w:t>
      </w:r>
      <w:r w:rsidRPr="00090FD9">
        <w:rPr>
          <w:rFonts w:asciiTheme="minorHAnsi" w:hAnsiTheme="minorHAnsi" w:cstheme="minorHAnsi"/>
          <w:b w:val="0"/>
          <w:i/>
          <w:lang w:val="el-GR"/>
        </w:rPr>
        <w:t xml:space="preserve"> </w:t>
      </w:r>
      <w:r w:rsidRPr="00090FD9">
        <w:rPr>
          <w:rFonts w:asciiTheme="minorHAnsi" w:hAnsiTheme="minorHAnsi" w:cstheme="minorHAnsi"/>
          <w:b w:val="0"/>
          <w:i/>
        </w:rPr>
        <w:t>Van</w:t>
      </w:r>
      <w:r w:rsidRPr="00090FD9">
        <w:rPr>
          <w:rFonts w:asciiTheme="minorHAnsi" w:hAnsiTheme="minorHAnsi" w:cstheme="minorHAnsi"/>
          <w:b w:val="0"/>
          <w:i/>
          <w:lang w:val="el-GR"/>
        </w:rPr>
        <w:t xml:space="preserve"> </w:t>
      </w:r>
      <w:r w:rsidRPr="00090FD9">
        <w:rPr>
          <w:rFonts w:asciiTheme="minorHAnsi" w:hAnsiTheme="minorHAnsi" w:cstheme="minorHAnsi"/>
          <w:b w:val="0"/>
          <w:i/>
        </w:rPr>
        <w:t>Gelder</w:t>
      </w:r>
      <w:r w:rsidRPr="00090FD9">
        <w:rPr>
          <w:rFonts w:asciiTheme="minorHAnsi" w:hAnsiTheme="minorHAnsi" w:cstheme="minorHAnsi"/>
          <w:b w:val="0"/>
          <w:i/>
          <w:lang w:val="el-GR"/>
        </w:rPr>
        <w:t>.</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Η Παγκόσμια Τράπεζα πιστεύει ότι οι γενικές προοπτικές για το μέλλον</w:t>
      </w:r>
      <w:r w:rsidR="00090FD9" w:rsidRPr="00090FD9">
        <w:rPr>
          <w:rFonts w:asciiTheme="minorHAnsi" w:hAnsiTheme="minorHAnsi" w:cstheme="minorHAnsi"/>
          <w:b w:val="0"/>
          <w:i/>
          <w:lang w:val="el-GR"/>
        </w:rPr>
        <w:t xml:space="preserve"> στην περιοχή είναι θετικές</w:t>
      </w:r>
      <w:r w:rsidRPr="00090FD9">
        <w:rPr>
          <w:rFonts w:asciiTheme="minorHAnsi" w:hAnsiTheme="minorHAnsi" w:cstheme="minorHAnsi"/>
          <w:b w:val="0"/>
          <w:i/>
          <w:lang w:val="el-GR"/>
        </w:rPr>
        <w:t>, δεδομένου ότι αναμένεται να αυξηθεί</w:t>
      </w:r>
      <w:r w:rsidR="00090FD9" w:rsidRPr="00090FD9">
        <w:rPr>
          <w:rFonts w:asciiTheme="minorHAnsi" w:hAnsiTheme="minorHAnsi" w:cstheme="minorHAnsi"/>
          <w:b w:val="0"/>
          <w:i/>
          <w:lang w:val="el-GR"/>
        </w:rPr>
        <w:t xml:space="preserve"> η ανάπτυξη</w:t>
      </w:r>
      <w:r w:rsidRPr="00090FD9">
        <w:rPr>
          <w:rFonts w:asciiTheme="minorHAnsi" w:hAnsiTheme="minorHAnsi" w:cstheme="minorHAnsi"/>
          <w:b w:val="0"/>
          <w:i/>
          <w:lang w:val="el-GR"/>
        </w:rPr>
        <w:t xml:space="preserve"> στη Σερβία, η οποία είχε τη χαμηλότερη ανάπτυξη</w:t>
      </w:r>
      <w:r w:rsidRPr="00090FD9">
        <w:rPr>
          <w:rFonts w:asciiTheme="minorHAnsi" w:hAnsiTheme="minorHAnsi" w:cstheme="minorHAnsi"/>
          <w:b w:val="0"/>
          <w:i/>
          <w:lang w:val="el-GR"/>
        </w:rPr>
        <w:br/>
        <w:t>λόγω των καιρικών προβλημάτων, ενώ η πΓΔΜ είχε</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καμία αύξηση λόγω της πολιτικής κατάστασης.</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Ταυτόχρονα, οι επενδύσεις αναμένεται να αυξηθούν</w:t>
      </w:r>
      <w:r w:rsidRPr="00090FD9">
        <w:rPr>
          <w:rFonts w:asciiTheme="minorHAnsi" w:hAnsiTheme="minorHAnsi" w:cstheme="minorHAnsi"/>
          <w:b w:val="0"/>
          <w:i/>
          <w:lang w:val="el-GR"/>
        </w:rPr>
        <w:br/>
        <w:t>στη Βοσνία και Ερζεγοβίνη και στο Κοσσυφοπέδιο, ενώ</w:t>
      </w:r>
      <w:r w:rsidRPr="00090FD9">
        <w:rPr>
          <w:rFonts w:asciiTheme="minorHAnsi" w:hAnsiTheme="minorHAnsi" w:cstheme="minorHAnsi"/>
          <w:b w:val="0"/>
          <w:i/>
          <w:lang w:val="el-GR"/>
        </w:rPr>
        <w:br/>
        <w:t>η ανάπτυξη θα επιβραδυνθεί στην Αλβανία και το Μαυροβούνιο,</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με την ολοκλήρωση μεγάλων επενδύσεων και επενδύσεων</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τη συνεχιζόμενη δημοσιονομική εξυγίανση στο Μαυροβούνιο.</w:t>
      </w:r>
      <w:r w:rsidR="00090FD9" w:rsidRPr="00090FD9">
        <w:rPr>
          <w:rFonts w:asciiTheme="minorHAnsi" w:hAnsiTheme="minorHAnsi" w:cstheme="minorHAnsi"/>
          <w:b w:val="0"/>
          <w:i/>
          <w:lang w:val="el-GR"/>
        </w:rPr>
        <w:t xml:space="preserve"> </w:t>
      </w:r>
      <w:r w:rsidRPr="00090FD9">
        <w:rPr>
          <w:rFonts w:asciiTheme="minorHAnsi" w:hAnsiTheme="minorHAnsi" w:cstheme="minorHAnsi"/>
          <w:b w:val="0"/>
          <w:i/>
          <w:lang w:val="el-GR"/>
        </w:rPr>
        <w:t>Η έκθεση αναφέρει επίσης ότι η απασχόληση αυξάνεται</w:t>
      </w:r>
      <w:r w:rsidRPr="00090FD9">
        <w:rPr>
          <w:rFonts w:asciiTheme="minorHAnsi" w:hAnsiTheme="minorHAnsi" w:cstheme="minorHAnsi"/>
          <w:b w:val="0"/>
          <w:i/>
          <w:lang w:val="el-GR"/>
        </w:rPr>
        <w:br/>
        <w:t>σε όλη την περιοχή και ότι συνολικά 190.000 νέ</w:t>
      </w:r>
      <w:r w:rsidR="00090FD9" w:rsidRPr="00090FD9">
        <w:rPr>
          <w:rFonts w:asciiTheme="minorHAnsi" w:hAnsiTheme="minorHAnsi" w:cstheme="minorHAnsi"/>
          <w:b w:val="0"/>
          <w:i/>
          <w:lang w:val="el-GR"/>
        </w:rPr>
        <w:t>ες</w:t>
      </w:r>
      <w:r w:rsidRPr="00090FD9">
        <w:rPr>
          <w:rFonts w:asciiTheme="minorHAnsi" w:hAnsiTheme="minorHAnsi" w:cstheme="minorHAnsi"/>
          <w:b w:val="0"/>
          <w:i/>
          <w:lang w:val="el-GR"/>
        </w:rPr>
        <w:br/>
        <w:t>θέσεις εργασίας</w:t>
      </w:r>
      <w:r w:rsidR="00090FD9" w:rsidRPr="00090FD9">
        <w:rPr>
          <w:rFonts w:asciiTheme="minorHAnsi" w:hAnsiTheme="minorHAnsi" w:cstheme="minorHAnsi"/>
          <w:b w:val="0"/>
          <w:i/>
          <w:lang w:val="el-GR"/>
        </w:rPr>
        <w:t xml:space="preserve"> δημιουργήθηκαν </w:t>
      </w:r>
      <w:r w:rsidRPr="00090FD9">
        <w:rPr>
          <w:rFonts w:asciiTheme="minorHAnsi" w:hAnsiTheme="minorHAnsi" w:cstheme="minorHAnsi"/>
          <w:b w:val="0"/>
          <w:i/>
          <w:lang w:val="el-GR"/>
        </w:rPr>
        <w:t xml:space="preserve"> στην περιοχή κατά τ</w:t>
      </w:r>
      <w:r w:rsidR="00090FD9" w:rsidRPr="00090FD9">
        <w:rPr>
          <w:rFonts w:asciiTheme="minorHAnsi" w:hAnsiTheme="minorHAnsi" w:cstheme="minorHAnsi"/>
          <w:b w:val="0"/>
          <w:i/>
          <w:lang w:val="el-GR"/>
        </w:rPr>
        <w:t>ους</w:t>
      </w:r>
      <w:r w:rsidRPr="00090FD9">
        <w:rPr>
          <w:rFonts w:asciiTheme="minorHAnsi" w:hAnsiTheme="minorHAnsi" w:cstheme="minorHAnsi"/>
          <w:b w:val="0"/>
          <w:i/>
          <w:lang w:val="el-GR"/>
        </w:rPr>
        <w:t xml:space="preserve"> πρώτ</w:t>
      </w:r>
      <w:r w:rsidR="00090FD9" w:rsidRPr="00090FD9">
        <w:rPr>
          <w:rFonts w:asciiTheme="minorHAnsi" w:hAnsiTheme="minorHAnsi" w:cstheme="minorHAnsi"/>
          <w:b w:val="0"/>
          <w:i/>
          <w:lang w:val="el-GR"/>
        </w:rPr>
        <w:t>ους</w:t>
      </w:r>
      <w:r w:rsidRPr="00090FD9">
        <w:rPr>
          <w:rFonts w:asciiTheme="minorHAnsi" w:hAnsiTheme="minorHAnsi" w:cstheme="minorHAnsi"/>
          <w:b w:val="0"/>
          <w:i/>
          <w:lang w:val="el-GR"/>
        </w:rPr>
        <w:t xml:space="preserve"> εννέα</w:t>
      </w:r>
      <w:r w:rsidRPr="00090FD9">
        <w:rPr>
          <w:rFonts w:asciiTheme="minorHAnsi" w:hAnsiTheme="minorHAnsi" w:cstheme="minorHAnsi"/>
          <w:b w:val="0"/>
          <w:i/>
          <w:lang w:val="el-GR"/>
        </w:rPr>
        <w:br/>
        <w:t>μήνες του 2017.</w:t>
      </w:r>
    </w:p>
    <w:p w:rsidR="00966084" w:rsidRPr="00966084" w:rsidRDefault="007D0C45" w:rsidP="00966084">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966084">
        <w:rPr>
          <w:rFonts w:asciiTheme="minorHAnsi" w:hAnsiTheme="minorHAnsi" w:cstheme="minorHAnsi"/>
          <w:i/>
          <w:lang w:val="el-GR"/>
        </w:rPr>
        <w:t>Συνέδριο με θέμα « Ενέργεια και Μεταφορές –Συνδεσιμότητα Δ.Βαλκανίων –ΕΕ( Βελιγράδι , 26.04.2018 )-</w:t>
      </w:r>
      <w:r w:rsidRPr="00966084">
        <w:rPr>
          <w:rFonts w:asciiTheme="minorHAnsi" w:hAnsiTheme="minorHAnsi" w:cstheme="minorHAnsi"/>
          <w:b w:val="0"/>
          <w:i/>
          <w:lang w:val="el-GR"/>
        </w:rPr>
        <w:t xml:space="preserve"> Στο πλαίσιο της άσκησης της Προεδρίας στην ΕΕ, η Πρεσβεία της Βουλγαρίας στο Βελιγράδι και το περιοδικό </w:t>
      </w:r>
      <w:r w:rsidRPr="00966084">
        <w:rPr>
          <w:rFonts w:asciiTheme="minorHAnsi" w:hAnsiTheme="minorHAnsi" w:cstheme="minorHAnsi"/>
          <w:b w:val="0"/>
          <w:i/>
        </w:rPr>
        <w:t>Balkan</w:t>
      </w:r>
      <w:r w:rsidRPr="00966084">
        <w:rPr>
          <w:rFonts w:asciiTheme="minorHAnsi" w:hAnsiTheme="minorHAnsi" w:cstheme="minorHAnsi"/>
          <w:b w:val="0"/>
          <w:i/>
          <w:lang w:val="el-GR"/>
        </w:rPr>
        <w:t xml:space="preserve"> </w:t>
      </w:r>
      <w:r w:rsidRPr="00966084">
        <w:rPr>
          <w:rFonts w:asciiTheme="minorHAnsi" w:hAnsiTheme="minorHAnsi" w:cstheme="minorHAnsi"/>
          <w:b w:val="0"/>
          <w:i/>
        </w:rPr>
        <w:t>internet</w:t>
      </w:r>
      <w:r w:rsidRPr="00966084">
        <w:rPr>
          <w:rFonts w:asciiTheme="minorHAnsi" w:hAnsiTheme="minorHAnsi" w:cstheme="minorHAnsi"/>
          <w:b w:val="0"/>
          <w:i/>
          <w:lang w:val="el-GR"/>
        </w:rPr>
        <w:t xml:space="preserve"> διοργάνωσαν  στις 26.04.2018  Συνέδριο με θέμα «Ενέργεια και Μεταφορές –Συνδεσιμότητα Δ. Βαλκανίων –ΕΕ ». Την έναρξη των εργασιών καλωσόρισε </w:t>
      </w:r>
      <w:r w:rsidRPr="00966084">
        <w:rPr>
          <w:rFonts w:asciiTheme="minorHAnsi" w:hAnsiTheme="minorHAnsi" w:cstheme="minorHAnsi"/>
          <w:b w:val="0"/>
          <w:i/>
          <w:color w:val="212121"/>
          <w:lang w:val="el-GR"/>
        </w:rPr>
        <w:t>η  αντιπρόεδρος της κυβέρνησης και υπουργός κατασκευών, μεταφορών και υποδομής της Σερβίας κ. Zorana Mihajlovic</w:t>
      </w:r>
      <w:r w:rsidRPr="00966084">
        <w:rPr>
          <w:rFonts w:asciiTheme="minorHAnsi" w:hAnsiTheme="minorHAnsi" w:cstheme="minorHAnsi"/>
          <w:b w:val="0"/>
          <w:i/>
          <w:lang w:val="el-GR"/>
        </w:rPr>
        <w:t xml:space="preserve">. </w:t>
      </w:r>
      <w:r w:rsidRPr="00966084">
        <w:rPr>
          <w:rFonts w:asciiTheme="minorHAnsi" w:hAnsiTheme="minorHAnsi" w:cstheme="minorHAnsi"/>
          <w:b w:val="0"/>
          <w:i/>
          <w:color w:val="212121"/>
          <w:lang w:val="el-GR"/>
        </w:rPr>
        <w:t xml:space="preserve">Εκτός από την Υπουργό κατασκευών, μεταφορών και υποδομής της Σερβίας κ. Zorana Mihajlovic, χαιρετισμούς και σύντομες παρουσιάσεις απεύθυναν ο κ. Velik Zančev, Αναπληρωτής Υπουργός του Υπουργείου Μεταφορών, Πληροφορικής και Τηλεπικοινωνιών της κυβέρνησης της Βουλγαρίας, ο κ. Βαλεντίν Jovev, Αναπληρωτής Υπουργός του Υπουργείου Περιφερειακής Ανάπτυξης και Χωροταξικού Σχεδιασμού της Βουλγαρίας, ο κ. Veselin Davidov του Οργανισμού Οδικής Υποδομής της Βουλγαρίας, ο κος Miroljub Jevtic, Αναπληρωτής Γενικός </w:t>
      </w:r>
      <w:r w:rsidRPr="00966084">
        <w:rPr>
          <w:rFonts w:asciiTheme="minorHAnsi" w:hAnsiTheme="minorHAnsi" w:cstheme="minorHAnsi"/>
          <w:b w:val="0"/>
          <w:i/>
          <w:color w:val="212121"/>
          <w:lang w:val="el-GR"/>
        </w:rPr>
        <w:lastRenderedPageBreak/>
        <w:t xml:space="preserve">Διευθυντής της Σιδηροδρομικής Υποδομής της Σερβίας, ο κος Deda Đelović, Διευθυντής του Τομέα Ανάπτυξης και Τεχνικών Επιχειρήσεων του λιμανιού του Bar, ο κος Μίλαν Βούκοβιτς, διευθυντής του Σιδηροδρομικού </w:t>
      </w:r>
      <w:r w:rsidRPr="00966084">
        <w:rPr>
          <w:rFonts w:asciiTheme="minorHAnsi" w:hAnsiTheme="minorHAnsi" w:cstheme="minorHAnsi"/>
          <w:b w:val="0"/>
          <w:i/>
          <w:color w:val="212121"/>
        </w:rPr>
        <w:t>cluster</w:t>
      </w:r>
      <w:r w:rsidRPr="00966084">
        <w:rPr>
          <w:rFonts w:asciiTheme="minorHAnsi" w:hAnsiTheme="minorHAnsi" w:cstheme="minorHAnsi"/>
          <w:b w:val="0"/>
          <w:i/>
          <w:color w:val="212121"/>
          <w:lang w:val="el-GR"/>
        </w:rPr>
        <w:t xml:space="preserve"> της Νοτιοανατολικής Ευρώπης, </w:t>
      </w:r>
      <w:r w:rsidRPr="00966084">
        <w:rPr>
          <w:rFonts w:asciiTheme="minorHAnsi" w:hAnsiTheme="minorHAnsi" w:cstheme="minorHAnsi"/>
          <w:b w:val="0"/>
          <w:i/>
          <w:color w:val="212121"/>
        </w:rPr>
        <w:t>o</w:t>
      </w:r>
      <w:r w:rsidRPr="00966084">
        <w:rPr>
          <w:rFonts w:asciiTheme="minorHAnsi" w:hAnsiTheme="minorHAnsi" w:cstheme="minorHAnsi"/>
          <w:b w:val="0"/>
          <w:i/>
          <w:color w:val="212121"/>
          <w:lang w:val="el-GR"/>
        </w:rPr>
        <w:t xml:space="preserve"> Πρέσβης κος </w:t>
      </w:r>
      <w:r w:rsidRPr="00966084">
        <w:rPr>
          <w:rFonts w:asciiTheme="minorHAnsi" w:hAnsiTheme="minorHAnsi" w:cstheme="minorHAnsi"/>
          <w:b w:val="0"/>
          <w:i/>
          <w:color w:val="212121"/>
        </w:rPr>
        <w:t>Fabrizi</w:t>
      </w:r>
      <w:r w:rsidRPr="00966084">
        <w:rPr>
          <w:rFonts w:asciiTheme="minorHAnsi" w:hAnsiTheme="minorHAnsi" w:cstheme="minorHAnsi"/>
          <w:b w:val="0"/>
          <w:i/>
          <w:color w:val="212121"/>
          <w:lang w:val="el-GR"/>
        </w:rPr>
        <w:t xml:space="preserve">, Επικεφαλής της  Αντιπροσωπείας της ΕΕ στη Σερβία, η κα </w:t>
      </w:r>
      <w:r w:rsidRPr="00966084">
        <w:rPr>
          <w:rFonts w:asciiTheme="minorHAnsi" w:hAnsiTheme="minorHAnsi" w:cstheme="minorHAnsi"/>
          <w:b w:val="0"/>
          <w:i/>
          <w:color w:val="212121"/>
        </w:rPr>
        <w:t>Mirjana</w:t>
      </w:r>
      <w:r w:rsidRPr="00966084">
        <w:rPr>
          <w:rFonts w:asciiTheme="minorHAnsi" w:hAnsiTheme="minorHAnsi" w:cstheme="minorHAnsi"/>
          <w:b w:val="0"/>
          <w:i/>
          <w:color w:val="212121"/>
          <w:lang w:val="el-GR"/>
        </w:rPr>
        <w:t xml:space="preserve"> </w:t>
      </w:r>
      <w:r w:rsidRPr="00966084">
        <w:rPr>
          <w:rFonts w:asciiTheme="minorHAnsi" w:hAnsiTheme="minorHAnsi" w:cstheme="minorHAnsi"/>
          <w:b w:val="0"/>
          <w:i/>
          <w:color w:val="212121"/>
        </w:rPr>
        <w:t>Filipovic</w:t>
      </w:r>
      <w:r w:rsidRPr="00966084">
        <w:rPr>
          <w:rFonts w:asciiTheme="minorHAnsi" w:hAnsiTheme="minorHAnsi" w:cstheme="minorHAnsi"/>
          <w:b w:val="0"/>
          <w:i/>
          <w:color w:val="212121"/>
          <w:lang w:val="el-GR"/>
        </w:rPr>
        <w:t xml:space="preserve">, Υφυπουργός του Υπουργείου Ενέργειας και ορυχείων της Σερβίας και ο κος </w:t>
      </w:r>
      <w:r w:rsidRPr="00966084">
        <w:rPr>
          <w:rFonts w:asciiTheme="minorHAnsi" w:hAnsiTheme="minorHAnsi" w:cstheme="minorHAnsi"/>
          <w:b w:val="0"/>
          <w:i/>
          <w:color w:val="212121"/>
        </w:rPr>
        <w:t>Krasimir</w:t>
      </w:r>
      <w:r w:rsidRPr="00966084">
        <w:rPr>
          <w:rFonts w:asciiTheme="minorHAnsi" w:hAnsiTheme="minorHAnsi" w:cstheme="minorHAnsi"/>
          <w:b w:val="0"/>
          <w:i/>
          <w:color w:val="212121"/>
          <w:lang w:val="el-GR"/>
        </w:rPr>
        <w:t xml:space="preserve"> </w:t>
      </w:r>
      <w:r w:rsidRPr="00966084">
        <w:rPr>
          <w:rFonts w:asciiTheme="minorHAnsi" w:hAnsiTheme="minorHAnsi" w:cstheme="minorHAnsi"/>
          <w:b w:val="0"/>
          <w:i/>
          <w:color w:val="212121"/>
        </w:rPr>
        <w:t>Parvanov</w:t>
      </w:r>
      <w:r w:rsidRPr="00966084">
        <w:rPr>
          <w:rFonts w:asciiTheme="minorHAnsi" w:hAnsiTheme="minorHAnsi" w:cstheme="minorHAnsi"/>
          <w:b w:val="0"/>
          <w:i/>
          <w:color w:val="212121"/>
          <w:lang w:val="el-GR"/>
        </w:rPr>
        <w:t xml:space="preserve"> , Αναπληρωτής Υπουργός του Υπουργείου Ενέργειας της Σερβίας.</w:t>
      </w:r>
      <w:r w:rsidR="00090FD9" w:rsidRPr="00966084">
        <w:rPr>
          <w:rFonts w:asciiTheme="minorHAnsi" w:hAnsiTheme="minorHAnsi" w:cstheme="minorHAnsi"/>
          <w:b w:val="0"/>
          <w:i/>
          <w:color w:val="212121"/>
          <w:lang w:val="el-GR"/>
        </w:rPr>
        <w:t xml:space="preserve"> </w:t>
      </w:r>
      <w:r w:rsidRPr="00966084">
        <w:rPr>
          <w:rFonts w:asciiTheme="minorHAnsi" w:hAnsiTheme="minorHAnsi" w:cstheme="minorHAnsi"/>
          <w:b w:val="0"/>
          <w:i/>
          <w:color w:val="212121"/>
          <w:lang w:val="el-GR"/>
        </w:rPr>
        <w:t xml:space="preserve">Όλοι οι παραπάνω ομιλητές αναφερθήκαν περισσότερο σε θέματα ανάπτυξης και συνδεσιμότητας μεταφορών, οδικών διαδρόμων και σιδηροδρομικών υποδομών. </w:t>
      </w:r>
    </w:p>
    <w:p w:rsidR="00966084" w:rsidRPr="00966084" w:rsidRDefault="00535E88" w:rsidP="00966084">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966084">
        <w:rPr>
          <w:rFonts w:asciiTheme="minorHAnsi" w:hAnsiTheme="minorHAnsi" w:cstheme="minorHAnsi"/>
          <w:i/>
          <w:lang w:val="el-GR"/>
        </w:rPr>
        <w:t>Ο Πρόεδρος της Σερβίας Αλεξάνταρ Βούτσιτς και πέντε</w:t>
      </w:r>
      <w:r w:rsidRPr="00966084">
        <w:rPr>
          <w:rFonts w:asciiTheme="minorHAnsi" w:hAnsiTheme="minorHAnsi" w:cstheme="minorHAnsi"/>
          <w:i/>
          <w:lang w:val="el-GR"/>
        </w:rPr>
        <w:br/>
      </w:r>
      <w:r w:rsidR="00835DEB" w:rsidRPr="00966084">
        <w:rPr>
          <w:rFonts w:asciiTheme="minorHAnsi" w:hAnsiTheme="minorHAnsi" w:cstheme="minorHAnsi"/>
          <w:i/>
          <w:lang w:val="el-GR"/>
        </w:rPr>
        <w:t>Υ</w:t>
      </w:r>
      <w:r w:rsidRPr="00966084">
        <w:rPr>
          <w:rFonts w:asciiTheme="minorHAnsi" w:hAnsiTheme="minorHAnsi" w:cstheme="minorHAnsi"/>
          <w:i/>
          <w:lang w:val="el-GR"/>
        </w:rPr>
        <w:t>πουργοί θα επισκεφθούν τη</w:t>
      </w:r>
      <w:r w:rsidR="00835DEB" w:rsidRPr="00966084">
        <w:rPr>
          <w:rFonts w:asciiTheme="minorHAnsi" w:hAnsiTheme="minorHAnsi" w:cstheme="minorHAnsi"/>
          <w:i/>
          <w:lang w:val="el-GR"/>
        </w:rPr>
        <w:t>ν Τουρκία στις 7 Μαΐου</w:t>
      </w:r>
      <w:r w:rsidR="00835DEB" w:rsidRPr="00966084">
        <w:rPr>
          <w:rFonts w:asciiTheme="minorHAnsi" w:hAnsiTheme="minorHAnsi" w:cstheme="minorHAnsi"/>
          <w:b w:val="0"/>
          <w:i/>
          <w:lang w:val="el-GR"/>
        </w:rPr>
        <w:t>, δήλωσε ο Σέρβος</w:t>
      </w:r>
      <w:r w:rsidRPr="00966084">
        <w:rPr>
          <w:rFonts w:asciiTheme="minorHAnsi" w:hAnsiTheme="minorHAnsi" w:cstheme="minorHAnsi"/>
          <w:b w:val="0"/>
          <w:i/>
          <w:lang w:val="el-GR"/>
        </w:rPr>
        <w:br/>
        <w:t>Πρέσβης στην Άγκυρα Ζόραν Μάρκοβιτς, προσθέτοντας ότι</w:t>
      </w:r>
      <w:r w:rsidR="00835DEB" w:rsidRPr="00966084">
        <w:rPr>
          <w:rFonts w:asciiTheme="minorHAnsi" w:hAnsiTheme="minorHAnsi" w:cstheme="minorHAnsi"/>
          <w:b w:val="0"/>
          <w:i/>
          <w:lang w:val="el-GR"/>
        </w:rPr>
        <w:t xml:space="preserve"> </w:t>
      </w:r>
      <w:r w:rsidRPr="00966084">
        <w:rPr>
          <w:rFonts w:asciiTheme="minorHAnsi" w:hAnsiTheme="minorHAnsi" w:cstheme="minorHAnsi"/>
          <w:b w:val="0"/>
          <w:i/>
          <w:lang w:val="el-GR"/>
        </w:rPr>
        <w:t>ο</w:t>
      </w:r>
      <w:r w:rsidR="00866268">
        <w:rPr>
          <w:rFonts w:asciiTheme="minorHAnsi" w:hAnsiTheme="minorHAnsi" w:cstheme="minorHAnsi"/>
          <w:b w:val="0"/>
          <w:i/>
          <w:lang w:val="el-GR"/>
        </w:rPr>
        <w:t xml:space="preserve">ι σχέσεις των δύο χωρών </w:t>
      </w:r>
      <w:r w:rsidRPr="00966084">
        <w:rPr>
          <w:rFonts w:asciiTheme="minorHAnsi" w:hAnsiTheme="minorHAnsi" w:cstheme="minorHAnsi"/>
          <w:b w:val="0"/>
          <w:i/>
          <w:lang w:val="el-GR"/>
        </w:rPr>
        <w:t>στο μέλλον</w:t>
      </w:r>
      <w:r w:rsidR="00835DEB" w:rsidRPr="00966084">
        <w:rPr>
          <w:rFonts w:asciiTheme="minorHAnsi" w:hAnsiTheme="minorHAnsi" w:cstheme="minorHAnsi"/>
          <w:b w:val="0"/>
          <w:i/>
          <w:lang w:val="el-GR"/>
        </w:rPr>
        <w:t xml:space="preserve"> θα στηρίζονται στην οικονομία. </w:t>
      </w:r>
      <w:r w:rsidRPr="00966084">
        <w:rPr>
          <w:rFonts w:asciiTheme="minorHAnsi" w:hAnsiTheme="minorHAnsi" w:cstheme="minorHAnsi"/>
          <w:b w:val="0"/>
          <w:i/>
          <w:lang w:val="el-GR"/>
        </w:rPr>
        <w:t xml:space="preserve">Σε συνέντευξή του στην υπηρεσία </w:t>
      </w:r>
      <w:r w:rsidRPr="00966084">
        <w:rPr>
          <w:rFonts w:asciiTheme="minorHAnsi" w:hAnsiTheme="minorHAnsi" w:cstheme="minorHAnsi"/>
          <w:b w:val="0"/>
          <w:i/>
        </w:rPr>
        <w:t>Anadolu</w:t>
      </w:r>
      <w:r w:rsidRPr="00966084">
        <w:rPr>
          <w:rFonts w:asciiTheme="minorHAnsi" w:hAnsiTheme="minorHAnsi" w:cstheme="minorHAnsi"/>
          <w:b w:val="0"/>
          <w:i/>
          <w:lang w:val="el-GR"/>
        </w:rPr>
        <w:t xml:space="preserve">, </w:t>
      </w:r>
      <w:r w:rsidR="00835DEB" w:rsidRPr="00966084">
        <w:rPr>
          <w:rFonts w:asciiTheme="minorHAnsi" w:hAnsiTheme="minorHAnsi" w:cstheme="minorHAnsi"/>
          <w:b w:val="0"/>
          <w:i/>
          <w:lang w:val="el-GR"/>
        </w:rPr>
        <w:t>ο κ.</w:t>
      </w:r>
      <w:r w:rsidRPr="00966084">
        <w:rPr>
          <w:rFonts w:asciiTheme="minorHAnsi" w:hAnsiTheme="minorHAnsi" w:cstheme="minorHAnsi"/>
          <w:b w:val="0"/>
          <w:i/>
          <w:lang w:val="el-GR"/>
        </w:rPr>
        <w:t>Μάρκοβιτς</w:t>
      </w:r>
      <w:r w:rsidR="00835DEB" w:rsidRPr="00966084">
        <w:rPr>
          <w:rFonts w:asciiTheme="minorHAnsi" w:hAnsiTheme="minorHAnsi" w:cstheme="minorHAnsi"/>
          <w:b w:val="0"/>
          <w:i/>
          <w:lang w:val="el-GR"/>
        </w:rPr>
        <w:t xml:space="preserve">, </w:t>
      </w:r>
      <w:r w:rsidRPr="00966084">
        <w:rPr>
          <w:rFonts w:asciiTheme="minorHAnsi" w:hAnsiTheme="minorHAnsi" w:cstheme="minorHAnsi"/>
          <w:b w:val="0"/>
          <w:i/>
          <w:lang w:val="el-GR"/>
        </w:rPr>
        <w:t xml:space="preserve">δήλωσε ότι η αντιπροσωπεία </w:t>
      </w:r>
      <w:r w:rsidR="00835DEB" w:rsidRPr="00966084">
        <w:rPr>
          <w:rFonts w:asciiTheme="minorHAnsi" w:hAnsiTheme="minorHAnsi" w:cstheme="minorHAnsi"/>
          <w:b w:val="0"/>
          <w:i/>
          <w:lang w:val="el-GR"/>
        </w:rPr>
        <w:t>που θα συνοδεύει τον Πρόεδρο</w:t>
      </w:r>
      <w:r w:rsidRPr="00966084">
        <w:rPr>
          <w:rFonts w:asciiTheme="minorHAnsi" w:hAnsiTheme="minorHAnsi" w:cstheme="minorHAnsi"/>
          <w:b w:val="0"/>
          <w:i/>
          <w:lang w:val="el-GR"/>
        </w:rPr>
        <w:t xml:space="preserve"> Βούτσιτς</w:t>
      </w:r>
      <w:r w:rsidR="00835DEB" w:rsidRPr="00966084">
        <w:rPr>
          <w:rFonts w:asciiTheme="minorHAnsi" w:hAnsiTheme="minorHAnsi" w:cstheme="minorHAnsi"/>
          <w:b w:val="0"/>
          <w:i/>
          <w:lang w:val="el-GR"/>
        </w:rPr>
        <w:t xml:space="preserve"> θα</w:t>
      </w:r>
      <w:r w:rsidRPr="00966084">
        <w:rPr>
          <w:rFonts w:asciiTheme="minorHAnsi" w:hAnsiTheme="minorHAnsi" w:cstheme="minorHAnsi"/>
          <w:b w:val="0"/>
          <w:i/>
          <w:lang w:val="el-GR"/>
        </w:rPr>
        <w:t xml:space="preserve"> </w:t>
      </w:r>
      <w:r w:rsidR="00835DEB" w:rsidRPr="00966084">
        <w:rPr>
          <w:rFonts w:asciiTheme="minorHAnsi" w:hAnsiTheme="minorHAnsi" w:cstheme="minorHAnsi"/>
          <w:b w:val="0"/>
          <w:i/>
          <w:lang w:val="el-GR"/>
        </w:rPr>
        <w:t>περιλαμβάνει Υ</w:t>
      </w:r>
      <w:r w:rsidRPr="00966084">
        <w:rPr>
          <w:rFonts w:asciiTheme="minorHAnsi" w:hAnsiTheme="minorHAnsi" w:cstheme="minorHAnsi"/>
          <w:b w:val="0"/>
          <w:i/>
          <w:lang w:val="el-GR"/>
        </w:rPr>
        <w:t>π</w:t>
      </w:r>
      <w:r w:rsidR="00835DEB" w:rsidRPr="00966084">
        <w:rPr>
          <w:rFonts w:asciiTheme="minorHAnsi" w:hAnsiTheme="minorHAnsi" w:cstheme="minorHAnsi"/>
          <w:b w:val="0"/>
          <w:i/>
          <w:lang w:val="el-GR"/>
        </w:rPr>
        <w:t>ουργούς που είναι αρμόδιοι για</w:t>
      </w:r>
      <w:r w:rsidRPr="00966084">
        <w:rPr>
          <w:rFonts w:asciiTheme="minorHAnsi" w:hAnsiTheme="minorHAnsi" w:cstheme="minorHAnsi"/>
          <w:b w:val="0"/>
          <w:i/>
          <w:lang w:val="el-GR"/>
        </w:rPr>
        <w:t xml:space="preserve"> το εμπόριο, </w:t>
      </w:r>
      <w:r w:rsidR="00835DEB" w:rsidRPr="00966084">
        <w:rPr>
          <w:rFonts w:asciiTheme="minorHAnsi" w:hAnsiTheme="minorHAnsi" w:cstheme="minorHAnsi"/>
          <w:b w:val="0"/>
          <w:i/>
          <w:lang w:val="el-GR"/>
        </w:rPr>
        <w:t>τις τηλεπικοινωνίες και τον</w:t>
      </w:r>
      <w:r w:rsidRPr="00966084">
        <w:rPr>
          <w:rFonts w:asciiTheme="minorHAnsi" w:hAnsiTheme="minorHAnsi" w:cstheme="minorHAnsi"/>
          <w:b w:val="0"/>
          <w:i/>
          <w:lang w:val="el-GR"/>
        </w:rPr>
        <w:t xml:space="preserve"> τουρισμό,</w:t>
      </w:r>
      <w:r w:rsidR="00835DEB" w:rsidRPr="00966084">
        <w:rPr>
          <w:rFonts w:asciiTheme="minorHAnsi" w:hAnsiTheme="minorHAnsi" w:cstheme="minorHAnsi"/>
          <w:b w:val="0"/>
          <w:i/>
          <w:lang w:val="el-GR"/>
        </w:rPr>
        <w:t xml:space="preserve"> </w:t>
      </w:r>
      <w:r w:rsidRPr="00966084">
        <w:rPr>
          <w:rFonts w:asciiTheme="minorHAnsi" w:hAnsiTheme="minorHAnsi" w:cstheme="minorHAnsi"/>
          <w:b w:val="0"/>
          <w:i/>
          <w:lang w:val="el-GR"/>
        </w:rPr>
        <w:t>την εξωτερική πολιτική, τις μεταφορ</w:t>
      </w:r>
      <w:r w:rsidR="00835DEB" w:rsidRPr="00966084">
        <w:rPr>
          <w:rFonts w:asciiTheme="minorHAnsi" w:hAnsiTheme="minorHAnsi" w:cstheme="minorHAnsi"/>
          <w:b w:val="0"/>
          <w:i/>
          <w:lang w:val="el-GR"/>
        </w:rPr>
        <w:t xml:space="preserve">ές, την ενέργεια και τη γεωργία. Ο Πρέσβης Μάρκοβιτς, ο οποίος </w:t>
      </w:r>
      <w:r w:rsidRPr="00966084">
        <w:rPr>
          <w:rFonts w:asciiTheme="minorHAnsi" w:hAnsiTheme="minorHAnsi" w:cstheme="minorHAnsi"/>
          <w:b w:val="0"/>
          <w:i/>
          <w:lang w:val="el-GR"/>
        </w:rPr>
        <w:t>έδωσε τα διαπιστευτήριά του</w:t>
      </w:r>
      <w:r w:rsidR="00835DEB" w:rsidRPr="00966084">
        <w:rPr>
          <w:rFonts w:asciiTheme="minorHAnsi" w:hAnsiTheme="minorHAnsi" w:cstheme="minorHAnsi"/>
          <w:b w:val="0"/>
          <w:i/>
          <w:lang w:val="el-GR"/>
        </w:rPr>
        <w:t xml:space="preserve"> </w:t>
      </w:r>
      <w:r w:rsidRPr="00966084">
        <w:rPr>
          <w:rFonts w:asciiTheme="minorHAnsi" w:hAnsiTheme="minorHAnsi" w:cstheme="minorHAnsi"/>
          <w:b w:val="0"/>
          <w:i/>
          <w:lang w:val="el-GR"/>
        </w:rPr>
        <w:t xml:space="preserve">στον Τούρκο Πρόεδρο Ρετζέπ Ταγίπ Ερντογάν </w:t>
      </w:r>
      <w:r w:rsidR="00835DEB" w:rsidRPr="00966084">
        <w:rPr>
          <w:rFonts w:asciiTheme="minorHAnsi" w:hAnsiTheme="minorHAnsi" w:cstheme="minorHAnsi"/>
          <w:b w:val="0"/>
          <w:i/>
          <w:lang w:val="el-GR"/>
        </w:rPr>
        <w:t>στις 5</w:t>
      </w:r>
      <w:r w:rsidRPr="00966084">
        <w:rPr>
          <w:rFonts w:asciiTheme="minorHAnsi" w:hAnsiTheme="minorHAnsi" w:cstheme="minorHAnsi"/>
          <w:b w:val="0"/>
          <w:i/>
          <w:lang w:val="el-GR"/>
        </w:rPr>
        <w:t xml:space="preserve"> Απρίλιο</w:t>
      </w:r>
      <w:r w:rsidR="00835DEB" w:rsidRPr="00966084">
        <w:rPr>
          <w:rFonts w:asciiTheme="minorHAnsi" w:hAnsiTheme="minorHAnsi" w:cstheme="minorHAnsi"/>
          <w:b w:val="0"/>
          <w:i/>
          <w:lang w:val="el-GR"/>
        </w:rPr>
        <w:t>υ</w:t>
      </w:r>
      <w:r w:rsidRPr="00966084">
        <w:rPr>
          <w:rFonts w:asciiTheme="minorHAnsi" w:hAnsiTheme="minorHAnsi" w:cstheme="minorHAnsi"/>
          <w:b w:val="0"/>
          <w:i/>
          <w:lang w:val="el-GR"/>
        </w:rPr>
        <w:t>, είπε ότι η ο</w:t>
      </w:r>
      <w:r w:rsidR="00835DEB" w:rsidRPr="00966084">
        <w:rPr>
          <w:rFonts w:asciiTheme="minorHAnsi" w:hAnsiTheme="minorHAnsi" w:cstheme="minorHAnsi"/>
          <w:b w:val="0"/>
          <w:i/>
          <w:lang w:val="el-GR"/>
        </w:rPr>
        <w:t xml:space="preserve">ικονομική συνεργασία μεταξύ </w:t>
      </w:r>
      <w:r w:rsidRPr="00966084">
        <w:rPr>
          <w:rFonts w:asciiTheme="minorHAnsi" w:hAnsiTheme="minorHAnsi" w:cstheme="minorHAnsi"/>
          <w:b w:val="0"/>
          <w:i/>
          <w:lang w:val="el-GR"/>
        </w:rPr>
        <w:t>Σερβίας και Τουρκία</w:t>
      </w:r>
      <w:r w:rsidR="00835DEB" w:rsidRPr="00966084">
        <w:rPr>
          <w:rFonts w:asciiTheme="minorHAnsi" w:hAnsiTheme="minorHAnsi" w:cstheme="minorHAnsi"/>
          <w:b w:val="0"/>
          <w:i/>
          <w:lang w:val="el-GR"/>
        </w:rPr>
        <w:t>ς</w:t>
      </w:r>
      <w:r w:rsidRPr="00966084">
        <w:rPr>
          <w:rFonts w:asciiTheme="minorHAnsi" w:hAnsiTheme="minorHAnsi" w:cstheme="minorHAnsi"/>
          <w:b w:val="0"/>
          <w:i/>
          <w:lang w:val="el-GR"/>
        </w:rPr>
        <w:t xml:space="preserve"> είχε βελτιωθεί σημαντικά.</w:t>
      </w:r>
      <w:r w:rsidR="00835DEB" w:rsidRPr="00966084">
        <w:rPr>
          <w:rFonts w:asciiTheme="minorHAnsi" w:hAnsiTheme="minorHAnsi" w:cstheme="minorHAnsi"/>
          <w:b w:val="0"/>
          <w:i/>
          <w:lang w:val="el-GR"/>
        </w:rPr>
        <w:t xml:space="preserve"> </w:t>
      </w:r>
      <w:r w:rsidRPr="00966084">
        <w:rPr>
          <w:rFonts w:asciiTheme="minorHAnsi" w:hAnsiTheme="minorHAnsi" w:cstheme="minorHAnsi"/>
          <w:b w:val="0"/>
          <w:i/>
          <w:lang w:val="el-GR"/>
        </w:rPr>
        <w:t>Είπε επίσης ότι πολλοί άνθρωποι που εγκατέλειψαν τη Γιουγκοσλαβία</w:t>
      </w:r>
      <w:r w:rsidR="00966084">
        <w:rPr>
          <w:rFonts w:asciiTheme="minorHAnsi" w:hAnsiTheme="minorHAnsi" w:cstheme="minorHAnsi"/>
          <w:b w:val="0"/>
          <w:i/>
          <w:lang w:val="el-GR"/>
        </w:rPr>
        <w:t xml:space="preserve"> </w:t>
      </w:r>
      <w:r w:rsidRPr="00966084">
        <w:rPr>
          <w:rFonts w:asciiTheme="minorHAnsi" w:hAnsiTheme="minorHAnsi" w:cstheme="minorHAnsi"/>
          <w:b w:val="0"/>
          <w:i/>
          <w:lang w:val="el-GR"/>
        </w:rPr>
        <w:t>τη δεκαετία του 1960 και ζ</w:t>
      </w:r>
      <w:r w:rsidR="00835DEB" w:rsidRPr="00966084">
        <w:rPr>
          <w:rFonts w:asciiTheme="minorHAnsi" w:hAnsiTheme="minorHAnsi" w:cstheme="minorHAnsi"/>
          <w:b w:val="0"/>
          <w:i/>
          <w:lang w:val="el-GR"/>
        </w:rPr>
        <w:t xml:space="preserve">ούσαν στην Τουρκία, αποτελούν </w:t>
      </w:r>
      <w:r w:rsidRPr="00966084">
        <w:rPr>
          <w:rFonts w:asciiTheme="minorHAnsi" w:hAnsiTheme="minorHAnsi" w:cstheme="minorHAnsi"/>
          <w:b w:val="0"/>
          <w:i/>
          <w:lang w:val="el-GR"/>
        </w:rPr>
        <w:t>"μια γέφυρα μεταξύ Σερβίας και Τουρκία</w:t>
      </w:r>
      <w:r w:rsidR="00835DEB" w:rsidRPr="00966084">
        <w:rPr>
          <w:rFonts w:asciiTheme="minorHAnsi" w:hAnsiTheme="minorHAnsi" w:cstheme="minorHAnsi"/>
          <w:b w:val="0"/>
          <w:i/>
          <w:lang w:val="el-GR"/>
        </w:rPr>
        <w:t>ς</w:t>
      </w:r>
      <w:r w:rsidRPr="00966084">
        <w:rPr>
          <w:rFonts w:asciiTheme="minorHAnsi" w:hAnsiTheme="minorHAnsi" w:cstheme="minorHAnsi"/>
          <w:b w:val="0"/>
          <w:i/>
          <w:lang w:val="el-GR"/>
        </w:rPr>
        <w:t>."</w:t>
      </w:r>
      <w:r w:rsidR="00835DEB" w:rsidRPr="00966084">
        <w:rPr>
          <w:rFonts w:asciiTheme="minorHAnsi" w:hAnsiTheme="minorHAnsi" w:cstheme="minorHAnsi"/>
          <w:b w:val="0"/>
          <w:i/>
          <w:lang w:val="el-GR"/>
        </w:rPr>
        <w:t xml:space="preserve"> </w:t>
      </w:r>
      <w:r w:rsidRPr="00966084">
        <w:rPr>
          <w:rFonts w:asciiTheme="minorHAnsi" w:hAnsiTheme="minorHAnsi" w:cstheme="minorHAnsi"/>
          <w:b w:val="0"/>
          <w:i/>
          <w:lang w:val="el-GR"/>
        </w:rPr>
        <w:t>Ο Σέρβος πρόεδρος δήλωσε πρόσφατα ότι ο Τούρκος ομόλογός του τον προσκάλεσε να επισκεφθεί την Άγκυρα στις 7 Μαΐου.</w:t>
      </w:r>
    </w:p>
    <w:p w:rsidR="00BB68BC" w:rsidRPr="00BB68BC" w:rsidRDefault="00966084" w:rsidP="00BB68BC">
      <w:pPr>
        <w:pStyle w:val="ListParagraph"/>
        <w:numPr>
          <w:ilvl w:val="0"/>
          <w:numId w:val="6"/>
        </w:numPr>
        <w:spacing w:before="100" w:beforeAutospacing="1" w:after="100" w:afterAutospacing="1" w:line="360" w:lineRule="auto"/>
        <w:ind w:left="142" w:firstLine="0"/>
        <w:jc w:val="both"/>
        <w:outlineLvl w:val="0"/>
        <w:rPr>
          <w:rFonts w:asciiTheme="minorHAnsi" w:hAnsiTheme="minorHAnsi" w:cstheme="minorHAnsi"/>
          <w:b w:val="0"/>
          <w:i/>
          <w:lang w:val="el-GR"/>
        </w:rPr>
      </w:pPr>
      <w:r w:rsidRPr="00BB68BC">
        <w:rPr>
          <w:rFonts w:asciiTheme="minorHAnsi" w:hAnsiTheme="minorHAnsi" w:cstheme="minorHAnsi"/>
          <w:i/>
          <w:lang w:val="el-GR"/>
        </w:rPr>
        <w:t xml:space="preserve">Ο Πρόεδρος της ΕΤΕπ κ. Χόγιερ πραγματοποίησε την περασμένη εβδομάδα επίσημη επίσκεψη στη Σερβία. </w:t>
      </w:r>
      <w:r w:rsidRPr="00BB68BC">
        <w:rPr>
          <w:rFonts w:asciiTheme="minorHAnsi" w:hAnsiTheme="minorHAnsi" w:cstheme="minorHAnsi"/>
          <w:b w:val="0"/>
          <w:i/>
          <w:lang w:val="el-GR"/>
        </w:rPr>
        <w:t xml:space="preserve">Σε κοινή συνέντευξη τύπου με την Π/Θ της Σερβίας κα </w:t>
      </w:r>
      <w:r w:rsidRPr="00BB68BC">
        <w:rPr>
          <w:rStyle w:val="st"/>
          <w:rFonts w:asciiTheme="minorHAnsi" w:hAnsiTheme="minorHAnsi" w:cstheme="minorHAnsi"/>
          <w:b w:val="0"/>
          <w:i/>
          <w:lang w:val="el-GR"/>
        </w:rPr>
        <w:t>Μπέρναμπιτς</w:t>
      </w:r>
      <w:r w:rsidRPr="00BB68BC">
        <w:rPr>
          <w:rFonts w:asciiTheme="minorHAnsi" w:hAnsiTheme="minorHAnsi" w:cstheme="minorHAnsi"/>
          <w:b w:val="0"/>
          <w:i/>
          <w:lang w:val="el-GR"/>
        </w:rPr>
        <w:t xml:space="preserve"> επισημάνθηκε η σημασία που έχει η συνεργασία με την ΕΕ για τη χώρα καθώς τα τελευταία 10 χρόνια, σε συνεργασία με την Ευρωπαϊκή Τράπεζα Επενδύσεων, η Σερβία έχει υλοποιήσει έργα ύψους 7 δισ. Ευρώ. </w:t>
      </w:r>
      <w:r w:rsidRPr="00BB68BC">
        <w:rPr>
          <w:rFonts w:asciiTheme="minorHAnsi" w:hAnsiTheme="minorHAnsi" w:cstheme="minorHAnsi"/>
          <w:b w:val="0"/>
          <w:i/>
          <w:lang w:val="el-GR" w:eastAsia="el-GR"/>
        </w:rPr>
        <w:t xml:space="preserve">Τονίσθηκε επίσης ότι η αξία των εν εξελίξει έργων που υλοποιεί η Σερβία με την ΕΤΕπ ανέρχεται σε 1 δισ. </w:t>
      </w:r>
      <w:r w:rsidRPr="00BB68BC">
        <w:rPr>
          <w:rFonts w:asciiTheme="minorHAnsi" w:hAnsiTheme="minorHAnsi" w:cstheme="minorHAnsi"/>
          <w:b w:val="0"/>
          <w:i/>
          <w:lang w:val="el-GR" w:eastAsia="el-GR"/>
        </w:rPr>
        <w:lastRenderedPageBreak/>
        <w:t>Ευρώ. Η Πρωθυπουργός πρόσθεσε ότι τα περισσότερα από τα σχέδια ιατρικής περίθαλψης της Σερβίας πραγματοποιήθηκαν με την ΕΤΕπ και ότι ένα από τα καλύτερα παραδείγματα ήταν η Κεντρική Κλινική στο Νις η οποία κατασκευάστηκε εξ’ολοκλήρου ως αποτέλεσμα αυτής της συνεργασίας. Επίσης, ο νέος αυτοκινητόδρομος Nis-Merdare-Pristina-Tirana-Durres θα είναι η επόμενη μεγάλη προτεραιότητα, ένα έργο για το οποίο έχει ήδη συνταχθεί  μελέτη σκοπιμότητας. Η ΕΤΕπ υπέγραψε μεταξύ άλλων συμφωνία με τη SMATSA (</w:t>
      </w:r>
      <w:r w:rsidRPr="00BB68BC">
        <w:rPr>
          <w:rFonts w:asciiTheme="minorHAnsi" w:hAnsiTheme="minorHAnsi" w:cstheme="minorHAnsi"/>
          <w:b w:val="0"/>
          <w:i/>
        </w:rPr>
        <w:t>Serbia</w:t>
      </w:r>
      <w:r w:rsidRPr="00BB68BC">
        <w:rPr>
          <w:rFonts w:asciiTheme="minorHAnsi" w:hAnsiTheme="minorHAnsi" w:cstheme="minorHAnsi"/>
          <w:b w:val="0"/>
          <w:i/>
          <w:lang w:val="el-GR"/>
        </w:rPr>
        <w:t xml:space="preserve"> </w:t>
      </w:r>
      <w:r w:rsidRPr="00BB68BC">
        <w:rPr>
          <w:rFonts w:asciiTheme="minorHAnsi" w:hAnsiTheme="minorHAnsi" w:cstheme="minorHAnsi"/>
          <w:b w:val="0"/>
          <w:i/>
        </w:rPr>
        <w:t>and</w:t>
      </w:r>
      <w:r w:rsidRPr="00BB68BC">
        <w:rPr>
          <w:rFonts w:asciiTheme="minorHAnsi" w:hAnsiTheme="minorHAnsi" w:cstheme="minorHAnsi"/>
          <w:b w:val="0"/>
          <w:i/>
          <w:lang w:val="el-GR"/>
        </w:rPr>
        <w:t xml:space="preserve"> </w:t>
      </w:r>
      <w:r w:rsidRPr="00BB68BC">
        <w:rPr>
          <w:rFonts w:asciiTheme="minorHAnsi" w:hAnsiTheme="minorHAnsi" w:cstheme="minorHAnsi"/>
          <w:b w:val="0"/>
          <w:i/>
        </w:rPr>
        <w:t>Montenegro</w:t>
      </w:r>
      <w:r w:rsidRPr="00BB68BC">
        <w:rPr>
          <w:rFonts w:asciiTheme="minorHAnsi" w:hAnsiTheme="minorHAnsi" w:cstheme="minorHAnsi"/>
          <w:b w:val="0"/>
          <w:i/>
          <w:lang w:val="el-GR"/>
        </w:rPr>
        <w:t xml:space="preserve"> </w:t>
      </w:r>
      <w:r w:rsidRPr="00BB68BC">
        <w:rPr>
          <w:rFonts w:asciiTheme="minorHAnsi" w:hAnsiTheme="minorHAnsi" w:cstheme="minorHAnsi"/>
          <w:b w:val="0"/>
          <w:i/>
        </w:rPr>
        <w:t>Air</w:t>
      </w:r>
      <w:r w:rsidRPr="00BB68BC">
        <w:rPr>
          <w:rFonts w:asciiTheme="minorHAnsi" w:hAnsiTheme="minorHAnsi" w:cstheme="minorHAnsi"/>
          <w:b w:val="0"/>
          <w:i/>
          <w:lang w:val="el-GR"/>
        </w:rPr>
        <w:t xml:space="preserve"> </w:t>
      </w:r>
      <w:r w:rsidRPr="00BB68BC">
        <w:rPr>
          <w:rFonts w:asciiTheme="minorHAnsi" w:hAnsiTheme="minorHAnsi" w:cstheme="minorHAnsi"/>
          <w:b w:val="0"/>
          <w:i/>
        </w:rPr>
        <w:t>Traffic</w:t>
      </w:r>
      <w:r w:rsidRPr="00BB68BC">
        <w:rPr>
          <w:rFonts w:asciiTheme="minorHAnsi" w:hAnsiTheme="minorHAnsi" w:cstheme="minorHAnsi"/>
          <w:b w:val="0"/>
          <w:i/>
          <w:lang w:val="el-GR"/>
        </w:rPr>
        <w:t xml:space="preserve"> </w:t>
      </w:r>
      <w:r w:rsidRPr="00BB68BC">
        <w:rPr>
          <w:rFonts w:asciiTheme="minorHAnsi" w:hAnsiTheme="minorHAnsi" w:cstheme="minorHAnsi"/>
          <w:b w:val="0"/>
          <w:i/>
        </w:rPr>
        <w:t>Services</w:t>
      </w:r>
      <w:r w:rsidRPr="00BB68BC">
        <w:rPr>
          <w:rFonts w:asciiTheme="minorHAnsi" w:hAnsiTheme="minorHAnsi" w:cstheme="minorHAnsi"/>
          <w:b w:val="0"/>
          <w:i/>
          <w:lang w:val="el-GR"/>
        </w:rPr>
        <w:t xml:space="preserve"> </w:t>
      </w:r>
      <w:r w:rsidRPr="00BB68BC">
        <w:rPr>
          <w:rFonts w:asciiTheme="minorHAnsi" w:hAnsiTheme="minorHAnsi" w:cstheme="minorHAnsi"/>
          <w:b w:val="0"/>
          <w:i/>
        </w:rPr>
        <w:t>SMATSA</w:t>
      </w:r>
      <w:r w:rsidRPr="00BB68BC">
        <w:rPr>
          <w:rFonts w:asciiTheme="minorHAnsi" w:hAnsiTheme="minorHAnsi" w:cstheme="minorHAnsi"/>
          <w:b w:val="0"/>
          <w:i/>
          <w:lang w:val="el-GR"/>
        </w:rPr>
        <w:t>)</w:t>
      </w:r>
      <w:r w:rsidRPr="00BB68BC">
        <w:rPr>
          <w:rFonts w:asciiTheme="minorHAnsi" w:hAnsiTheme="minorHAnsi" w:cstheme="minorHAnsi"/>
          <w:b w:val="0"/>
          <w:i/>
          <w:lang w:val="el-GR" w:eastAsia="el-GR"/>
        </w:rPr>
        <w:t xml:space="preserve">, ενώ υπεγράφησαν και άλλες συμφωνίες που αφορούν : μικρές και μεσαίες επιχειρήσεις, έργα πληροφορικής, έργα έρευνας/ανάπτυξης αξίας περίπου 65 εκατομμυρίων ευρώ, καθώς και έργα επεξεργασίας λυμάτων ύψους περίπου 50 εκατομμυρίων ευρώ, ενώ το σημαντικότερο  ποσό θα επενδυθεί σε έργα δικτύωσης ηλεκτρονικών υπολογιστών στα σχολεία της Σερβίας. </w:t>
      </w:r>
      <w:r w:rsidRPr="00BB68BC">
        <w:rPr>
          <w:rFonts w:asciiTheme="minorHAnsi" w:hAnsiTheme="minorHAnsi" w:cstheme="minorHAnsi"/>
          <w:b w:val="0"/>
          <w:i/>
          <w:lang w:val="el-GR"/>
        </w:rPr>
        <w:t>Ο κ. Χόγιερ σημείωσε ότι «οι επενδυτές δείχνουν ενδιαφέρον για τη Σερβία καθώς διαπιστώνουν προοπτικές σε έργα μεταφορών και υποδομών στην περιοχή αυτή», προσθέτοντας ότι «στόχος είναι να συγκλίνει ο τρόπος ζωής των πολιτών της Σερβίας με τους πολίτες της ΕΕ».</w:t>
      </w:r>
    </w:p>
    <w:p w:rsidR="00835DEB" w:rsidRPr="00BB68BC" w:rsidRDefault="00BB68BC" w:rsidP="00BB68BC">
      <w:pPr>
        <w:pStyle w:val="ListParagraph"/>
        <w:numPr>
          <w:ilvl w:val="0"/>
          <w:numId w:val="6"/>
        </w:numPr>
        <w:spacing w:before="100" w:beforeAutospacing="1" w:after="100" w:afterAutospacing="1" w:line="360" w:lineRule="auto"/>
        <w:ind w:left="142" w:firstLine="0"/>
        <w:jc w:val="both"/>
        <w:outlineLvl w:val="0"/>
        <w:rPr>
          <w:rStyle w:val="normal0"/>
          <w:rFonts w:asciiTheme="minorHAnsi" w:hAnsiTheme="minorHAnsi" w:cstheme="minorHAnsi"/>
          <w:b w:val="0"/>
          <w:i/>
          <w:lang w:val="el-GR"/>
        </w:rPr>
      </w:pPr>
      <w:r w:rsidRPr="00BB68BC">
        <w:rPr>
          <w:rStyle w:val="normal0"/>
          <w:rFonts w:asciiTheme="minorHAnsi" w:hAnsiTheme="minorHAnsi" w:cstheme="minorHAnsi"/>
          <w:b w:val="0"/>
          <w:i/>
          <w:lang w:val="el-GR"/>
        </w:rPr>
        <w:t xml:space="preserve">Πραγματοποιήθηκε στην έδρα της ΕΕ στο Βελιγράδι, ενημερωτική συνάντηση των Εμπορικών &amp; Οικονομικών Συμβούλων των Κ-Μ. Η ημερήσια διάταξη περιελάμβανε δύο βασικά θέματα : (1) την παρουσίαση της Ετήσιας έκθεσης για την Σερβία από την αντιπροσωπεία της ΕΕ, (2) την ενημέρωση για τις άδειες εξαγωγής αποβλήτων και (3) τα προβλήματα που αντιμετωπίζουν οι ξένοι επενδυτές στη Σερβία. </w:t>
      </w:r>
    </w:p>
    <w:p w:rsidR="00BB68BC" w:rsidRPr="00BB68BC" w:rsidRDefault="00BB68BC" w:rsidP="00BB68BC">
      <w:pPr>
        <w:pStyle w:val="ListParagraph"/>
        <w:numPr>
          <w:ilvl w:val="0"/>
          <w:numId w:val="6"/>
        </w:numPr>
        <w:spacing w:before="100" w:beforeAutospacing="1" w:after="100" w:afterAutospacing="1" w:line="360" w:lineRule="auto"/>
        <w:ind w:left="142" w:firstLine="0"/>
        <w:jc w:val="both"/>
        <w:rPr>
          <w:rFonts w:asciiTheme="minorHAnsi" w:hAnsiTheme="minorHAnsi" w:cstheme="minorHAnsi"/>
          <w:b w:val="0"/>
          <w:i/>
          <w:lang w:val="el-GR"/>
        </w:rPr>
      </w:pPr>
      <w:r w:rsidRPr="00BB68BC">
        <w:rPr>
          <w:rFonts w:asciiTheme="minorHAnsi" w:hAnsiTheme="minorHAnsi" w:cstheme="minorHAnsi"/>
          <w:i/>
          <w:lang w:val="el-GR"/>
        </w:rPr>
        <w:t xml:space="preserve">Διάσκεψη για τη Νέα </w:t>
      </w:r>
      <w:r w:rsidRPr="00BB68BC">
        <w:rPr>
          <w:rFonts w:asciiTheme="minorHAnsi" w:hAnsiTheme="minorHAnsi" w:cstheme="minorHAnsi"/>
          <w:i/>
        </w:rPr>
        <w:t>Agenda</w:t>
      </w:r>
      <w:r w:rsidRPr="00BB68BC">
        <w:rPr>
          <w:rFonts w:asciiTheme="minorHAnsi" w:hAnsiTheme="minorHAnsi" w:cstheme="minorHAnsi"/>
          <w:i/>
          <w:lang w:val="el-GR"/>
        </w:rPr>
        <w:t xml:space="preserve"> Ανταγωνισμού (Βελιγράδι, 20/04/2018)».</w:t>
      </w:r>
      <w:r w:rsidRPr="00BB68BC">
        <w:rPr>
          <w:rFonts w:asciiTheme="minorHAnsi" w:hAnsiTheme="minorHAnsi" w:cstheme="minorHAnsi"/>
          <w:b w:val="0"/>
          <w:i/>
          <w:lang w:val="el-GR"/>
        </w:rPr>
        <w:t xml:space="preserve"> </w:t>
      </w:r>
      <w:r w:rsidRPr="00BB68BC">
        <w:rPr>
          <w:rStyle w:val="normal0"/>
          <w:rFonts w:asciiTheme="minorHAnsi" w:hAnsiTheme="minorHAnsi" w:cstheme="minorHAnsi"/>
          <w:b w:val="0"/>
          <w:i/>
          <w:lang w:val="el-GR"/>
        </w:rPr>
        <w:t>Των παρουσιάσεων ακολούθησαν θεματικές συζητήσεις στρογγυλής τραπέζης (</w:t>
      </w:r>
      <w:r w:rsidRPr="00BB68BC">
        <w:rPr>
          <w:rStyle w:val="normal0"/>
          <w:rFonts w:asciiTheme="minorHAnsi" w:hAnsiTheme="minorHAnsi" w:cstheme="minorHAnsi"/>
          <w:b w:val="0"/>
          <w:i/>
        </w:rPr>
        <w:t>round</w:t>
      </w:r>
      <w:r w:rsidRPr="00BB68BC">
        <w:rPr>
          <w:rStyle w:val="normal0"/>
          <w:rFonts w:asciiTheme="minorHAnsi" w:hAnsiTheme="minorHAnsi" w:cstheme="minorHAnsi"/>
          <w:b w:val="0"/>
          <w:i/>
          <w:lang w:val="el-GR"/>
        </w:rPr>
        <w:t>-</w:t>
      </w:r>
      <w:r w:rsidRPr="00BB68BC">
        <w:rPr>
          <w:rStyle w:val="normal0"/>
          <w:rFonts w:asciiTheme="minorHAnsi" w:hAnsiTheme="minorHAnsi" w:cstheme="minorHAnsi"/>
          <w:b w:val="0"/>
          <w:i/>
        </w:rPr>
        <w:t>tables</w:t>
      </w:r>
      <w:r w:rsidRPr="00BB68BC">
        <w:rPr>
          <w:rStyle w:val="normal0"/>
          <w:rFonts w:asciiTheme="minorHAnsi" w:hAnsiTheme="minorHAnsi" w:cstheme="minorHAnsi"/>
          <w:b w:val="0"/>
          <w:i/>
          <w:lang w:val="el-GR"/>
        </w:rPr>
        <w:t xml:space="preserve">). Το πρώτο </w:t>
      </w:r>
      <w:r w:rsidRPr="00BB68BC">
        <w:rPr>
          <w:rStyle w:val="normal0"/>
          <w:rFonts w:asciiTheme="minorHAnsi" w:hAnsiTheme="minorHAnsi" w:cstheme="minorHAnsi"/>
          <w:b w:val="0"/>
          <w:i/>
        </w:rPr>
        <w:t>round</w:t>
      </w:r>
      <w:r w:rsidRPr="00BB68BC">
        <w:rPr>
          <w:rStyle w:val="normal0"/>
          <w:rFonts w:asciiTheme="minorHAnsi" w:hAnsiTheme="minorHAnsi" w:cstheme="minorHAnsi"/>
          <w:b w:val="0"/>
          <w:i/>
          <w:lang w:val="el-GR"/>
        </w:rPr>
        <w:t>-</w:t>
      </w:r>
      <w:r w:rsidRPr="00BB68BC">
        <w:rPr>
          <w:rStyle w:val="normal0"/>
          <w:rFonts w:asciiTheme="minorHAnsi" w:hAnsiTheme="minorHAnsi" w:cstheme="minorHAnsi"/>
          <w:b w:val="0"/>
          <w:i/>
        </w:rPr>
        <w:t>table</w:t>
      </w:r>
      <w:r w:rsidRPr="00BB68BC">
        <w:rPr>
          <w:rStyle w:val="normal0"/>
          <w:rFonts w:asciiTheme="minorHAnsi" w:hAnsiTheme="minorHAnsi" w:cstheme="minorHAnsi"/>
          <w:b w:val="0"/>
          <w:i/>
          <w:lang w:val="el-GR"/>
        </w:rPr>
        <w:t xml:space="preserve"> είχε ως αντικείμενο τη Νέα </w:t>
      </w:r>
      <w:r w:rsidRPr="00BB68BC">
        <w:rPr>
          <w:rStyle w:val="normal0"/>
          <w:rFonts w:asciiTheme="minorHAnsi" w:hAnsiTheme="minorHAnsi" w:cstheme="minorHAnsi"/>
          <w:b w:val="0"/>
          <w:i/>
        </w:rPr>
        <w:t>Agenda</w:t>
      </w:r>
      <w:r w:rsidRPr="00BB68BC">
        <w:rPr>
          <w:rStyle w:val="normal0"/>
          <w:rFonts w:asciiTheme="minorHAnsi" w:hAnsiTheme="minorHAnsi" w:cstheme="minorHAnsi"/>
          <w:b w:val="0"/>
          <w:i/>
          <w:lang w:val="el-GR"/>
        </w:rPr>
        <w:t xml:space="preserve"> Ανταγωνισμού και τις προκλήσεις που παρουσιάζονται με αφορμή την τεχνολογική καινοτομία στην πολιτική και τις επιχειρηματικές σχέσεις. Συμμετείχαν εκπρόσωποι από αντίστοιχες Επιτροπές Ανταγωνισμού της Κροατίας, Σλοβενίας, Αλβανίας, ΠΓΔΜ, Τουρκίας καθώς και εκπρόσωπος της Ε. Επιτροπής. </w:t>
      </w:r>
      <w:r w:rsidRPr="00BB68BC">
        <w:rPr>
          <w:rFonts w:asciiTheme="minorHAnsi" w:hAnsiTheme="minorHAnsi" w:cstheme="minorHAnsi"/>
          <w:b w:val="0"/>
          <w:i/>
          <w:lang w:val="el-GR"/>
        </w:rPr>
        <w:t xml:space="preserve">Οι ομιλητές επεσήμαναν ότι η παγκοσμιοποίηση δεν επηρέασε μόνο την παγκόσμια οικονομία στο σύνολό της αλλά και τον τρόπο με </w:t>
      </w:r>
      <w:r w:rsidRPr="00BB68BC">
        <w:rPr>
          <w:rFonts w:asciiTheme="minorHAnsi" w:hAnsiTheme="minorHAnsi" w:cstheme="minorHAnsi"/>
          <w:b w:val="0"/>
          <w:i/>
          <w:lang w:val="el-GR"/>
        </w:rPr>
        <w:lastRenderedPageBreak/>
        <w:t>τον οποίο λειτουργεί η πολιτική ανταγωνισμού - η αύξηση των διασυνοριακών επιχειρηματικών δραστηριοτήτων προσέφερε μια νέα διεθνή διάσταση σε πολλές υποθέσεις ανταγωνισμού και ο αριθμός των οργανισμών ανταγωνισμού σε όλο τον κόσμο αυξήθηκε με ραγδαίο ρυθμό. Αυτό αυξάνει την πολυπλοκότητα της συνεργασίας σε υποθέσεις πολλαπλών δικαιοδοσιών και μπορεί μερικές φορές να οδηγήσει σε αντιφατικές αποφάσεις. Καθώς οι τάσεις των διεθνών επιχειρηματικών δραστηριοτήτων αυξάνονται και οι νέες αρχές ανταγωνισμού καθίστανται πιο δραστήριες, ως εκ τούτου αναμένεται ότι η συνεργασία θα γίνει ακόμα πιο περίπλοκη.</w:t>
      </w:r>
    </w:p>
    <w:p w:rsidR="00BB68BC" w:rsidRPr="00BB68BC" w:rsidRDefault="00BB68BC" w:rsidP="00DA10D1">
      <w:pPr>
        <w:pStyle w:val="ListParagraph"/>
        <w:spacing w:before="100" w:beforeAutospacing="1" w:after="100" w:afterAutospacing="1" w:line="360" w:lineRule="auto"/>
        <w:ind w:left="142"/>
        <w:jc w:val="both"/>
        <w:outlineLvl w:val="0"/>
        <w:rPr>
          <w:rFonts w:asciiTheme="minorHAnsi" w:hAnsiTheme="minorHAnsi" w:cstheme="minorHAnsi"/>
          <w:b w:val="0"/>
          <w:i/>
          <w:lang w:val="el-GR"/>
        </w:rPr>
      </w:pPr>
    </w:p>
    <w:sectPr w:rsidR="00BB68BC" w:rsidRPr="00BB68BC" w:rsidSect="007E14A6">
      <w:headerReference w:type="default" r:id="rId8"/>
      <w:footerReference w:type="even" r:id="rId9"/>
      <w:footerReference w:type="default" r:id="rId10"/>
      <w:pgSz w:w="12240" w:h="15840" w:code="1"/>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E7E" w:rsidRDefault="00DA3E7E">
      <w:r>
        <w:separator/>
      </w:r>
    </w:p>
  </w:endnote>
  <w:endnote w:type="continuationSeparator" w:id="1">
    <w:p w:rsidR="00DA3E7E" w:rsidRDefault="00DA3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Sans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EF0AF3" w:rsidP="00DB254E">
    <w:pPr>
      <w:pStyle w:val="Footer"/>
      <w:framePr w:wrap="around" w:vAnchor="text" w:hAnchor="margin" w:xAlign="center" w:y="1"/>
      <w:rPr>
        <w:rStyle w:val="PageNumber"/>
      </w:rPr>
    </w:pPr>
    <w:r>
      <w:rPr>
        <w:rStyle w:val="PageNumber"/>
      </w:rPr>
      <w:fldChar w:fldCharType="begin"/>
    </w:r>
    <w:r w:rsidR="00270EB0">
      <w:rPr>
        <w:rStyle w:val="PageNumber"/>
      </w:rPr>
      <w:instrText xml:space="preserve">PAGE  </w:instrText>
    </w:r>
    <w:r>
      <w:rPr>
        <w:rStyle w:val="PageNumber"/>
      </w:rPr>
      <w:fldChar w:fldCharType="end"/>
    </w:r>
  </w:p>
  <w:p w:rsidR="00270EB0" w:rsidRDefault="00270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EF0AF3" w:rsidP="00DB254E">
    <w:pPr>
      <w:pStyle w:val="Footer"/>
      <w:framePr w:wrap="around" w:vAnchor="text" w:hAnchor="margin" w:xAlign="center" w:y="1"/>
      <w:rPr>
        <w:rStyle w:val="PageNumber"/>
      </w:rPr>
    </w:pPr>
    <w:r>
      <w:rPr>
        <w:rStyle w:val="PageNumber"/>
      </w:rPr>
      <w:fldChar w:fldCharType="begin"/>
    </w:r>
    <w:r w:rsidR="00270EB0">
      <w:rPr>
        <w:rStyle w:val="PageNumber"/>
      </w:rPr>
      <w:instrText xml:space="preserve">PAGE  </w:instrText>
    </w:r>
    <w:r>
      <w:rPr>
        <w:rStyle w:val="PageNumber"/>
      </w:rPr>
      <w:fldChar w:fldCharType="separate"/>
    </w:r>
    <w:r w:rsidR="00DA10D1">
      <w:rPr>
        <w:rStyle w:val="PageNumber"/>
        <w:noProof/>
      </w:rPr>
      <w:t>2</w:t>
    </w:r>
    <w:r>
      <w:rPr>
        <w:rStyle w:val="PageNumber"/>
      </w:rPr>
      <w:fldChar w:fldCharType="end"/>
    </w:r>
  </w:p>
  <w:p w:rsidR="00270EB0" w:rsidRDefault="00270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E7E" w:rsidRDefault="00DA3E7E">
      <w:r>
        <w:separator/>
      </w:r>
    </w:p>
  </w:footnote>
  <w:footnote w:type="continuationSeparator" w:id="1">
    <w:p w:rsidR="00DA3E7E" w:rsidRDefault="00DA3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B0" w:rsidRDefault="00270EB0">
    <w:pPr>
      <w:pStyle w:val="Header"/>
      <w:rPr>
        <w:rFonts w:ascii="Cambria" w:hAnsi="Cambria" w:cs="Cambria"/>
        <w:sz w:val="20"/>
        <w:szCs w:val="20"/>
        <w:lang w:val="el-GR"/>
      </w:rPr>
    </w:pPr>
    <w:r w:rsidRPr="004F174F">
      <w:rPr>
        <w:sz w:val="20"/>
        <w:szCs w:val="20"/>
        <w:lang w:val="el-GR"/>
      </w:rPr>
      <w:t>ΠΡΕ</w:t>
    </w:r>
    <w:r>
      <w:rPr>
        <w:rFonts w:ascii="Cambria" w:hAnsi="Cambria" w:cs="Cambria"/>
        <w:sz w:val="20"/>
        <w:szCs w:val="20"/>
        <w:lang w:val="el-GR"/>
      </w:rPr>
      <w:t>Σ</w:t>
    </w:r>
    <w:r w:rsidRPr="004F174F">
      <w:rPr>
        <w:sz w:val="20"/>
        <w:szCs w:val="20"/>
        <w:lang w:val="el-GR"/>
      </w:rPr>
      <w:t xml:space="preserve">ΒΕΙΑ </w:t>
    </w:r>
    <w:r>
      <w:rPr>
        <w:sz w:val="20"/>
        <w:szCs w:val="20"/>
        <w:lang w:val="el-GR"/>
      </w:rPr>
      <w:t>Τ</w:t>
    </w:r>
    <w:r w:rsidRPr="004F174F">
      <w:rPr>
        <w:sz w:val="20"/>
        <w:szCs w:val="20"/>
        <w:lang w:val="el-GR"/>
      </w:rPr>
      <w:t>Η</w:t>
    </w:r>
    <w:r>
      <w:rPr>
        <w:sz w:val="20"/>
        <w:szCs w:val="20"/>
        <w:lang w:val="el-GR"/>
      </w:rPr>
      <w:t>Σ</w:t>
    </w:r>
    <w:r w:rsidRPr="004F174F">
      <w:rPr>
        <w:sz w:val="20"/>
        <w:szCs w:val="20"/>
        <w:lang w:val="el-GR"/>
      </w:rPr>
      <w:t xml:space="preserve"> ΕΛΛΑΔΟ</w:t>
    </w:r>
    <w:r>
      <w:rPr>
        <w:rFonts w:ascii="Cambria" w:hAnsi="Cambria" w:cs="Cambria"/>
        <w:sz w:val="20"/>
        <w:szCs w:val="20"/>
        <w:lang w:val="el-GR"/>
      </w:rPr>
      <w:t xml:space="preserve">Σ ΣΤΟ ΒΕΛΙΓΡΑΔΙ </w:t>
    </w:r>
  </w:p>
  <w:p w:rsidR="00270EB0" w:rsidRDefault="00270EB0">
    <w:pPr>
      <w:pStyle w:val="Header"/>
      <w:rPr>
        <w:sz w:val="20"/>
        <w:szCs w:val="20"/>
        <w:lang w:val="el-GR"/>
      </w:rPr>
    </w:pPr>
    <w:r w:rsidRPr="004F174F">
      <w:rPr>
        <w:sz w:val="20"/>
        <w:szCs w:val="20"/>
        <w:lang w:val="el-GR"/>
      </w:rPr>
      <w:t>ΓΡΑ</w:t>
    </w:r>
    <w:r>
      <w:rPr>
        <w:sz w:val="20"/>
        <w:szCs w:val="20"/>
        <w:lang w:val="el-GR"/>
      </w:rPr>
      <w:t>Φ</w:t>
    </w:r>
    <w:r w:rsidRPr="004F174F">
      <w:rPr>
        <w:sz w:val="20"/>
        <w:szCs w:val="20"/>
        <w:lang w:val="el-GR"/>
      </w:rPr>
      <w:t xml:space="preserve">ΕΙΟ ΟΙΚΟΝΟΜΙΚΩΝ &amp; ΕΜΠΟΡΙΚΩΝ </w:t>
    </w:r>
    <w:r>
      <w:rPr>
        <w:sz w:val="20"/>
        <w:szCs w:val="20"/>
        <w:lang w:val="el-GR"/>
      </w:rPr>
      <w:t>Υ</w:t>
    </w:r>
    <w:r w:rsidRPr="004F174F">
      <w:rPr>
        <w:sz w:val="20"/>
        <w:szCs w:val="20"/>
        <w:lang w:val="el-GR"/>
      </w:rPr>
      <w:t>ΠΟΘΕ</w:t>
    </w:r>
    <w:r>
      <w:rPr>
        <w:rFonts w:ascii="Cambria" w:hAnsi="Cambria" w:cs="Cambria"/>
        <w:sz w:val="20"/>
        <w:szCs w:val="20"/>
        <w:lang w:val="el-GR"/>
      </w:rPr>
      <w:t>Σ</w:t>
    </w:r>
    <w:r w:rsidRPr="004F174F">
      <w:rPr>
        <w:sz w:val="20"/>
        <w:szCs w:val="20"/>
        <w:lang w:val="el-GR"/>
      </w:rPr>
      <w:t xml:space="preserve">ΕΩΝ </w:t>
    </w:r>
  </w:p>
  <w:p w:rsidR="00270EB0" w:rsidRDefault="00270EB0" w:rsidP="007E14A6">
    <w:pPr>
      <w:pStyle w:val="Header"/>
      <w:pBdr>
        <w:bottom w:val="single" w:sz="18" w:space="1" w:color="993366"/>
      </w:pBdr>
      <w:rPr>
        <w:i/>
        <w:iCs/>
        <w:sz w:val="20"/>
        <w:szCs w:val="20"/>
        <w:lang w:val="el-GR"/>
      </w:rPr>
    </w:pPr>
    <w:r w:rsidRPr="004F174F">
      <w:rPr>
        <w:i/>
        <w:iCs/>
        <w:sz w:val="20"/>
        <w:szCs w:val="20"/>
        <w:lang w:val="el-GR"/>
      </w:rPr>
      <w:t xml:space="preserve">Ενημερωτικό Δελτίο </w:t>
    </w:r>
    <w:r>
      <w:rPr>
        <w:i/>
        <w:iCs/>
        <w:sz w:val="20"/>
        <w:szCs w:val="20"/>
        <w:lang w:val="el-GR"/>
      </w:rPr>
      <w:t>Μάρτιος</w:t>
    </w:r>
    <w:r w:rsidRPr="00F120AE">
      <w:rPr>
        <w:i/>
        <w:iCs/>
        <w:sz w:val="20"/>
        <w:szCs w:val="20"/>
        <w:lang w:val="el-GR"/>
      </w:rPr>
      <w:t xml:space="preserve"> 201</w:t>
    </w:r>
    <w:r>
      <w:rPr>
        <w:i/>
        <w:iCs/>
        <w:sz w:val="20"/>
        <w:szCs w:val="20"/>
        <w:lang w:val="el-GR"/>
      </w:rPr>
      <w:t>8</w:t>
    </w:r>
  </w:p>
  <w:p w:rsidR="00270EB0" w:rsidRPr="004F174F" w:rsidRDefault="00270EB0">
    <w:pPr>
      <w:pStyle w:val="Head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D710E"/>
    <w:multiLevelType w:val="hybridMultilevel"/>
    <w:tmpl w:val="E73465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A7D3883"/>
    <w:multiLevelType w:val="hybridMultilevel"/>
    <w:tmpl w:val="91F62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C40426B"/>
    <w:multiLevelType w:val="hybridMultilevel"/>
    <w:tmpl w:val="7918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7E1D9F"/>
    <w:multiLevelType w:val="hybridMultilevel"/>
    <w:tmpl w:val="2E640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252356C"/>
    <w:multiLevelType w:val="hybridMultilevel"/>
    <w:tmpl w:val="74E85A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9C50BA"/>
    <w:multiLevelType w:val="hybridMultilevel"/>
    <w:tmpl w:val="F378F18E"/>
    <w:lvl w:ilvl="0" w:tplc="8ED4ED7A">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6D35464A"/>
    <w:multiLevelType w:val="hybridMultilevel"/>
    <w:tmpl w:val="7034DCA6"/>
    <w:lvl w:ilvl="0" w:tplc="6180D36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4B04A97"/>
    <w:multiLevelType w:val="hybridMultilevel"/>
    <w:tmpl w:val="9D08DA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928"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38914"/>
  </w:hdrShapeDefaults>
  <w:footnotePr>
    <w:footnote w:id="0"/>
    <w:footnote w:id="1"/>
  </w:footnotePr>
  <w:endnotePr>
    <w:endnote w:id="0"/>
    <w:endnote w:id="1"/>
  </w:endnotePr>
  <w:compat/>
  <w:rsids>
    <w:rsidRoot w:val="008D09DB"/>
    <w:rsid w:val="00002FFF"/>
    <w:rsid w:val="000121CE"/>
    <w:rsid w:val="0003002A"/>
    <w:rsid w:val="00035CF8"/>
    <w:rsid w:val="00051EF7"/>
    <w:rsid w:val="00077C3F"/>
    <w:rsid w:val="00090FD9"/>
    <w:rsid w:val="000B057D"/>
    <w:rsid w:val="000B0696"/>
    <w:rsid w:val="000B75AE"/>
    <w:rsid w:val="000C19B2"/>
    <w:rsid w:val="000C2BD1"/>
    <w:rsid w:val="000C5BCB"/>
    <w:rsid w:val="000D0297"/>
    <w:rsid w:val="000E58F0"/>
    <w:rsid w:val="000E5EA3"/>
    <w:rsid w:val="000F051D"/>
    <w:rsid w:val="000F1A08"/>
    <w:rsid w:val="000F43A4"/>
    <w:rsid w:val="000F492D"/>
    <w:rsid w:val="000F4965"/>
    <w:rsid w:val="00101FC2"/>
    <w:rsid w:val="00130C46"/>
    <w:rsid w:val="0015167A"/>
    <w:rsid w:val="00154821"/>
    <w:rsid w:val="001577B8"/>
    <w:rsid w:val="0018428A"/>
    <w:rsid w:val="00191F6E"/>
    <w:rsid w:val="00196EBC"/>
    <w:rsid w:val="001A6A28"/>
    <w:rsid w:val="001B4363"/>
    <w:rsid w:val="001C5155"/>
    <w:rsid w:val="001D30D7"/>
    <w:rsid w:val="001D6478"/>
    <w:rsid w:val="001E03AA"/>
    <w:rsid w:val="001E57DC"/>
    <w:rsid w:val="002064FA"/>
    <w:rsid w:val="00210245"/>
    <w:rsid w:val="00216FFF"/>
    <w:rsid w:val="0023748B"/>
    <w:rsid w:val="002442EC"/>
    <w:rsid w:val="00261291"/>
    <w:rsid w:val="00266EE7"/>
    <w:rsid w:val="00267953"/>
    <w:rsid w:val="00270EB0"/>
    <w:rsid w:val="00271D22"/>
    <w:rsid w:val="00275DE6"/>
    <w:rsid w:val="00286C3B"/>
    <w:rsid w:val="0029258A"/>
    <w:rsid w:val="002953FB"/>
    <w:rsid w:val="002A5F76"/>
    <w:rsid w:val="002B59F0"/>
    <w:rsid w:val="002B5AB0"/>
    <w:rsid w:val="002D1CA4"/>
    <w:rsid w:val="002E5AC4"/>
    <w:rsid w:val="002F0997"/>
    <w:rsid w:val="002F7B9E"/>
    <w:rsid w:val="00303866"/>
    <w:rsid w:val="003352A5"/>
    <w:rsid w:val="0035109A"/>
    <w:rsid w:val="00362A40"/>
    <w:rsid w:val="00376A33"/>
    <w:rsid w:val="003777DC"/>
    <w:rsid w:val="00381DBE"/>
    <w:rsid w:val="00390654"/>
    <w:rsid w:val="00392523"/>
    <w:rsid w:val="00394ED9"/>
    <w:rsid w:val="003B00DA"/>
    <w:rsid w:val="003B422C"/>
    <w:rsid w:val="003B75A8"/>
    <w:rsid w:val="003C6CFE"/>
    <w:rsid w:val="003D1AB1"/>
    <w:rsid w:val="003D3A3E"/>
    <w:rsid w:val="003E0840"/>
    <w:rsid w:val="003F0D62"/>
    <w:rsid w:val="0040075B"/>
    <w:rsid w:val="004161A0"/>
    <w:rsid w:val="00422FFB"/>
    <w:rsid w:val="00430633"/>
    <w:rsid w:val="00434842"/>
    <w:rsid w:val="00462CE0"/>
    <w:rsid w:val="00485184"/>
    <w:rsid w:val="00486669"/>
    <w:rsid w:val="004867E9"/>
    <w:rsid w:val="00487B80"/>
    <w:rsid w:val="004A22B3"/>
    <w:rsid w:val="004D2CF4"/>
    <w:rsid w:val="004E6B3B"/>
    <w:rsid w:val="004F174F"/>
    <w:rsid w:val="004F1A9D"/>
    <w:rsid w:val="0051635C"/>
    <w:rsid w:val="00524471"/>
    <w:rsid w:val="005275A2"/>
    <w:rsid w:val="00530428"/>
    <w:rsid w:val="00535E88"/>
    <w:rsid w:val="0055614C"/>
    <w:rsid w:val="00587899"/>
    <w:rsid w:val="00590A41"/>
    <w:rsid w:val="00593BF1"/>
    <w:rsid w:val="005B1F83"/>
    <w:rsid w:val="005C2B45"/>
    <w:rsid w:val="005E5CF5"/>
    <w:rsid w:val="005F2020"/>
    <w:rsid w:val="005F32FD"/>
    <w:rsid w:val="005F3348"/>
    <w:rsid w:val="006144CB"/>
    <w:rsid w:val="00623386"/>
    <w:rsid w:val="00624043"/>
    <w:rsid w:val="006252D2"/>
    <w:rsid w:val="00631D67"/>
    <w:rsid w:val="00632785"/>
    <w:rsid w:val="00633B0E"/>
    <w:rsid w:val="006424A8"/>
    <w:rsid w:val="00646866"/>
    <w:rsid w:val="00675B4D"/>
    <w:rsid w:val="00676559"/>
    <w:rsid w:val="00694497"/>
    <w:rsid w:val="0069550F"/>
    <w:rsid w:val="006976BB"/>
    <w:rsid w:val="006B3936"/>
    <w:rsid w:val="006B6184"/>
    <w:rsid w:val="006B6BC5"/>
    <w:rsid w:val="006E1661"/>
    <w:rsid w:val="006F15AE"/>
    <w:rsid w:val="006F229C"/>
    <w:rsid w:val="00705212"/>
    <w:rsid w:val="00717C00"/>
    <w:rsid w:val="00725FF4"/>
    <w:rsid w:val="00726477"/>
    <w:rsid w:val="007454FB"/>
    <w:rsid w:val="00745770"/>
    <w:rsid w:val="0075122A"/>
    <w:rsid w:val="00751C2E"/>
    <w:rsid w:val="00752D42"/>
    <w:rsid w:val="00770922"/>
    <w:rsid w:val="00784813"/>
    <w:rsid w:val="007A1781"/>
    <w:rsid w:val="007D0C45"/>
    <w:rsid w:val="007D2BB2"/>
    <w:rsid w:val="007E14A6"/>
    <w:rsid w:val="007E1912"/>
    <w:rsid w:val="007E596B"/>
    <w:rsid w:val="008039C5"/>
    <w:rsid w:val="008066AC"/>
    <w:rsid w:val="00824C27"/>
    <w:rsid w:val="00827869"/>
    <w:rsid w:val="00835DEB"/>
    <w:rsid w:val="00866268"/>
    <w:rsid w:val="00870E7B"/>
    <w:rsid w:val="008819C7"/>
    <w:rsid w:val="0089291F"/>
    <w:rsid w:val="008952E3"/>
    <w:rsid w:val="008A03A6"/>
    <w:rsid w:val="008B4DB7"/>
    <w:rsid w:val="008C0526"/>
    <w:rsid w:val="008C3463"/>
    <w:rsid w:val="008D09DB"/>
    <w:rsid w:val="008E09D8"/>
    <w:rsid w:val="008E237A"/>
    <w:rsid w:val="008E61AB"/>
    <w:rsid w:val="008F3A03"/>
    <w:rsid w:val="008F7808"/>
    <w:rsid w:val="009022DE"/>
    <w:rsid w:val="00905678"/>
    <w:rsid w:val="00912BE4"/>
    <w:rsid w:val="009155DE"/>
    <w:rsid w:val="00917F68"/>
    <w:rsid w:val="00925C45"/>
    <w:rsid w:val="009308B9"/>
    <w:rsid w:val="009347DB"/>
    <w:rsid w:val="00956064"/>
    <w:rsid w:val="00966084"/>
    <w:rsid w:val="009923A1"/>
    <w:rsid w:val="009B046F"/>
    <w:rsid w:val="009B5259"/>
    <w:rsid w:val="009B5F7D"/>
    <w:rsid w:val="009C2940"/>
    <w:rsid w:val="009C3336"/>
    <w:rsid w:val="009C76DF"/>
    <w:rsid w:val="009D22A9"/>
    <w:rsid w:val="009E2843"/>
    <w:rsid w:val="009E675F"/>
    <w:rsid w:val="009F0850"/>
    <w:rsid w:val="00A004D6"/>
    <w:rsid w:val="00A023A2"/>
    <w:rsid w:val="00A34FEE"/>
    <w:rsid w:val="00A4473F"/>
    <w:rsid w:val="00A53DD0"/>
    <w:rsid w:val="00A96887"/>
    <w:rsid w:val="00AA6BB4"/>
    <w:rsid w:val="00AB01B2"/>
    <w:rsid w:val="00AB2074"/>
    <w:rsid w:val="00AE74F9"/>
    <w:rsid w:val="00AF351B"/>
    <w:rsid w:val="00AF4EBF"/>
    <w:rsid w:val="00B07408"/>
    <w:rsid w:val="00B07BAE"/>
    <w:rsid w:val="00B142DC"/>
    <w:rsid w:val="00B3282E"/>
    <w:rsid w:val="00B417BE"/>
    <w:rsid w:val="00B41B0E"/>
    <w:rsid w:val="00B52819"/>
    <w:rsid w:val="00B63DA7"/>
    <w:rsid w:val="00B72DE3"/>
    <w:rsid w:val="00B94054"/>
    <w:rsid w:val="00B949B5"/>
    <w:rsid w:val="00B9508F"/>
    <w:rsid w:val="00BA0426"/>
    <w:rsid w:val="00BA458A"/>
    <w:rsid w:val="00BB68BC"/>
    <w:rsid w:val="00BC055B"/>
    <w:rsid w:val="00BD2123"/>
    <w:rsid w:val="00BE15A2"/>
    <w:rsid w:val="00BE36C7"/>
    <w:rsid w:val="00BF5368"/>
    <w:rsid w:val="00BF74D8"/>
    <w:rsid w:val="00C07C4C"/>
    <w:rsid w:val="00C252FD"/>
    <w:rsid w:val="00C53BF5"/>
    <w:rsid w:val="00C54DE5"/>
    <w:rsid w:val="00C55CEC"/>
    <w:rsid w:val="00C5753E"/>
    <w:rsid w:val="00CA1469"/>
    <w:rsid w:val="00CA34CB"/>
    <w:rsid w:val="00CA5C8B"/>
    <w:rsid w:val="00CA65F2"/>
    <w:rsid w:val="00CB5E8F"/>
    <w:rsid w:val="00CB7DA8"/>
    <w:rsid w:val="00CC1F4A"/>
    <w:rsid w:val="00CC439C"/>
    <w:rsid w:val="00CC6207"/>
    <w:rsid w:val="00CC6724"/>
    <w:rsid w:val="00CC7F36"/>
    <w:rsid w:val="00CD4A4B"/>
    <w:rsid w:val="00CE1891"/>
    <w:rsid w:val="00CE3D33"/>
    <w:rsid w:val="00CE4988"/>
    <w:rsid w:val="00CF1133"/>
    <w:rsid w:val="00D03025"/>
    <w:rsid w:val="00D06CF7"/>
    <w:rsid w:val="00D2007E"/>
    <w:rsid w:val="00D2440E"/>
    <w:rsid w:val="00D32123"/>
    <w:rsid w:val="00D34966"/>
    <w:rsid w:val="00D3690A"/>
    <w:rsid w:val="00D457C2"/>
    <w:rsid w:val="00D52D25"/>
    <w:rsid w:val="00D56E4B"/>
    <w:rsid w:val="00D63830"/>
    <w:rsid w:val="00D645ED"/>
    <w:rsid w:val="00D75CB6"/>
    <w:rsid w:val="00D804FD"/>
    <w:rsid w:val="00DA10D1"/>
    <w:rsid w:val="00DA3E7E"/>
    <w:rsid w:val="00DB254E"/>
    <w:rsid w:val="00DE3C57"/>
    <w:rsid w:val="00DE59D2"/>
    <w:rsid w:val="00E03D41"/>
    <w:rsid w:val="00E17815"/>
    <w:rsid w:val="00E317B0"/>
    <w:rsid w:val="00E32E10"/>
    <w:rsid w:val="00E375CF"/>
    <w:rsid w:val="00E448FA"/>
    <w:rsid w:val="00E52B69"/>
    <w:rsid w:val="00E607F9"/>
    <w:rsid w:val="00E659CE"/>
    <w:rsid w:val="00E72955"/>
    <w:rsid w:val="00E8649A"/>
    <w:rsid w:val="00E91ADE"/>
    <w:rsid w:val="00E95C60"/>
    <w:rsid w:val="00EA13E3"/>
    <w:rsid w:val="00EB0E9B"/>
    <w:rsid w:val="00EB3642"/>
    <w:rsid w:val="00ED3E0A"/>
    <w:rsid w:val="00ED43BE"/>
    <w:rsid w:val="00EF0AF3"/>
    <w:rsid w:val="00EF2F61"/>
    <w:rsid w:val="00F07F03"/>
    <w:rsid w:val="00F11004"/>
    <w:rsid w:val="00F11190"/>
    <w:rsid w:val="00F120AE"/>
    <w:rsid w:val="00F13B9B"/>
    <w:rsid w:val="00F14DD0"/>
    <w:rsid w:val="00F207F4"/>
    <w:rsid w:val="00F31ADE"/>
    <w:rsid w:val="00F630A2"/>
    <w:rsid w:val="00F649E5"/>
    <w:rsid w:val="00F81D90"/>
    <w:rsid w:val="00F84202"/>
    <w:rsid w:val="00F907D6"/>
    <w:rsid w:val="00F944D6"/>
    <w:rsid w:val="00FA1219"/>
    <w:rsid w:val="00FA6454"/>
    <w:rsid w:val="00FC6C9D"/>
    <w:rsid w:val="00FD2467"/>
    <w:rsid w:val="00FE634D"/>
    <w:rsid w:val="00FF186C"/>
    <w:rsid w:val="00FF33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BF5"/>
    <w:rPr>
      <w:b/>
      <w:sz w:val="24"/>
      <w:szCs w:val="24"/>
      <w:lang w:val="en-US" w:eastAsia="en-US"/>
    </w:rPr>
  </w:style>
  <w:style w:type="paragraph" w:styleId="Heading1">
    <w:name w:val="heading 1"/>
    <w:basedOn w:val="Normal"/>
    <w:link w:val="Heading1Char"/>
    <w:uiPriority w:val="9"/>
    <w:qFormat/>
    <w:rsid w:val="00F84202"/>
    <w:pPr>
      <w:spacing w:before="100" w:beforeAutospacing="1" w:after="100" w:afterAutospacing="1"/>
      <w:outlineLvl w:val="0"/>
    </w:pPr>
    <w:rPr>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02"/>
    <w:rPr>
      <w:b/>
      <w:bCs/>
      <w:kern w:val="36"/>
      <w:sz w:val="48"/>
      <w:szCs w:val="48"/>
    </w:rPr>
  </w:style>
  <w:style w:type="paragraph" w:styleId="HTMLPreformatted">
    <w:name w:val="HTML Preformatted"/>
    <w:basedOn w:val="Normal"/>
    <w:link w:val="HTMLPreformattedChar"/>
    <w:uiPriority w:val="99"/>
    <w:rsid w:val="008C0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uiPriority w:val="99"/>
    <w:rsid w:val="002F7B9E"/>
    <w:rPr>
      <w:rFonts w:ascii="Courier New" w:hAnsi="Courier New" w:cs="Courier New"/>
      <w:lang w:val="en-US" w:eastAsia="en-US"/>
    </w:rPr>
  </w:style>
  <w:style w:type="paragraph" w:customStyle="1" w:styleId="Char">
    <w:name w:val="Char"/>
    <w:basedOn w:val="Normal"/>
    <w:rsid w:val="00E03D41"/>
    <w:pPr>
      <w:spacing w:after="160" w:line="240" w:lineRule="exact"/>
    </w:pPr>
    <w:rPr>
      <w:rFonts w:ascii="Arial" w:hAnsi="Arial"/>
      <w:b w:val="0"/>
      <w:sz w:val="20"/>
      <w:szCs w:val="20"/>
    </w:rPr>
  </w:style>
  <w:style w:type="paragraph" w:customStyle="1" w:styleId="Default">
    <w:name w:val="Default"/>
    <w:rsid w:val="001E03AA"/>
    <w:pPr>
      <w:autoSpaceDE w:val="0"/>
      <w:autoSpaceDN w:val="0"/>
      <w:adjustRightInd w:val="0"/>
    </w:pPr>
    <w:rPr>
      <w:rFonts w:ascii="Tahoma" w:hAnsi="Tahoma" w:cs="Tahoma"/>
      <w:color w:val="000000"/>
      <w:sz w:val="24"/>
      <w:szCs w:val="24"/>
      <w:lang w:val="en-US" w:eastAsia="en-US"/>
    </w:rPr>
  </w:style>
  <w:style w:type="paragraph" w:styleId="Header">
    <w:name w:val="header"/>
    <w:basedOn w:val="Normal"/>
    <w:link w:val="HeaderChar"/>
    <w:uiPriority w:val="99"/>
    <w:rsid w:val="004F174F"/>
    <w:pPr>
      <w:tabs>
        <w:tab w:val="center" w:pos="4320"/>
        <w:tab w:val="right" w:pos="8640"/>
      </w:tabs>
    </w:pPr>
  </w:style>
  <w:style w:type="character" w:customStyle="1" w:styleId="HeaderChar">
    <w:name w:val="Header Char"/>
    <w:basedOn w:val="DefaultParagraphFont"/>
    <w:link w:val="Header"/>
    <w:uiPriority w:val="99"/>
    <w:rsid w:val="00F84202"/>
    <w:rPr>
      <w:b/>
      <w:sz w:val="24"/>
      <w:szCs w:val="24"/>
      <w:lang w:val="en-US" w:eastAsia="en-US"/>
    </w:rPr>
  </w:style>
  <w:style w:type="paragraph" w:styleId="Footer">
    <w:name w:val="footer"/>
    <w:basedOn w:val="Normal"/>
    <w:link w:val="FooterChar"/>
    <w:uiPriority w:val="99"/>
    <w:rsid w:val="004F174F"/>
    <w:pPr>
      <w:tabs>
        <w:tab w:val="center" w:pos="4320"/>
        <w:tab w:val="right" w:pos="8640"/>
      </w:tabs>
    </w:pPr>
  </w:style>
  <w:style w:type="character" w:customStyle="1" w:styleId="FooterChar">
    <w:name w:val="Footer Char"/>
    <w:basedOn w:val="DefaultParagraphFont"/>
    <w:link w:val="Footer"/>
    <w:uiPriority w:val="99"/>
    <w:rsid w:val="00F84202"/>
    <w:rPr>
      <w:b/>
      <w:sz w:val="24"/>
      <w:szCs w:val="24"/>
      <w:lang w:val="en-US" w:eastAsia="en-US"/>
    </w:rPr>
  </w:style>
  <w:style w:type="character" w:styleId="PageNumber">
    <w:name w:val="page number"/>
    <w:basedOn w:val="DefaultParagraphFont"/>
    <w:rsid w:val="00530428"/>
  </w:style>
  <w:style w:type="paragraph" w:styleId="BalloonText">
    <w:name w:val="Balloon Text"/>
    <w:basedOn w:val="Normal"/>
    <w:link w:val="BalloonTextChar"/>
    <w:rsid w:val="009E675F"/>
    <w:rPr>
      <w:rFonts w:ascii="Tahoma" w:hAnsi="Tahoma" w:cs="Tahoma"/>
      <w:sz w:val="16"/>
      <w:szCs w:val="16"/>
    </w:rPr>
  </w:style>
  <w:style w:type="character" w:customStyle="1" w:styleId="BalloonTextChar">
    <w:name w:val="Balloon Text Char"/>
    <w:basedOn w:val="DefaultParagraphFont"/>
    <w:link w:val="BalloonText"/>
    <w:rsid w:val="009E675F"/>
    <w:rPr>
      <w:rFonts w:ascii="Tahoma" w:hAnsi="Tahoma" w:cs="Tahoma"/>
      <w:b/>
      <w:sz w:val="16"/>
      <w:szCs w:val="16"/>
      <w:lang w:val="en-US" w:eastAsia="en-US"/>
    </w:rPr>
  </w:style>
  <w:style w:type="character" w:customStyle="1" w:styleId="st">
    <w:name w:val="st"/>
    <w:basedOn w:val="DefaultParagraphFont"/>
    <w:rsid w:val="00FA1219"/>
  </w:style>
  <w:style w:type="character" w:styleId="Emphasis">
    <w:name w:val="Emphasis"/>
    <w:basedOn w:val="DefaultParagraphFont"/>
    <w:uiPriority w:val="20"/>
    <w:qFormat/>
    <w:rsid w:val="00FA1219"/>
    <w:rPr>
      <w:i/>
      <w:iCs/>
    </w:rPr>
  </w:style>
  <w:style w:type="paragraph" w:customStyle="1" w:styleId="inbox-inbox-western">
    <w:name w:val="inbox-inbox-western"/>
    <w:basedOn w:val="Normal"/>
    <w:rsid w:val="00F07F03"/>
    <w:pPr>
      <w:spacing w:before="100" w:beforeAutospacing="1" w:after="100" w:afterAutospacing="1"/>
    </w:pPr>
    <w:rPr>
      <w:b w:val="0"/>
      <w:lang w:val="el-GR" w:eastAsia="el-GR"/>
    </w:rPr>
  </w:style>
  <w:style w:type="character" w:customStyle="1" w:styleId="apple-converted-space">
    <w:name w:val="apple-converted-space"/>
    <w:basedOn w:val="DefaultParagraphFont"/>
    <w:rsid w:val="00F07F03"/>
    <w:rPr>
      <w:rFonts w:cs="Times New Roman"/>
    </w:rPr>
  </w:style>
  <w:style w:type="character" w:customStyle="1" w:styleId="normal0">
    <w:name w:val="normal"/>
    <w:basedOn w:val="DefaultParagraphFont"/>
    <w:uiPriority w:val="99"/>
    <w:rsid w:val="00F120AE"/>
  </w:style>
  <w:style w:type="paragraph" w:styleId="ListParagraph">
    <w:name w:val="List Paragraph"/>
    <w:basedOn w:val="Normal"/>
    <w:uiPriority w:val="34"/>
    <w:qFormat/>
    <w:rsid w:val="004161A0"/>
    <w:pPr>
      <w:ind w:left="720"/>
      <w:contextualSpacing/>
    </w:pPr>
  </w:style>
  <w:style w:type="paragraph" w:styleId="EndnoteText">
    <w:name w:val="endnote text"/>
    <w:basedOn w:val="Normal"/>
    <w:link w:val="EndnoteTextChar"/>
    <w:uiPriority w:val="99"/>
    <w:unhideWhenUsed/>
    <w:rsid w:val="00AE74F9"/>
    <w:rPr>
      <w:b w:val="0"/>
      <w:sz w:val="20"/>
      <w:szCs w:val="20"/>
      <w:lang w:val="el-GR" w:eastAsia="el-GR"/>
    </w:rPr>
  </w:style>
  <w:style w:type="character" w:customStyle="1" w:styleId="EndnoteTextChar">
    <w:name w:val="Endnote Text Char"/>
    <w:basedOn w:val="DefaultParagraphFont"/>
    <w:link w:val="EndnoteText"/>
    <w:uiPriority w:val="99"/>
    <w:rsid w:val="00AE74F9"/>
  </w:style>
  <w:style w:type="character" w:styleId="EndnoteReference">
    <w:name w:val="endnote reference"/>
    <w:basedOn w:val="DefaultParagraphFont"/>
    <w:uiPriority w:val="99"/>
    <w:unhideWhenUsed/>
    <w:rsid w:val="00AE74F9"/>
    <w:rPr>
      <w:vertAlign w:val="superscript"/>
    </w:rPr>
  </w:style>
  <w:style w:type="character" w:styleId="Hyperlink">
    <w:name w:val="Hyperlink"/>
    <w:basedOn w:val="DefaultParagraphFont"/>
    <w:rsid w:val="00D804FD"/>
    <w:rPr>
      <w:color w:val="0000FF"/>
      <w:u w:val="single"/>
    </w:rPr>
  </w:style>
  <w:style w:type="paragraph" w:styleId="FootnoteText">
    <w:name w:val="footnote text"/>
    <w:basedOn w:val="Normal"/>
    <w:link w:val="FootnoteTextChar"/>
    <w:rsid w:val="00E8649A"/>
    <w:rPr>
      <w:rFonts w:ascii="PA-SansSerif" w:hAnsi="PA-SansSerif"/>
      <w:b w:val="0"/>
      <w:sz w:val="20"/>
      <w:szCs w:val="20"/>
      <w:lang w:val="en-GB"/>
    </w:rPr>
  </w:style>
  <w:style w:type="character" w:customStyle="1" w:styleId="FootnoteTextChar">
    <w:name w:val="Footnote Text Char"/>
    <w:basedOn w:val="DefaultParagraphFont"/>
    <w:link w:val="FootnoteText"/>
    <w:rsid w:val="00E8649A"/>
    <w:rPr>
      <w:rFonts w:ascii="PA-SansSerif" w:hAnsi="PA-SansSerif"/>
      <w:lang w:val="en-GB" w:eastAsia="en-US"/>
    </w:rPr>
  </w:style>
  <w:style w:type="character" w:styleId="FootnoteReference">
    <w:name w:val="footnote reference"/>
    <w:basedOn w:val="DefaultParagraphFont"/>
    <w:rsid w:val="00E8649A"/>
    <w:rPr>
      <w:vertAlign w:val="superscript"/>
    </w:rPr>
  </w:style>
  <w:style w:type="character" w:styleId="Strong">
    <w:name w:val="Strong"/>
    <w:basedOn w:val="DefaultParagraphFont"/>
    <w:uiPriority w:val="22"/>
    <w:qFormat/>
    <w:rsid w:val="005F3348"/>
    <w:rPr>
      <w:b/>
      <w:bCs/>
    </w:rPr>
  </w:style>
  <w:style w:type="paragraph" w:styleId="NormalWeb">
    <w:name w:val="Normal (Web)"/>
    <w:basedOn w:val="Normal"/>
    <w:uiPriority w:val="99"/>
    <w:unhideWhenUsed/>
    <w:rsid w:val="005F3348"/>
    <w:pPr>
      <w:spacing w:before="100" w:beforeAutospacing="1" w:after="100" w:afterAutospacing="1"/>
    </w:pPr>
    <w:rPr>
      <w:b w:val="0"/>
      <w:lang w:val="el-GR" w:eastAsia="el-GR"/>
    </w:rPr>
  </w:style>
</w:styles>
</file>

<file path=word/webSettings.xml><?xml version="1.0" encoding="utf-8"?>
<w:webSettings xmlns:r="http://schemas.openxmlformats.org/officeDocument/2006/relationships" xmlns:w="http://schemas.openxmlformats.org/wordprocessingml/2006/main">
  <w:divs>
    <w:div w:id="370807509">
      <w:bodyDiv w:val="1"/>
      <w:marLeft w:val="0"/>
      <w:marRight w:val="0"/>
      <w:marTop w:val="0"/>
      <w:marBottom w:val="0"/>
      <w:divBdr>
        <w:top w:val="none" w:sz="0" w:space="0" w:color="auto"/>
        <w:left w:val="none" w:sz="0" w:space="0" w:color="auto"/>
        <w:bottom w:val="none" w:sz="0" w:space="0" w:color="auto"/>
        <w:right w:val="none" w:sz="0" w:space="0" w:color="auto"/>
      </w:divBdr>
    </w:div>
    <w:div w:id="433288227">
      <w:bodyDiv w:val="1"/>
      <w:marLeft w:val="0"/>
      <w:marRight w:val="0"/>
      <w:marTop w:val="0"/>
      <w:marBottom w:val="0"/>
      <w:divBdr>
        <w:top w:val="none" w:sz="0" w:space="0" w:color="auto"/>
        <w:left w:val="none" w:sz="0" w:space="0" w:color="auto"/>
        <w:bottom w:val="none" w:sz="0" w:space="0" w:color="auto"/>
        <w:right w:val="none" w:sz="0" w:space="0" w:color="auto"/>
      </w:divBdr>
    </w:div>
    <w:div w:id="513761320">
      <w:bodyDiv w:val="1"/>
      <w:marLeft w:val="0"/>
      <w:marRight w:val="0"/>
      <w:marTop w:val="0"/>
      <w:marBottom w:val="0"/>
      <w:divBdr>
        <w:top w:val="none" w:sz="0" w:space="0" w:color="auto"/>
        <w:left w:val="none" w:sz="0" w:space="0" w:color="auto"/>
        <w:bottom w:val="none" w:sz="0" w:space="0" w:color="auto"/>
        <w:right w:val="none" w:sz="0" w:space="0" w:color="auto"/>
      </w:divBdr>
    </w:div>
    <w:div w:id="573321815">
      <w:bodyDiv w:val="1"/>
      <w:marLeft w:val="0"/>
      <w:marRight w:val="0"/>
      <w:marTop w:val="0"/>
      <w:marBottom w:val="0"/>
      <w:divBdr>
        <w:top w:val="none" w:sz="0" w:space="0" w:color="auto"/>
        <w:left w:val="none" w:sz="0" w:space="0" w:color="auto"/>
        <w:bottom w:val="none" w:sz="0" w:space="0" w:color="auto"/>
        <w:right w:val="none" w:sz="0" w:space="0" w:color="auto"/>
      </w:divBdr>
    </w:div>
    <w:div w:id="579679094">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sChild>
        <w:div w:id="2069184377">
          <w:marLeft w:val="0"/>
          <w:marRight w:val="0"/>
          <w:marTop w:val="0"/>
          <w:marBottom w:val="0"/>
          <w:divBdr>
            <w:top w:val="none" w:sz="0" w:space="0" w:color="auto"/>
            <w:left w:val="none" w:sz="0" w:space="0" w:color="auto"/>
            <w:bottom w:val="none" w:sz="0" w:space="0" w:color="auto"/>
            <w:right w:val="none" w:sz="0" w:space="0" w:color="auto"/>
          </w:divBdr>
        </w:div>
        <w:div w:id="37977818">
          <w:marLeft w:val="0"/>
          <w:marRight w:val="0"/>
          <w:marTop w:val="0"/>
          <w:marBottom w:val="0"/>
          <w:divBdr>
            <w:top w:val="none" w:sz="0" w:space="0" w:color="auto"/>
            <w:left w:val="none" w:sz="0" w:space="0" w:color="auto"/>
            <w:bottom w:val="none" w:sz="0" w:space="0" w:color="auto"/>
            <w:right w:val="none" w:sz="0" w:space="0" w:color="auto"/>
          </w:divBdr>
          <w:divsChild>
            <w:div w:id="70391553">
              <w:marLeft w:val="0"/>
              <w:marRight w:val="0"/>
              <w:marTop w:val="0"/>
              <w:marBottom w:val="0"/>
              <w:divBdr>
                <w:top w:val="none" w:sz="0" w:space="0" w:color="auto"/>
                <w:left w:val="none" w:sz="0" w:space="0" w:color="auto"/>
                <w:bottom w:val="none" w:sz="0" w:space="0" w:color="auto"/>
                <w:right w:val="none" w:sz="0" w:space="0" w:color="auto"/>
              </w:divBdr>
              <w:divsChild>
                <w:div w:id="969475106">
                  <w:marLeft w:val="0"/>
                  <w:marRight w:val="0"/>
                  <w:marTop w:val="0"/>
                  <w:marBottom w:val="0"/>
                  <w:divBdr>
                    <w:top w:val="none" w:sz="0" w:space="0" w:color="auto"/>
                    <w:left w:val="none" w:sz="0" w:space="0" w:color="auto"/>
                    <w:bottom w:val="none" w:sz="0" w:space="0" w:color="auto"/>
                    <w:right w:val="none" w:sz="0" w:space="0" w:color="auto"/>
                  </w:divBdr>
                  <w:divsChild>
                    <w:div w:id="713768582">
                      <w:marLeft w:val="0"/>
                      <w:marRight w:val="0"/>
                      <w:marTop w:val="0"/>
                      <w:marBottom w:val="0"/>
                      <w:divBdr>
                        <w:top w:val="none" w:sz="0" w:space="0" w:color="auto"/>
                        <w:left w:val="none" w:sz="0" w:space="0" w:color="auto"/>
                        <w:bottom w:val="none" w:sz="0" w:space="0" w:color="auto"/>
                        <w:right w:val="none" w:sz="0" w:space="0" w:color="auto"/>
                      </w:divBdr>
                      <w:divsChild>
                        <w:div w:id="6174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7020">
          <w:marLeft w:val="0"/>
          <w:marRight w:val="0"/>
          <w:marTop w:val="0"/>
          <w:marBottom w:val="0"/>
          <w:divBdr>
            <w:top w:val="none" w:sz="0" w:space="0" w:color="auto"/>
            <w:left w:val="none" w:sz="0" w:space="0" w:color="auto"/>
            <w:bottom w:val="none" w:sz="0" w:space="0" w:color="auto"/>
            <w:right w:val="none" w:sz="0" w:space="0" w:color="auto"/>
          </w:divBdr>
          <w:divsChild>
            <w:div w:id="1997370178">
              <w:marLeft w:val="0"/>
              <w:marRight w:val="0"/>
              <w:marTop w:val="0"/>
              <w:marBottom w:val="0"/>
              <w:divBdr>
                <w:top w:val="none" w:sz="0" w:space="0" w:color="auto"/>
                <w:left w:val="none" w:sz="0" w:space="0" w:color="auto"/>
                <w:bottom w:val="none" w:sz="0" w:space="0" w:color="auto"/>
                <w:right w:val="none" w:sz="0" w:space="0" w:color="auto"/>
              </w:divBdr>
              <w:divsChild>
                <w:div w:id="215973072">
                  <w:marLeft w:val="0"/>
                  <w:marRight w:val="0"/>
                  <w:marTop w:val="0"/>
                  <w:marBottom w:val="0"/>
                  <w:divBdr>
                    <w:top w:val="none" w:sz="0" w:space="0" w:color="auto"/>
                    <w:left w:val="none" w:sz="0" w:space="0" w:color="auto"/>
                    <w:bottom w:val="none" w:sz="0" w:space="0" w:color="auto"/>
                    <w:right w:val="none" w:sz="0" w:space="0" w:color="auto"/>
                  </w:divBdr>
                  <w:divsChild>
                    <w:div w:id="849760192">
                      <w:marLeft w:val="0"/>
                      <w:marRight w:val="0"/>
                      <w:marTop w:val="0"/>
                      <w:marBottom w:val="0"/>
                      <w:divBdr>
                        <w:top w:val="none" w:sz="0" w:space="0" w:color="auto"/>
                        <w:left w:val="none" w:sz="0" w:space="0" w:color="auto"/>
                        <w:bottom w:val="none" w:sz="0" w:space="0" w:color="auto"/>
                        <w:right w:val="none" w:sz="0" w:space="0" w:color="auto"/>
                      </w:divBdr>
                      <w:divsChild>
                        <w:div w:id="536814666">
                          <w:marLeft w:val="0"/>
                          <w:marRight w:val="0"/>
                          <w:marTop w:val="0"/>
                          <w:marBottom w:val="0"/>
                          <w:divBdr>
                            <w:top w:val="none" w:sz="0" w:space="0" w:color="auto"/>
                            <w:left w:val="none" w:sz="0" w:space="0" w:color="auto"/>
                            <w:bottom w:val="none" w:sz="0" w:space="0" w:color="auto"/>
                            <w:right w:val="none" w:sz="0" w:space="0" w:color="auto"/>
                          </w:divBdr>
                          <w:divsChild>
                            <w:div w:id="3573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975">
      <w:bodyDiv w:val="1"/>
      <w:marLeft w:val="0"/>
      <w:marRight w:val="0"/>
      <w:marTop w:val="0"/>
      <w:marBottom w:val="0"/>
      <w:divBdr>
        <w:top w:val="none" w:sz="0" w:space="0" w:color="auto"/>
        <w:left w:val="none" w:sz="0" w:space="0" w:color="auto"/>
        <w:bottom w:val="none" w:sz="0" w:space="0" w:color="auto"/>
        <w:right w:val="none" w:sz="0" w:space="0" w:color="auto"/>
      </w:divBdr>
    </w:div>
    <w:div w:id="867452159">
      <w:bodyDiv w:val="1"/>
      <w:marLeft w:val="0"/>
      <w:marRight w:val="0"/>
      <w:marTop w:val="0"/>
      <w:marBottom w:val="0"/>
      <w:divBdr>
        <w:top w:val="none" w:sz="0" w:space="0" w:color="auto"/>
        <w:left w:val="none" w:sz="0" w:space="0" w:color="auto"/>
        <w:bottom w:val="none" w:sz="0" w:space="0" w:color="auto"/>
        <w:right w:val="none" w:sz="0" w:space="0" w:color="auto"/>
      </w:divBdr>
    </w:div>
    <w:div w:id="874274439">
      <w:bodyDiv w:val="1"/>
      <w:marLeft w:val="0"/>
      <w:marRight w:val="0"/>
      <w:marTop w:val="0"/>
      <w:marBottom w:val="0"/>
      <w:divBdr>
        <w:top w:val="none" w:sz="0" w:space="0" w:color="auto"/>
        <w:left w:val="none" w:sz="0" w:space="0" w:color="auto"/>
        <w:bottom w:val="none" w:sz="0" w:space="0" w:color="auto"/>
        <w:right w:val="none" w:sz="0" w:space="0" w:color="auto"/>
      </w:divBdr>
      <w:divsChild>
        <w:div w:id="1313295033">
          <w:marLeft w:val="0"/>
          <w:marRight w:val="0"/>
          <w:marTop w:val="0"/>
          <w:marBottom w:val="0"/>
          <w:divBdr>
            <w:top w:val="none" w:sz="0" w:space="0" w:color="auto"/>
            <w:left w:val="none" w:sz="0" w:space="0" w:color="auto"/>
            <w:bottom w:val="none" w:sz="0" w:space="0" w:color="auto"/>
            <w:right w:val="none" w:sz="0" w:space="0" w:color="auto"/>
          </w:divBdr>
          <w:divsChild>
            <w:div w:id="19954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161116074">
      <w:bodyDiv w:val="1"/>
      <w:marLeft w:val="0"/>
      <w:marRight w:val="0"/>
      <w:marTop w:val="0"/>
      <w:marBottom w:val="0"/>
      <w:divBdr>
        <w:top w:val="none" w:sz="0" w:space="0" w:color="auto"/>
        <w:left w:val="none" w:sz="0" w:space="0" w:color="auto"/>
        <w:bottom w:val="none" w:sz="0" w:space="0" w:color="auto"/>
        <w:right w:val="none" w:sz="0" w:space="0" w:color="auto"/>
      </w:divBdr>
    </w:div>
    <w:div w:id="1192957822">
      <w:bodyDiv w:val="1"/>
      <w:marLeft w:val="0"/>
      <w:marRight w:val="0"/>
      <w:marTop w:val="0"/>
      <w:marBottom w:val="0"/>
      <w:divBdr>
        <w:top w:val="none" w:sz="0" w:space="0" w:color="auto"/>
        <w:left w:val="none" w:sz="0" w:space="0" w:color="auto"/>
        <w:bottom w:val="none" w:sz="0" w:space="0" w:color="auto"/>
        <w:right w:val="none" w:sz="0" w:space="0" w:color="auto"/>
      </w:divBdr>
    </w:div>
    <w:div w:id="12629537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843">
          <w:marLeft w:val="0"/>
          <w:marRight w:val="0"/>
          <w:marTop w:val="0"/>
          <w:marBottom w:val="0"/>
          <w:divBdr>
            <w:top w:val="none" w:sz="0" w:space="0" w:color="auto"/>
            <w:left w:val="none" w:sz="0" w:space="0" w:color="auto"/>
            <w:bottom w:val="none" w:sz="0" w:space="0" w:color="auto"/>
            <w:right w:val="none" w:sz="0" w:space="0" w:color="auto"/>
          </w:divBdr>
          <w:divsChild>
            <w:div w:id="5207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172">
      <w:bodyDiv w:val="1"/>
      <w:marLeft w:val="0"/>
      <w:marRight w:val="0"/>
      <w:marTop w:val="0"/>
      <w:marBottom w:val="0"/>
      <w:divBdr>
        <w:top w:val="none" w:sz="0" w:space="0" w:color="auto"/>
        <w:left w:val="none" w:sz="0" w:space="0" w:color="auto"/>
        <w:bottom w:val="none" w:sz="0" w:space="0" w:color="auto"/>
        <w:right w:val="none" w:sz="0" w:space="0" w:color="auto"/>
      </w:divBdr>
    </w:div>
    <w:div w:id="1543833265">
      <w:bodyDiv w:val="1"/>
      <w:marLeft w:val="0"/>
      <w:marRight w:val="0"/>
      <w:marTop w:val="0"/>
      <w:marBottom w:val="0"/>
      <w:divBdr>
        <w:top w:val="none" w:sz="0" w:space="0" w:color="auto"/>
        <w:left w:val="none" w:sz="0" w:space="0" w:color="auto"/>
        <w:bottom w:val="none" w:sz="0" w:space="0" w:color="auto"/>
        <w:right w:val="none" w:sz="0" w:space="0" w:color="auto"/>
      </w:divBdr>
      <w:divsChild>
        <w:div w:id="1574505342">
          <w:marLeft w:val="0"/>
          <w:marRight w:val="0"/>
          <w:marTop w:val="0"/>
          <w:marBottom w:val="0"/>
          <w:divBdr>
            <w:top w:val="none" w:sz="0" w:space="0" w:color="auto"/>
            <w:left w:val="none" w:sz="0" w:space="0" w:color="auto"/>
            <w:bottom w:val="none" w:sz="0" w:space="0" w:color="auto"/>
            <w:right w:val="none" w:sz="0" w:space="0" w:color="auto"/>
          </w:divBdr>
          <w:divsChild>
            <w:div w:id="153953245">
              <w:marLeft w:val="0"/>
              <w:marRight w:val="60"/>
              <w:marTop w:val="0"/>
              <w:marBottom w:val="0"/>
              <w:divBdr>
                <w:top w:val="none" w:sz="0" w:space="0" w:color="auto"/>
                <w:left w:val="none" w:sz="0" w:space="0" w:color="auto"/>
                <w:bottom w:val="none" w:sz="0" w:space="0" w:color="auto"/>
                <w:right w:val="none" w:sz="0" w:space="0" w:color="auto"/>
              </w:divBdr>
              <w:divsChild>
                <w:div w:id="5250276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36417022">
          <w:marLeft w:val="0"/>
          <w:marRight w:val="0"/>
          <w:marTop w:val="0"/>
          <w:marBottom w:val="0"/>
          <w:divBdr>
            <w:top w:val="none" w:sz="0" w:space="0" w:color="auto"/>
            <w:left w:val="none" w:sz="0" w:space="0" w:color="auto"/>
            <w:bottom w:val="none" w:sz="0" w:space="0" w:color="auto"/>
            <w:right w:val="none" w:sz="0" w:space="0" w:color="auto"/>
          </w:divBdr>
          <w:divsChild>
            <w:div w:id="1715230472">
              <w:marLeft w:val="60"/>
              <w:marRight w:val="0"/>
              <w:marTop w:val="0"/>
              <w:marBottom w:val="0"/>
              <w:divBdr>
                <w:top w:val="none" w:sz="0" w:space="0" w:color="auto"/>
                <w:left w:val="none" w:sz="0" w:space="0" w:color="auto"/>
                <w:bottom w:val="none" w:sz="0" w:space="0" w:color="auto"/>
                <w:right w:val="none" w:sz="0" w:space="0" w:color="auto"/>
              </w:divBdr>
              <w:divsChild>
                <w:div w:id="1204634101">
                  <w:marLeft w:val="0"/>
                  <w:marRight w:val="0"/>
                  <w:marTop w:val="0"/>
                  <w:marBottom w:val="0"/>
                  <w:divBdr>
                    <w:top w:val="none" w:sz="0" w:space="0" w:color="auto"/>
                    <w:left w:val="none" w:sz="0" w:space="0" w:color="auto"/>
                    <w:bottom w:val="none" w:sz="0" w:space="0" w:color="auto"/>
                    <w:right w:val="none" w:sz="0" w:space="0" w:color="auto"/>
                  </w:divBdr>
                  <w:divsChild>
                    <w:div w:id="406616434">
                      <w:marLeft w:val="0"/>
                      <w:marRight w:val="0"/>
                      <w:marTop w:val="0"/>
                      <w:marBottom w:val="120"/>
                      <w:divBdr>
                        <w:top w:val="single" w:sz="6" w:space="0" w:color="F5F5F5"/>
                        <w:left w:val="single" w:sz="6" w:space="0" w:color="F5F5F5"/>
                        <w:bottom w:val="single" w:sz="6" w:space="0" w:color="F5F5F5"/>
                        <w:right w:val="single" w:sz="6" w:space="0" w:color="F5F5F5"/>
                      </w:divBdr>
                      <w:divsChild>
                        <w:div w:id="1132018869">
                          <w:marLeft w:val="0"/>
                          <w:marRight w:val="0"/>
                          <w:marTop w:val="0"/>
                          <w:marBottom w:val="0"/>
                          <w:divBdr>
                            <w:top w:val="none" w:sz="0" w:space="0" w:color="auto"/>
                            <w:left w:val="none" w:sz="0" w:space="0" w:color="auto"/>
                            <w:bottom w:val="none" w:sz="0" w:space="0" w:color="auto"/>
                            <w:right w:val="none" w:sz="0" w:space="0" w:color="auto"/>
                          </w:divBdr>
                          <w:divsChild>
                            <w:div w:id="17180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342260">
      <w:bodyDiv w:val="1"/>
      <w:marLeft w:val="0"/>
      <w:marRight w:val="0"/>
      <w:marTop w:val="0"/>
      <w:marBottom w:val="0"/>
      <w:divBdr>
        <w:top w:val="none" w:sz="0" w:space="0" w:color="auto"/>
        <w:left w:val="none" w:sz="0" w:space="0" w:color="auto"/>
        <w:bottom w:val="none" w:sz="0" w:space="0" w:color="auto"/>
        <w:right w:val="none" w:sz="0" w:space="0" w:color="auto"/>
      </w:divBdr>
    </w:div>
    <w:div w:id="1884439105">
      <w:bodyDiv w:val="1"/>
      <w:marLeft w:val="0"/>
      <w:marRight w:val="0"/>
      <w:marTop w:val="0"/>
      <w:marBottom w:val="0"/>
      <w:divBdr>
        <w:top w:val="none" w:sz="0" w:space="0" w:color="auto"/>
        <w:left w:val="none" w:sz="0" w:space="0" w:color="auto"/>
        <w:bottom w:val="none" w:sz="0" w:space="0" w:color="auto"/>
        <w:right w:val="none" w:sz="0" w:space="0" w:color="auto"/>
      </w:divBdr>
    </w:div>
    <w:div w:id="20390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1472</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IMF: Serbia recovers fast</vt:lpstr>
    </vt:vector>
  </TitlesOfParts>
  <Company>.</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IMF: Serbia recovers fast</dc:title>
  <dc:creator>Korisnik</dc:creator>
  <cp:lastModifiedBy>user</cp:lastModifiedBy>
  <cp:revision>9</cp:revision>
  <cp:lastPrinted>2017-06-26T12:05:00Z</cp:lastPrinted>
  <dcterms:created xsi:type="dcterms:W3CDTF">2018-05-02T09:14:00Z</dcterms:created>
  <dcterms:modified xsi:type="dcterms:W3CDTF">2018-05-02T10:55:00Z</dcterms:modified>
</cp:coreProperties>
</file>