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C" w:rsidRPr="00D85E98" w:rsidRDefault="00191A7C" w:rsidP="00296F3A">
      <w:p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Η Κυβέρνηση δημιούργησε το νομικό πλαίσιο για τη διαχείριση όλων των χρεών</w:t>
      </w:r>
      <w:r w:rsidR="001838B9">
        <w:rPr>
          <w:sz w:val="28"/>
          <w:szCs w:val="28"/>
        </w:rPr>
        <w:t xml:space="preserve"> των ελεύθερων επαγγελματιών</w:t>
      </w:r>
      <w:r w:rsidRPr="00D85E98">
        <w:rPr>
          <w:sz w:val="28"/>
          <w:szCs w:val="28"/>
        </w:rPr>
        <w:t>, δηλαδή:</w:t>
      </w:r>
    </w:p>
    <w:p w:rsidR="00191A7C" w:rsidRPr="00D85E98" w:rsidRDefault="00191A7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Χρέη προς τράπεζες (τόσο ενεργές όσο και υπό εκκαθάριση)</w:t>
      </w:r>
      <w:r w:rsidR="00AE3737" w:rsidRPr="00D85E98">
        <w:rPr>
          <w:sz w:val="28"/>
          <w:szCs w:val="28"/>
        </w:rPr>
        <w:t xml:space="preserve"> </w:t>
      </w:r>
    </w:p>
    <w:p w:rsidR="00191A7C" w:rsidRPr="00D85E98" w:rsidRDefault="00DD246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Χρέη προς δημόσιο (ΔΟΥ, Τελωνεία, ΟΤΑ </w:t>
      </w:r>
      <w:r w:rsidR="00191A7C" w:rsidRPr="00D85E98">
        <w:rPr>
          <w:sz w:val="28"/>
          <w:szCs w:val="28"/>
        </w:rPr>
        <w:t>κλπ)</w:t>
      </w:r>
    </w:p>
    <w:p w:rsidR="00191A7C" w:rsidRPr="00D85E98" w:rsidRDefault="00191A7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Χρέη προς ασφαλιστικά ταμεία</w:t>
      </w:r>
      <w:r w:rsidR="0080738A">
        <w:rPr>
          <w:sz w:val="28"/>
          <w:szCs w:val="28"/>
        </w:rPr>
        <w:t xml:space="preserve"> (</w:t>
      </w:r>
      <w:r w:rsidR="00F66122">
        <w:rPr>
          <w:sz w:val="28"/>
          <w:szCs w:val="28"/>
        </w:rPr>
        <w:t>ΤΕΒΕ, ΙΚΑ, ΤΣΑΥ, ΤΣΑ, ΤΣΜΕΔΕ, ΤΝ</w:t>
      </w:r>
      <w:r w:rsidR="00472E33">
        <w:rPr>
          <w:sz w:val="28"/>
          <w:szCs w:val="28"/>
        </w:rPr>
        <w:t>, ΤΣΠΕΑΘ, ΝΑΤ</w:t>
      </w:r>
      <w:r w:rsidR="00F66122">
        <w:rPr>
          <w:sz w:val="28"/>
          <w:szCs w:val="28"/>
        </w:rPr>
        <w:t xml:space="preserve"> </w:t>
      </w:r>
      <w:r w:rsidR="0080738A">
        <w:rPr>
          <w:sz w:val="28"/>
          <w:szCs w:val="28"/>
        </w:rPr>
        <w:t>κλπ)</w:t>
      </w:r>
    </w:p>
    <w:p w:rsidR="00191A7C" w:rsidRDefault="00191A7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 w:rsidRPr="001838B9">
        <w:rPr>
          <w:sz w:val="28"/>
          <w:szCs w:val="28"/>
        </w:rPr>
        <w:t>Χρέη προς ιδιώτες προμηθευτές</w:t>
      </w:r>
      <w:r w:rsidR="001838B9">
        <w:rPr>
          <w:sz w:val="28"/>
          <w:szCs w:val="28"/>
        </w:rPr>
        <w:t xml:space="preserve"> </w:t>
      </w:r>
    </w:p>
    <w:p w:rsidR="001838B9" w:rsidRPr="001838B9" w:rsidRDefault="001838B9" w:rsidP="001838B9">
      <w:pPr>
        <w:ind w:left="720"/>
        <w:jc w:val="both"/>
        <w:rPr>
          <w:sz w:val="28"/>
          <w:szCs w:val="28"/>
        </w:rPr>
      </w:pPr>
    </w:p>
    <w:p w:rsidR="00AE3737" w:rsidRPr="00D85E98" w:rsidRDefault="00AE3737" w:rsidP="00296F3A">
      <w:pPr>
        <w:jc w:val="both"/>
        <w:rPr>
          <w:b/>
          <w:sz w:val="28"/>
          <w:szCs w:val="28"/>
        </w:rPr>
      </w:pPr>
      <w:r w:rsidRPr="00D85E98">
        <w:rPr>
          <w:b/>
          <w:sz w:val="28"/>
          <w:szCs w:val="28"/>
        </w:rPr>
        <w:t>Το νομικό πλαίσιο προβλέπει:</w:t>
      </w:r>
    </w:p>
    <w:p w:rsidR="00AE3737" w:rsidRPr="00D85E98" w:rsidRDefault="00AE3737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Διαγραφή («κούρεμα) χρεών</w:t>
      </w:r>
    </w:p>
    <w:p w:rsidR="00AE3737" w:rsidRPr="00D85E98" w:rsidRDefault="00AE3737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Απο</w:t>
      </w:r>
      <w:r w:rsidR="00815BC9">
        <w:rPr>
          <w:sz w:val="28"/>
          <w:szCs w:val="28"/>
        </w:rPr>
        <w:t xml:space="preserve">πληρωμή σε μακροχρόνιες δόσεις </w:t>
      </w:r>
    </w:p>
    <w:p w:rsidR="00AE3737" w:rsidRDefault="00AE3737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Ελάχιστο ποσό μηνιαίας αποπληρωμής (δηλ. </w:t>
      </w:r>
      <w:r w:rsidR="00E73FC4" w:rsidRPr="00682C2E">
        <w:rPr>
          <w:sz w:val="28"/>
          <w:szCs w:val="28"/>
        </w:rPr>
        <w:t>50</w:t>
      </w:r>
      <w:r w:rsidRPr="00D85E98">
        <w:rPr>
          <w:sz w:val="28"/>
          <w:szCs w:val="28"/>
        </w:rPr>
        <w:t xml:space="preserve"> €</w:t>
      </w:r>
      <w:r w:rsidR="00E73FC4" w:rsidRPr="00682C2E">
        <w:rPr>
          <w:sz w:val="28"/>
          <w:szCs w:val="28"/>
        </w:rPr>
        <w:t xml:space="preserve"> </w:t>
      </w:r>
      <w:r w:rsidR="007E0A52">
        <w:rPr>
          <w:sz w:val="28"/>
          <w:szCs w:val="28"/>
        </w:rPr>
        <w:t>προς</w:t>
      </w:r>
      <w:r w:rsidR="00E73FC4">
        <w:rPr>
          <w:sz w:val="28"/>
          <w:szCs w:val="28"/>
        </w:rPr>
        <w:t xml:space="preserve"> Δημόσιο &amp; </w:t>
      </w:r>
      <w:r w:rsidR="00682C2E">
        <w:rPr>
          <w:sz w:val="28"/>
          <w:szCs w:val="28"/>
        </w:rPr>
        <w:t>Ε</w:t>
      </w:r>
      <w:r w:rsidR="00E73FC4">
        <w:rPr>
          <w:sz w:val="28"/>
          <w:szCs w:val="28"/>
        </w:rPr>
        <w:t>ΦΚΑ</w:t>
      </w:r>
      <w:r w:rsidRPr="00D85E98">
        <w:rPr>
          <w:sz w:val="28"/>
          <w:szCs w:val="28"/>
        </w:rPr>
        <w:t>)</w:t>
      </w:r>
      <w:bookmarkStart w:id="0" w:name="_GoBack"/>
      <w:r w:rsidR="00E73FC4" w:rsidRPr="00682C2E">
        <w:rPr>
          <w:sz w:val="28"/>
          <w:szCs w:val="28"/>
        </w:rPr>
        <w:t xml:space="preserve"> </w:t>
      </w:r>
      <w:bookmarkEnd w:id="0"/>
    </w:p>
    <w:p w:rsidR="00815BC9" w:rsidRDefault="00815BC9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Επιδότηση στεγαστικού δανείου από το Κράτος</w:t>
      </w:r>
    </w:p>
    <w:p w:rsidR="00240345" w:rsidRPr="00D85E98" w:rsidRDefault="00240345" w:rsidP="0024034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Προστασία τραπεζικών λογαριασμών από κατασχέσεις (ακατάσχετο)</w:t>
      </w:r>
    </w:p>
    <w:p w:rsidR="00AE3737" w:rsidRPr="00682C2E" w:rsidRDefault="00AE3737" w:rsidP="00296F3A">
      <w:pPr>
        <w:jc w:val="both"/>
        <w:rPr>
          <w:sz w:val="10"/>
          <w:szCs w:val="10"/>
        </w:rPr>
      </w:pPr>
    </w:p>
    <w:p w:rsidR="00191A7C" w:rsidRPr="00D85E98" w:rsidRDefault="00191A7C" w:rsidP="00296F3A">
      <w:pPr>
        <w:jc w:val="both"/>
        <w:rPr>
          <w:b/>
          <w:sz w:val="28"/>
          <w:szCs w:val="28"/>
        </w:rPr>
      </w:pPr>
      <w:r w:rsidRPr="00D85E98">
        <w:rPr>
          <w:b/>
          <w:sz w:val="28"/>
          <w:szCs w:val="28"/>
        </w:rPr>
        <w:t xml:space="preserve">Οι </w:t>
      </w:r>
      <w:r w:rsidR="001838B9">
        <w:rPr>
          <w:b/>
          <w:sz w:val="28"/>
          <w:szCs w:val="28"/>
        </w:rPr>
        <w:t>ελεύθεροι επαγγελματίες είναι</w:t>
      </w:r>
      <w:r w:rsidR="00DB03C1">
        <w:rPr>
          <w:b/>
          <w:sz w:val="28"/>
          <w:szCs w:val="28"/>
        </w:rPr>
        <w:t xml:space="preserve"> όλοι όσοι έχουν</w:t>
      </w:r>
      <w:r w:rsidR="00C45A12">
        <w:rPr>
          <w:b/>
          <w:sz w:val="28"/>
          <w:szCs w:val="28"/>
        </w:rPr>
        <w:t xml:space="preserve"> εισόδημα από επιχειρηματική</w:t>
      </w:r>
      <w:r w:rsidR="00FB1FF4">
        <w:rPr>
          <w:b/>
          <w:sz w:val="28"/>
          <w:szCs w:val="28"/>
        </w:rPr>
        <w:t xml:space="preserve"> δραστηριότητα μέσω της έκδοσης </w:t>
      </w:r>
      <w:r w:rsidR="004F2684">
        <w:rPr>
          <w:b/>
          <w:sz w:val="28"/>
          <w:szCs w:val="28"/>
        </w:rPr>
        <w:t xml:space="preserve">αποδείξεων ή/και </w:t>
      </w:r>
      <w:r w:rsidR="00FB1FF4">
        <w:rPr>
          <w:b/>
          <w:sz w:val="28"/>
          <w:szCs w:val="28"/>
        </w:rPr>
        <w:t>τιμολογίων παροχής υπηρεσιών και έχουν κάνει έναρξη εργασιών</w:t>
      </w:r>
      <w:r w:rsidR="00F77B25">
        <w:rPr>
          <w:b/>
          <w:sz w:val="28"/>
          <w:szCs w:val="28"/>
        </w:rPr>
        <w:t xml:space="preserve"> στην Εφορία</w:t>
      </w:r>
      <w:r w:rsidR="00682C2E">
        <w:rPr>
          <w:b/>
          <w:sz w:val="28"/>
          <w:szCs w:val="28"/>
        </w:rPr>
        <w:t xml:space="preserve"> (δηλ. έχουν «μπλοκάκι»)</w:t>
      </w:r>
      <w:r w:rsidR="00545BEA">
        <w:rPr>
          <w:b/>
          <w:sz w:val="28"/>
          <w:szCs w:val="28"/>
        </w:rPr>
        <w:t xml:space="preserve">. </w:t>
      </w:r>
      <w:r w:rsidR="00326477">
        <w:rPr>
          <w:b/>
          <w:sz w:val="28"/>
          <w:szCs w:val="28"/>
        </w:rPr>
        <w:t>Παραδείγματα:</w:t>
      </w:r>
    </w:p>
    <w:p w:rsidR="00A763F8" w:rsidRDefault="00A763F8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Τεχνίτες: ηλεκτρολόγοι, υδραυλικοί, </w:t>
      </w:r>
      <w:r w:rsidR="009B6D52">
        <w:rPr>
          <w:sz w:val="28"/>
          <w:szCs w:val="28"/>
        </w:rPr>
        <w:t>μάστορες</w:t>
      </w:r>
      <w:r w:rsidR="007E314A">
        <w:rPr>
          <w:sz w:val="28"/>
          <w:szCs w:val="28"/>
        </w:rPr>
        <w:t xml:space="preserve"> – οικοδόμοι</w:t>
      </w:r>
      <w:r w:rsidR="00B74635">
        <w:rPr>
          <w:sz w:val="28"/>
          <w:szCs w:val="28"/>
        </w:rPr>
        <w:t>, χειριστές μηχανημάτων</w:t>
      </w:r>
    </w:p>
    <w:p w:rsidR="00296F3A" w:rsidRPr="007622CD" w:rsidRDefault="00A763F8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Επιστήμονες: </w:t>
      </w:r>
      <w:r w:rsidR="004E7C23">
        <w:rPr>
          <w:sz w:val="28"/>
          <w:szCs w:val="28"/>
        </w:rPr>
        <w:t xml:space="preserve">μηχανικοί, </w:t>
      </w:r>
      <w:r>
        <w:rPr>
          <w:sz w:val="28"/>
          <w:szCs w:val="28"/>
        </w:rPr>
        <w:t>δικηγόροι, γιατροί</w:t>
      </w:r>
      <w:r w:rsidR="007622CD">
        <w:rPr>
          <w:sz w:val="28"/>
          <w:szCs w:val="28"/>
        </w:rPr>
        <w:t xml:space="preserve">, οικονομολόγοι – λογιστές, σύμβουλοι επιχειρήσεων </w:t>
      </w:r>
      <w:r w:rsidR="008C5C06" w:rsidRPr="007622CD">
        <w:rPr>
          <w:sz w:val="28"/>
          <w:szCs w:val="28"/>
        </w:rPr>
        <w:t>κλπ</w:t>
      </w:r>
      <w:r w:rsidRPr="007622CD">
        <w:rPr>
          <w:sz w:val="28"/>
          <w:szCs w:val="28"/>
        </w:rPr>
        <w:t xml:space="preserve"> </w:t>
      </w:r>
    </w:p>
    <w:p w:rsidR="009E1090" w:rsidRDefault="009E1090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Παραϊατρικά επαγγέλματα: μασέρ</w:t>
      </w:r>
      <w:r w:rsidR="0076791D">
        <w:rPr>
          <w:sz w:val="28"/>
          <w:szCs w:val="28"/>
        </w:rPr>
        <w:t xml:space="preserve"> – φυσικοθεραπευτές</w:t>
      </w:r>
      <w:r>
        <w:rPr>
          <w:sz w:val="28"/>
          <w:szCs w:val="28"/>
        </w:rPr>
        <w:t>, νοσοκόμοι</w:t>
      </w:r>
      <w:r w:rsidR="0076791D">
        <w:rPr>
          <w:sz w:val="28"/>
          <w:szCs w:val="28"/>
        </w:rPr>
        <w:t xml:space="preserve"> κλπ</w:t>
      </w:r>
    </w:p>
    <w:p w:rsidR="00A26B91" w:rsidRDefault="009E1090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ΜΜΕ: δ</w:t>
      </w:r>
      <w:r w:rsidR="004E7C23">
        <w:rPr>
          <w:sz w:val="28"/>
          <w:szCs w:val="28"/>
        </w:rPr>
        <w:t>ημοσιογράφοι</w:t>
      </w:r>
      <w:r>
        <w:rPr>
          <w:sz w:val="28"/>
          <w:szCs w:val="28"/>
        </w:rPr>
        <w:t>, τεχνικο</w:t>
      </w:r>
      <w:r w:rsidR="00A05AA2">
        <w:rPr>
          <w:sz w:val="28"/>
          <w:szCs w:val="28"/>
        </w:rPr>
        <w:t xml:space="preserve">ί </w:t>
      </w:r>
      <w:r w:rsidR="00F21B24">
        <w:rPr>
          <w:sz w:val="28"/>
          <w:szCs w:val="28"/>
        </w:rPr>
        <w:t>(</w:t>
      </w:r>
      <w:proofErr w:type="spellStart"/>
      <w:r w:rsidR="00F21B24">
        <w:rPr>
          <w:sz w:val="28"/>
          <w:szCs w:val="28"/>
        </w:rPr>
        <w:t>μοντέρ</w:t>
      </w:r>
      <w:proofErr w:type="spellEnd"/>
      <w:r w:rsidR="00F21B24">
        <w:rPr>
          <w:sz w:val="28"/>
          <w:szCs w:val="28"/>
        </w:rPr>
        <w:t>, καμεραμάν)</w:t>
      </w:r>
      <w:r w:rsidR="002B3CAB">
        <w:rPr>
          <w:sz w:val="28"/>
          <w:szCs w:val="28"/>
        </w:rPr>
        <w:t>, γραφίστες, διαφημιστές</w:t>
      </w:r>
      <w:r w:rsidR="00F21B24">
        <w:rPr>
          <w:sz w:val="28"/>
          <w:szCs w:val="28"/>
        </w:rPr>
        <w:t xml:space="preserve"> κλπ</w:t>
      </w:r>
    </w:p>
    <w:p w:rsidR="004E7C23" w:rsidRDefault="00F77B25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Καλλιτέχνες</w:t>
      </w:r>
      <w:r w:rsidR="0013767F">
        <w:rPr>
          <w:sz w:val="28"/>
          <w:szCs w:val="28"/>
        </w:rPr>
        <w:t xml:space="preserve">: </w:t>
      </w:r>
      <w:r>
        <w:rPr>
          <w:sz w:val="28"/>
          <w:szCs w:val="28"/>
        </w:rPr>
        <w:t>τραγουδιστές, ζωγρ</w:t>
      </w:r>
      <w:r w:rsidR="0013767F">
        <w:rPr>
          <w:sz w:val="28"/>
          <w:szCs w:val="28"/>
        </w:rPr>
        <w:t>άφοι, λογοτέχνες, συγγραφείς</w:t>
      </w:r>
      <w:r w:rsidR="009E1090">
        <w:rPr>
          <w:sz w:val="28"/>
          <w:szCs w:val="28"/>
        </w:rPr>
        <w:t>, σκηνοθέτες, ηθοποιοί</w:t>
      </w:r>
      <w:r w:rsidR="0013767F">
        <w:rPr>
          <w:sz w:val="28"/>
          <w:szCs w:val="28"/>
        </w:rPr>
        <w:t xml:space="preserve"> κλπ</w:t>
      </w:r>
    </w:p>
    <w:p w:rsidR="00D27713" w:rsidRDefault="00D27713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Εμπόριο: πωλητές – πλασιέ, ασφαλιστές</w:t>
      </w:r>
    </w:p>
    <w:p w:rsidR="00A0494E" w:rsidRDefault="00A0494E" w:rsidP="00682C2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Οδηγοί: TAXI, φορτηγών – βυτιοφόρων κλπ</w:t>
      </w:r>
    </w:p>
    <w:p w:rsidR="00A0494E" w:rsidRDefault="00A0494E" w:rsidP="00B97AFD">
      <w:pPr>
        <w:jc w:val="center"/>
        <w:rPr>
          <w:b/>
          <w:sz w:val="28"/>
          <w:szCs w:val="28"/>
        </w:rPr>
      </w:pPr>
    </w:p>
    <w:p w:rsidR="00F9114A" w:rsidRDefault="00A26B91" w:rsidP="00B9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 κάθε ελεύθερο επαγγελματία </w:t>
      </w:r>
      <w:r w:rsidR="00F9114A" w:rsidRPr="00D85E98">
        <w:rPr>
          <w:b/>
          <w:sz w:val="28"/>
          <w:szCs w:val="28"/>
        </w:rPr>
        <w:t xml:space="preserve">υπάρχει </w:t>
      </w:r>
      <w:r w:rsidR="00A52B19">
        <w:rPr>
          <w:b/>
          <w:sz w:val="28"/>
          <w:szCs w:val="28"/>
        </w:rPr>
        <w:t>και μια ξεχωριστή λύση!</w:t>
      </w:r>
    </w:p>
    <w:p w:rsidR="00AE3737" w:rsidRDefault="00A52B19" w:rsidP="00430699">
      <w:pPr>
        <w:jc w:val="both"/>
        <w:rPr>
          <w:sz w:val="28"/>
          <w:szCs w:val="28"/>
        </w:rPr>
      </w:pPr>
      <w:r w:rsidRPr="00430699">
        <w:rPr>
          <w:b/>
          <w:sz w:val="28"/>
          <w:szCs w:val="28"/>
        </w:rPr>
        <w:br w:type="page"/>
      </w:r>
      <w:r w:rsidR="00047396">
        <w:rPr>
          <w:sz w:val="28"/>
          <w:szCs w:val="28"/>
        </w:rPr>
        <w:lastRenderedPageBreak/>
        <w:t>Οι Ελεύθεροι επαγγελματίες μ</w:t>
      </w:r>
      <w:r w:rsidR="00AE3737" w:rsidRPr="00430699">
        <w:rPr>
          <w:sz w:val="28"/>
          <w:szCs w:val="28"/>
        </w:rPr>
        <w:t xml:space="preserve">πορούν να κινηθούν </w:t>
      </w:r>
      <w:r w:rsidR="0021065A" w:rsidRPr="00430699">
        <w:rPr>
          <w:sz w:val="28"/>
          <w:szCs w:val="28"/>
        </w:rPr>
        <w:t xml:space="preserve">είτε </w:t>
      </w:r>
      <w:r w:rsidR="00AE3737" w:rsidRPr="00430699">
        <w:rPr>
          <w:sz w:val="28"/>
          <w:szCs w:val="28"/>
        </w:rPr>
        <w:t>εξωδικαστικώς ή δικαστικώς:</w:t>
      </w:r>
    </w:p>
    <w:p w:rsidR="006422FC" w:rsidRPr="00430699" w:rsidRDefault="006422FC" w:rsidP="00430699">
      <w:pPr>
        <w:jc w:val="both"/>
        <w:rPr>
          <w:sz w:val="28"/>
          <w:szCs w:val="28"/>
        </w:rPr>
      </w:pPr>
    </w:p>
    <w:p w:rsidR="00AE3737" w:rsidRPr="00D85E98" w:rsidRDefault="005A408E" w:rsidP="00430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="00AE3737" w:rsidRPr="00D85E98">
        <w:rPr>
          <w:sz w:val="28"/>
          <w:szCs w:val="28"/>
        </w:rPr>
        <w:t>Εξωδικαστικώς</w:t>
      </w:r>
      <w:r w:rsidR="00D85E98" w:rsidRPr="00D85E98">
        <w:rPr>
          <w:sz w:val="28"/>
          <w:szCs w:val="28"/>
        </w:rPr>
        <w:t>:</w:t>
      </w:r>
    </w:p>
    <w:p w:rsidR="0021065A" w:rsidRDefault="0021065A" w:rsidP="0021065A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Μπορούν να κάνουν αίτηση στο Νόμο Εξωδικαστικού Μηχανισμού</w:t>
      </w:r>
      <w:r>
        <w:rPr>
          <w:sz w:val="28"/>
          <w:szCs w:val="28"/>
        </w:rPr>
        <w:t xml:space="preserve">, μέσω της ηλεκτρονικής πλατφόρμας της Ειδικής Γραμματείας Διαχείρισης Ιδιωτικού Χρέους: </w:t>
      </w:r>
      <w:hyperlink r:id="rId7" w:history="1">
        <w:r w:rsidRPr="0020029C">
          <w:rPr>
            <w:rStyle w:val="-"/>
            <w:sz w:val="28"/>
            <w:szCs w:val="28"/>
          </w:rPr>
          <w:t>www.keyd.gov.gr</w:t>
        </w:r>
      </w:hyperlink>
      <w:r>
        <w:rPr>
          <w:sz w:val="28"/>
          <w:szCs w:val="28"/>
        </w:rPr>
        <w:t xml:space="preserve"> </w:t>
      </w:r>
      <w:r w:rsidR="005A408E">
        <w:rPr>
          <w:sz w:val="28"/>
          <w:szCs w:val="28"/>
        </w:rPr>
        <w:t>και να ρυθμίσουν τα χρέη προς δημόσιο και ασφαλιστικά ταμεία.</w:t>
      </w:r>
    </w:p>
    <w:p w:rsidR="00AE3737" w:rsidRDefault="005C02A5" w:rsidP="00296F3A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Μπορούν να </w:t>
      </w:r>
      <w:r w:rsidR="00AE3737" w:rsidRPr="00D85E98">
        <w:rPr>
          <w:sz w:val="28"/>
          <w:szCs w:val="28"/>
        </w:rPr>
        <w:t>κάνουν αίτηση στην τράπεζα</w:t>
      </w:r>
      <w:r w:rsidR="00D85E98" w:rsidRPr="00D85E98">
        <w:rPr>
          <w:sz w:val="28"/>
          <w:szCs w:val="28"/>
        </w:rPr>
        <w:t xml:space="preserve"> ή τον εκκαθαριστή</w:t>
      </w:r>
      <w:r w:rsidR="00047396">
        <w:rPr>
          <w:sz w:val="28"/>
          <w:szCs w:val="28"/>
        </w:rPr>
        <w:t xml:space="preserve"> (δηλ. μια πρώην τράπεζα που έχει κλείσει)</w:t>
      </w:r>
      <w:r w:rsidR="00AE3737" w:rsidRPr="00D85E98">
        <w:rPr>
          <w:sz w:val="28"/>
          <w:szCs w:val="28"/>
        </w:rPr>
        <w:t xml:space="preserve">, με χρήση του </w:t>
      </w:r>
      <w:r w:rsidR="005A408E">
        <w:rPr>
          <w:sz w:val="28"/>
          <w:szCs w:val="28"/>
        </w:rPr>
        <w:t xml:space="preserve">αναθεωρημένου </w:t>
      </w:r>
      <w:r w:rsidR="00AE3737" w:rsidRPr="00D85E98">
        <w:rPr>
          <w:sz w:val="28"/>
          <w:szCs w:val="28"/>
        </w:rPr>
        <w:t>Κώδικα Δεοντολογίας Τραπεζών</w:t>
      </w:r>
      <w:r w:rsidR="005A408E">
        <w:rPr>
          <w:sz w:val="28"/>
          <w:szCs w:val="28"/>
        </w:rPr>
        <w:t>, που λαμβάνει υπόψη τις εύλογες δαπάνες διαβίωσης και να ρ</w:t>
      </w:r>
      <w:r w:rsidR="00CC1360">
        <w:rPr>
          <w:sz w:val="28"/>
          <w:szCs w:val="28"/>
        </w:rPr>
        <w:t xml:space="preserve">υθμίσουν τα χρέη προς τράπεζες </w:t>
      </w:r>
    </w:p>
    <w:p w:rsidR="006422FC" w:rsidRPr="00D85E98" w:rsidRDefault="006422FC" w:rsidP="006422FC">
      <w:pPr>
        <w:ind w:left="1800"/>
        <w:jc w:val="both"/>
        <w:rPr>
          <w:sz w:val="28"/>
          <w:szCs w:val="28"/>
        </w:rPr>
      </w:pPr>
    </w:p>
    <w:p w:rsidR="00AE3737" w:rsidRPr="00D85E98" w:rsidRDefault="005A408E" w:rsidP="005A4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Β. </w:t>
      </w:r>
      <w:r w:rsidR="00D85E98" w:rsidRPr="00D85E98">
        <w:rPr>
          <w:sz w:val="28"/>
          <w:szCs w:val="28"/>
        </w:rPr>
        <w:t>Δ</w:t>
      </w:r>
      <w:r w:rsidR="00AE3737" w:rsidRPr="00D85E98">
        <w:rPr>
          <w:sz w:val="28"/>
          <w:szCs w:val="28"/>
        </w:rPr>
        <w:t>ικαστικώς</w:t>
      </w:r>
      <w:r w:rsidR="00D85E98" w:rsidRPr="00D85E98">
        <w:rPr>
          <w:sz w:val="28"/>
          <w:szCs w:val="28"/>
        </w:rPr>
        <w:t>:</w:t>
      </w:r>
    </w:p>
    <w:p w:rsidR="003055EB" w:rsidRDefault="003055EB" w:rsidP="003055EB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Μπορούν να κάνουν αίτηση </w:t>
      </w:r>
      <w:r w:rsidR="00D85E98" w:rsidRPr="00D85E98">
        <w:rPr>
          <w:sz w:val="28"/>
          <w:szCs w:val="28"/>
        </w:rPr>
        <w:t>στο Νόμο Κατσέλη – Σταθάκη, δηλώνοντας ότι είναι</w:t>
      </w:r>
      <w:r w:rsidR="00047396">
        <w:rPr>
          <w:sz w:val="28"/>
          <w:szCs w:val="28"/>
        </w:rPr>
        <w:t xml:space="preserve"> </w:t>
      </w:r>
      <w:proofErr w:type="spellStart"/>
      <w:r w:rsidR="00047396" w:rsidRPr="00D85E98">
        <w:rPr>
          <w:sz w:val="28"/>
          <w:szCs w:val="28"/>
        </w:rPr>
        <w:t>μικρο</w:t>
      </w:r>
      <w:proofErr w:type="spellEnd"/>
      <w:r w:rsidR="00047396" w:rsidRPr="00D85E98">
        <w:rPr>
          <w:sz w:val="28"/>
          <w:szCs w:val="28"/>
        </w:rPr>
        <w:t>-</w:t>
      </w:r>
      <w:r w:rsidR="00047396">
        <w:rPr>
          <w:sz w:val="28"/>
          <w:szCs w:val="28"/>
        </w:rPr>
        <w:t>έμποροι (δηλ. φυσικά π</w:t>
      </w:r>
      <w:r w:rsidR="008B3432">
        <w:rPr>
          <w:sz w:val="28"/>
          <w:szCs w:val="28"/>
        </w:rPr>
        <w:t>ρόσωπα χωρίς πτωχευτική ικανότητα</w:t>
      </w:r>
      <w:r w:rsidR="00047396">
        <w:rPr>
          <w:sz w:val="28"/>
          <w:szCs w:val="28"/>
        </w:rPr>
        <w:t>)</w:t>
      </w:r>
      <w:r w:rsidR="008B3432">
        <w:rPr>
          <w:sz w:val="28"/>
          <w:szCs w:val="28"/>
        </w:rPr>
        <w:t>.</w:t>
      </w:r>
      <w:r w:rsidR="00D85E98" w:rsidRPr="00D85E98">
        <w:rPr>
          <w:sz w:val="28"/>
          <w:szCs w:val="28"/>
        </w:rPr>
        <w:t xml:space="preserve"> </w:t>
      </w:r>
    </w:p>
    <w:p w:rsidR="0012488B" w:rsidRDefault="0012488B" w:rsidP="003055E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Ρυθμίζουν όλα τα χρέη τους (δημόσιο, τράπεζες, προμηθευτές κλπ)</w:t>
      </w:r>
    </w:p>
    <w:p w:rsidR="005672FC" w:rsidRDefault="005672FC" w:rsidP="005672F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Παράλληλα μπορούν να προστατέψουν την πρώτη κατοικία τους, καθώς και το εύλογο εισόδημα διαβίωσης.</w:t>
      </w:r>
    </w:p>
    <w:p w:rsidR="00B514AA" w:rsidRDefault="00B514AA" w:rsidP="00B514AA">
      <w:pPr>
        <w:jc w:val="both"/>
        <w:rPr>
          <w:sz w:val="28"/>
          <w:szCs w:val="28"/>
        </w:rPr>
      </w:pPr>
    </w:p>
    <w:p w:rsidR="006D2BB9" w:rsidRDefault="006D2BB9" w:rsidP="006D2BB9">
      <w:pPr>
        <w:jc w:val="both"/>
        <w:rPr>
          <w:sz w:val="28"/>
          <w:szCs w:val="28"/>
        </w:rPr>
      </w:pPr>
    </w:p>
    <w:p w:rsidR="006D2BB9" w:rsidRPr="00565DE3" w:rsidRDefault="006D2BB9" w:rsidP="006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65DE3">
        <w:rPr>
          <w:b/>
          <w:sz w:val="28"/>
          <w:szCs w:val="28"/>
        </w:rPr>
        <w:t>ΚΑΙΡΙΑ ΕΠΙΣΗΜΑΝΣΗ:</w:t>
      </w:r>
    </w:p>
    <w:p w:rsidR="006D2BB9" w:rsidRDefault="006D2BB9" w:rsidP="00E5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Σύμφωνα με την ισχύουσα νομοθεσία, δεν θεωρείται ως ελεύθερος επαγγελματίας οποιοσδήποτε εργαζόμενος</w:t>
      </w:r>
      <w:r w:rsidR="00E54EDD">
        <w:rPr>
          <w:sz w:val="28"/>
          <w:szCs w:val="28"/>
        </w:rPr>
        <w:t xml:space="preserve"> αποκτά εισόδημα </w:t>
      </w:r>
      <w:r w:rsidR="00DC7669" w:rsidRPr="00682C2E">
        <w:rPr>
          <w:sz w:val="28"/>
          <w:szCs w:val="28"/>
          <w:u w:val="single"/>
        </w:rPr>
        <w:t>μόνο</w:t>
      </w:r>
      <w:r w:rsidR="00E54EDD">
        <w:rPr>
          <w:sz w:val="28"/>
          <w:szCs w:val="28"/>
        </w:rPr>
        <w:t xml:space="preserve"> από</w:t>
      </w:r>
      <w:r>
        <w:rPr>
          <w:sz w:val="28"/>
          <w:szCs w:val="28"/>
        </w:rPr>
        <w:t xml:space="preserve"> </w:t>
      </w:r>
      <w:r w:rsidRPr="006D2BB9">
        <w:rPr>
          <w:sz w:val="28"/>
          <w:szCs w:val="28"/>
        </w:rPr>
        <w:t>μισθωτή εργασία (ΙΚΑ)</w:t>
      </w:r>
      <w:r>
        <w:rPr>
          <w:sz w:val="28"/>
          <w:szCs w:val="28"/>
        </w:rPr>
        <w:t>, σε μόνιμη ή εποχιακή απασχόληση.</w:t>
      </w:r>
    </w:p>
    <w:p w:rsidR="006D2BB9" w:rsidRDefault="006D2BB9" w:rsidP="00D46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Ωστόσο οι εργαζόμενοι αυτοί μπορούν να </w:t>
      </w:r>
      <w:r w:rsidRPr="00D85E98">
        <w:rPr>
          <w:sz w:val="28"/>
          <w:szCs w:val="28"/>
        </w:rPr>
        <w:t xml:space="preserve">κάνουν αίτηση στο Νόμο Κατσέλη – Σταθάκη, δηλώνοντας ότι </w:t>
      </w:r>
      <w:r w:rsidR="00047396">
        <w:rPr>
          <w:sz w:val="28"/>
          <w:szCs w:val="28"/>
        </w:rPr>
        <w:t>αποτελούν</w:t>
      </w:r>
      <w:r w:rsidRPr="00D85E98">
        <w:rPr>
          <w:sz w:val="28"/>
          <w:szCs w:val="28"/>
        </w:rPr>
        <w:t xml:space="preserve"> </w:t>
      </w:r>
      <w:r w:rsidR="00047396">
        <w:rPr>
          <w:sz w:val="28"/>
          <w:szCs w:val="28"/>
        </w:rPr>
        <w:t>υπερχρεωμένα νοικοκυριά και να ρυθμίσ</w:t>
      </w:r>
      <w:r>
        <w:rPr>
          <w:sz w:val="28"/>
          <w:szCs w:val="28"/>
        </w:rPr>
        <w:t>ουν όλα τα χρέη τους (δημόσιο, τράπεζες, προμηθευτές κλπ)</w:t>
      </w:r>
    </w:p>
    <w:p w:rsidR="006D2BB9" w:rsidRDefault="006D2BB9" w:rsidP="006D2BB9">
      <w:pPr>
        <w:jc w:val="both"/>
        <w:rPr>
          <w:sz w:val="28"/>
          <w:szCs w:val="28"/>
        </w:rPr>
      </w:pPr>
    </w:p>
    <w:sectPr w:rsidR="006D2BB9" w:rsidSect="0012488B">
      <w:headerReference w:type="default" r:id="rId8"/>
      <w:footerReference w:type="default" r:id="rId9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EE" w:rsidRDefault="004A49EE" w:rsidP="00296F3A">
      <w:pPr>
        <w:spacing w:after="0" w:line="240" w:lineRule="auto"/>
      </w:pPr>
      <w:r>
        <w:separator/>
      </w:r>
    </w:p>
  </w:endnote>
  <w:endnote w:type="continuationSeparator" w:id="0">
    <w:p w:rsidR="004A49EE" w:rsidRDefault="004A49EE" w:rsidP="0029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A" w:rsidRPr="00296F3A" w:rsidRDefault="00296F3A">
    <w:pPr>
      <w:pStyle w:val="a4"/>
      <w:jc w:val="right"/>
      <w:rPr>
        <w:i/>
      </w:rPr>
    </w:pPr>
    <w:r w:rsidRPr="00296F3A">
      <w:rPr>
        <w:i/>
      </w:rPr>
      <w:t xml:space="preserve">Σελίδα </w:t>
    </w:r>
    <w:r w:rsidR="00484C0C" w:rsidRPr="00296F3A">
      <w:rPr>
        <w:bCs/>
        <w:i/>
        <w:sz w:val="24"/>
        <w:szCs w:val="24"/>
      </w:rPr>
      <w:fldChar w:fldCharType="begin"/>
    </w:r>
    <w:r w:rsidRPr="00296F3A">
      <w:rPr>
        <w:bCs/>
        <w:i/>
      </w:rPr>
      <w:instrText xml:space="preserve"> PAGE </w:instrText>
    </w:r>
    <w:r w:rsidR="00484C0C" w:rsidRPr="00296F3A">
      <w:rPr>
        <w:bCs/>
        <w:i/>
        <w:sz w:val="24"/>
        <w:szCs w:val="24"/>
      </w:rPr>
      <w:fldChar w:fldCharType="separate"/>
    </w:r>
    <w:r w:rsidR="004F2684">
      <w:rPr>
        <w:bCs/>
        <w:i/>
        <w:noProof/>
      </w:rPr>
      <w:t>1</w:t>
    </w:r>
    <w:r w:rsidR="00484C0C" w:rsidRPr="00296F3A">
      <w:rPr>
        <w:bCs/>
        <w:i/>
        <w:sz w:val="24"/>
        <w:szCs w:val="24"/>
      </w:rPr>
      <w:fldChar w:fldCharType="end"/>
    </w:r>
    <w:r w:rsidRPr="00296F3A">
      <w:rPr>
        <w:bCs/>
        <w:i/>
        <w:sz w:val="24"/>
        <w:szCs w:val="24"/>
      </w:rPr>
      <w:t>/</w:t>
    </w:r>
    <w:r w:rsidR="00484C0C" w:rsidRPr="00296F3A">
      <w:rPr>
        <w:bCs/>
        <w:i/>
        <w:sz w:val="24"/>
        <w:szCs w:val="24"/>
      </w:rPr>
      <w:fldChar w:fldCharType="begin"/>
    </w:r>
    <w:r w:rsidRPr="00296F3A">
      <w:rPr>
        <w:bCs/>
        <w:i/>
      </w:rPr>
      <w:instrText xml:space="preserve"> NUMPAGES  </w:instrText>
    </w:r>
    <w:r w:rsidR="00484C0C" w:rsidRPr="00296F3A">
      <w:rPr>
        <w:bCs/>
        <w:i/>
        <w:sz w:val="24"/>
        <w:szCs w:val="24"/>
      </w:rPr>
      <w:fldChar w:fldCharType="separate"/>
    </w:r>
    <w:r w:rsidR="004F2684">
      <w:rPr>
        <w:bCs/>
        <w:i/>
        <w:noProof/>
      </w:rPr>
      <w:t>2</w:t>
    </w:r>
    <w:r w:rsidR="00484C0C" w:rsidRPr="00296F3A">
      <w:rPr>
        <w:bCs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EE" w:rsidRDefault="004A49EE" w:rsidP="00296F3A">
      <w:pPr>
        <w:spacing w:after="0" w:line="240" w:lineRule="auto"/>
      </w:pPr>
      <w:r>
        <w:separator/>
      </w:r>
    </w:p>
  </w:footnote>
  <w:footnote w:type="continuationSeparator" w:id="0">
    <w:p w:rsidR="004A49EE" w:rsidRDefault="004A49EE" w:rsidP="0029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A" w:rsidRPr="00DD246C" w:rsidRDefault="00DD246C" w:rsidP="00296F3A">
    <w:pPr>
      <w:jc w:val="center"/>
      <w:rPr>
        <w:b/>
        <w:sz w:val="32"/>
        <w:szCs w:val="32"/>
        <w:u w:val="single"/>
      </w:rPr>
    </w:pPr>
    <w:r w:rsidRPr="00DD246C">
      <w:rPr>
        <w:b/>
        <w:sz w:val="32"/>
        <w:szCs w:val="32"/>
        <w:u w:val="single"/>
      </w:rPr>
      <w:t xml:space="preserve">ΡΥΘΜΙΣΗ ΧΡΕΩΝ </w:t>
    </w:r>
    <w:r w:rsidR="000D1BDD">
      <w:rPr>
        <w:b/>
        <w:sz w:val="32"/>
        <w:szCs w:val="32"/>
        <w:u w:val="single"/>
      </w:rPr>
      <w:t>ΕΛΕΥΘΕΡΩΝ ΕΠΑΓΓΕΛΜΑΤΙΩΝ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310"/>
    <w:multiLevelType w:val="hybridMultilevel"/>
    <w:tmpl w:val="C4AC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4EE"/>
    <w:multiLevelType w:val="hybridMultilevel"/>
    <w:tmpl w:val="F62A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3534"/>
    <w:multiLevelType w:val="hybridMultilevel"/>
    <w:tmpl w:val="B9D6D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DE218A"/>
    <w:multiLevelType w:val="hybridMultilevel"/>
    <w:tmpl w:val="EF1C997C"/>
    <w:lvl w:ilvl="0" w:tplc="5D98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2E0B"/>
    <w:multiLevelType w:val="hybridMultilevel"/>
    <w:tmpl w:val="D94A8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71AA4"/>
    <w:multiLevelType w:val="hybridMultilevel"/>
    <w:tmpl w:val="54360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2114D"/>
    <w:multiLevelType w:val="hybridMultilevel"/>
    <w:tmpl w:val="B6EE5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4793E"/>
    <w:multiLevelType w:val="hybridMultilevel"/>
    <w:tmpl w:val="0778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23435"/>
    <w:multiLevelType w:val="hybridMultilevel"/>
    <w:tmpl w:val="B90A674E"/>
    <w:lvl w:ilvl="0" w:tplc="5D98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505F1"/>
    <w:multiLevelType w:val="hybridMultilevel"/>
    <w:tmpl w:val="D94A8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E14"/>
    <w:rsid w:val="00047396"/>
    <w:rsid w:val="00081A54"/>
    <w:rsid w:val="00095277"/>
    <w:rsid w:val="000B5343"/>
    <w:rsid w:val="000B713D"/>
    <w:rsid w:val="000D1BDD"/>
    <w:rsid w:val="000F795C"/>
    <w:rsid w:val="000F7C1B"/>
    <w:rsid w:val="00107FA5"/>
    <w:rsid w:val="0012488B"/>
    <w:rsid w:val="0013767F"/>
    <w:rsid w:val="00147743"/>
    <w:rsid w:val="001838B9"/>
    <w:rsid w:val="00191A7C"/>
    <w:rsid w:val="0021065A"/>
    <w:rsid w:val="00214261"/>
    <w:rsid w:val="0022695B"/>
    <w:rsid w:val="00232377"/>
    <w:rsid w:val="00240345"/>
    <w:rsid w:val="00296F3A"/>
    <w:rsid w:val="002B2185"/>
    <w:rsid w:val="002B3CAB"/>
    <w:rsid w:val="003055EB"/>
    <w:rsid w:val="00311F08"/>
    <w:rsid w:val="00326477"/>
    <w:rsid w:val="00376C9E"/>
    <w:rsid w:val="003C25C5"/>
    <w:rsid w:val="003E79FE"/>
    <w:rsid w:val="00412B4E"/>
    <w:rsid w:val="00430699"/>
    <w:rsid w:val="00431AFF"/>
    <w:rsid w:val="0043294D"/>
    <w:rsid w:val="004552CE"/>
    <w:rsid w:val="00472E33"/>
    <w:rsid w:val="00476072"/>
    <w:rsid w:val="00484C0C"/>
    <w:rsid w:val="004A49EE"/>
    <w:rsid w:val="004D0D32"/>
    <w:rsid w:val="004E7C23"/>
    <w:rsid w:val="004F2684"/>
    <w:rsid w:val="00503884"/>
    <w:rsid w:val="00515E14"/>
    <w:rsid w:val="00545BEA"/>
    <w:rsid w:val="005672FC"/>
    <w:rsid w:val="005A408E"/>
    <w:rsid w:val="005B038F"/>
    <w:rsid w:val="005C02A5"/>
    <w:rsid w:val="00621661"/>
    <w:rsid w:val="00631D47"/>
    <w:rsid w:val="006422FC"/>
    <w:rsid w:val="00677CFC"/>
    <w:rsid w:val="00682C2E"/>
    <w:rsid w:val="006D0250"/>
    <w:rsid w:val="006D2BB9"/>
    <w:rsid w:val="006D5180"/>
    <w:rsid w:val="007456F2"/>
    <w:rsid w:val="00745A48"/>
    <w:rsid w:val="007622CD"/>
    <w:rsid w:val="0076791D"/>
    <w:rsid w:val="00782782"/>
    <w:rsid w:val="007D04D4"/>
    <w:rsid w:val="007E0A52"/>
    <w:rsid w:val="007E314A"/>
    <w:rsid w:val="0080738A"/>
    <w:rsid w:val="00815BC9"/>
    <w:rsid w:val="008242A8"/>
    <w:rsid w:val="0083110B"/>
    <w:rsid w:val="00855715"/>
    <w:rsid w:val="008B3432"/>
    <w:rsid w:val="008C5C06"/>
    <w:rsid w:val="009368CC"/>
    <w:rsid w:val="009730AB"/>
    <w:rsid w:val="00986736"/>
    <w:rsid w:val="009B6D52"/>
    <w:rsid w:val="009C0B7E"/>
    <w:rsid w:val="009E1090"/>
    <w:rsid w:val="009E57B0"/>
    <w:rsid w:val="00A0494E"/>
    <w:rsid w:val="00A05AA2"/>
    <w:rsid w:val="00A26B91"/>
    <w:rsid w:val="00A51728"/>
    <w:rsid w:val="00A52B19"/>
    <w:rsid w:val="00A763F8"/>
    <w:rsid w:val="00AE01FB"/>
    <w:rsid w:val="00AE0C29"/>
    <w:rsid w:val="00AE3737"/>
    <w:rsid w:val="00B177AE"/>
    <w:rsid w:val="00B514AA"/>
    <w:rsid w:val="00B651FD"/>
    <w:rsid w:val="00B74635"/>
    <w:rsid w:val="00B97AFD"/>
    <w:rsid w:val="00BA4FCA"/>
    <w:rsid w:val="00BD5BF5"/>
    <w:rsid w:val="00BE64CE"/>
    <w:rsid w:val="00BF1296"/>
    <w:rsid w:val="00C01783"/>
    <w:rsid w:val="00C45A12"/>
    <w:rsid w:val="00C47CAB"/>
    <w:rsid w:val="00C72023"/>
    <w:rsid w:val="00CC1360"/>
    <w:rsid w:val="00CD7796"/>
    <w:rsid w:val="00D27713"/>
    <w:rsid w:val="00D4688C"/>
    <w:rsid w:val="00D5764F"/>
    <w:rsid w:val="00D85E98"/>
    <w:rsid w:val="00DB03C1"/>
    <w:rsid w:val="00DC2BB3"/>
    <w:rsid w:val="00DC37A3"/>
    <w:rsid w:val="00DC7669"/>
    <w:rsid w:val="00DD246C"/>
    <w:rsid w:val="00DD4508"/>
    <w:rsid w:val="00E02C16"/>
    <w:rsid w:val="00E03176"/>
    <w:rsid w:val="00E5214C"/>
    <w:rsid w:val="00E54EDD"/>
    <w:rsid w:val="00E73FC4"/>
    <w:rsid w:val="00E86243"/>
    <w:rsid w:val="00EA76AD"/>
    <w:rsid w:val="00EC0786"/>
    <w:rsid w:val="00EC27FF"/>
    <w:rsid w:val="00F1738A"/>
    <w:rsid w:val="00F20283"/>
    <w:rsid w:val="00F21B24"/>
    <w:rsid w:val="00F66122"/>
    <w:rsid w:val="00F77B25"/>
    <w:rsid w:val="00F9114A"/>
    <w:rsid w:val="00F96459"/>
    <w:rsid w:val="00FB1FF4"/>
    <w:rsid w:val="00FC0136"/>
    <w:rsid w:val="00FD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F3A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3"/>
    <w:uiPriority w:val="99"/>
    <w:rsid w:val="00296F3A"/>
    <w:rPr>
      <w:sz w:val="22"/>
      <w:szCs w:val="22"/>
      <w:lang w:val="el-GR"/>
    </w:rPr>
  </w:style>
  <w:style w:type="paragraph" w:styleId="a4">
    <w:name w:val="footer"/>
    <w:basedOn w:val="a"/>
    <w:link w:val="Char0"/>
    <w:uiPriority w:val="99"/>
    <w:unhideWhenUsed/>
    <w:rsid w:val="00296F3A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4"/>
    <w:uiPriority w:val="99"/>
    <w:rsid w:val="00296F3A"/>
    <w:rPr>
      <w:sz w:val="22"/>
      <w:szCs w:val="22"/>
      <w:lang w:val="el-GR"/>
    </w:rPr>
  </w:style>
  <w:style w:type="character" w:styleId="-">
    <w:name w:val="Hyperlink"/>
    <w:uiPriority w:val="99"/>
    <w:unhideWhenUsed/>
    <w:rsid w:val="00745A48"/>
    <w:rPr>
      <w:color w:val="0563C1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B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B34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yd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http://www.keyd.gov.gr/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a.velonaki</cp:lastModifiedBy>
  <cp:revision>3</cp:revision>
  <dcterms:created xsi:type="dcterms:W3CDTF">2018-03-23T09:07:00Z</dcterms:created>
  <dcterms:modified xsi:type="dcterms:W3CDTF">2018-03-23T09:30:00Z</dcterms:modified>
</cp:coreProperties>
</file>