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72C8C" w14:textId="77777777" w:rsidR="00B93C8F" w:rsidRDefault="00E77475" w:rsidP="002407DA">
      <w:pPr>
        <w:spacing w:after="0" w:line="240" w:lineRule="auto"/>
        <w:ind w:left="3544"/>
        <w:jc w:val="both"/>
        <w:rPr>
          <w:rFonts w:ascii="Times New Roman" w:eastAsia="Times New Roman" w:hAnsi="Times New Roman" w:cs="Times New Roman"/>
          <w:sz w:val="24"/>
          <w:szCs w:val="24"/>
          <w:lang w:val="en-US"/>
        </w:rPr>
      </w:pPr>
      <w:r>
        <w:rPr>
          <w:noProof/>
        </w:rPr>
        <w:drawing>
          <wp:inline distT="0" distB="0" distL="0" distR="0" wp14:anchorId="5B3E5833" wp14:editId="01CA8F3F">
            <wp:extent cx="3251200" cy="1581150"/>
            <wp:effectExtent l="19050" t="0" r="6350" b="0"/>
            <wp:docPr id="25" name="Εικόνα 25" descr="Νέος κορωνοϊός Covid-19 - Οδηγίες - Εθνικός Οργανισμός Δημόσιας Υγ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Νέος κορωνοϊός Covid-19 - Οδηγίες - Εθνικός Οργανισμός Δημόσιας Υγείας"/>
                    <pic:cNvPicPr>
                      <a:picLocks noChangeAspect="1" noChangeArrowheads="1"/>
                    </pic:cNvPicPr>
                  </pic:nvPicPr>
                  <pic:blipFill>
                    <a:blip r:embed="rId8" cstate="print"/>
                    <a:srcRect/>
                    <a:stretch>
                      <a:fillRect/>
                    </a:stretch>
                  </pic:blipFill>
                  <pic:spPr bwMode="auto">
                    <a:xfrm>
                      <a:off x="0" y="0"/>
                      <a:ext cx="3251424" cy="1581259"/>
                    </a:xfrm>
                    <a:prstGeom prst="rect">
                      <a:avLst/>
                    </a:prstGeom>
                    <a:noFill/>
                    <a:ln w="9525">
                      <a:noFill/>
                      <a:miter lim="800000"/>
                      <a:headEnd/>
                      <a:tailEnd/>
                    </a:ln>
                  </pic:spPr>
                </pic:pic>
              </a:graphicData>
            </a:graphic>
          </wp:inline>
        </w:drawing>
      </w:r>
      <w:r w:rsidR="00143907">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2E61AE2" wp14:editId="60A23661">
            <wp:simplePos x="0" y="0"/>
            <wp:positionH relativeFrom="margin">
              <wp:posOffset>-292100</wp:posOffset>
            </wp:positionH>
            <wp:positionV relativeFrom="margin">
              <wp:posOffset>-514350</wp:posOffset>
            </wp:positionV>
            <wp:extent cx="2143125" cy="2146300"/>
            <wp:effectExtent l="19050" t="0" r="9525" b="0"/>
            <wp:wrapNone/>
            <wp:docPr id="13" name="Εικόνα 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Σχετική εικόνα"/>
                    <pic:cNvPicPr>
                      <a:picLocks noChangeAspect="1" noChangeArrowheads="1"/>
                    </pic:cNvPicPr>
                  </pic:nvPicPr>
                  <pic:blipFill>
                    <a:blip r:embed="rId9"/>
                    <a:srcRect/>
                    <a:stretch>
                      <a:fillRect/>
                    </a:stretch>
                  </pic:blipFill>
                  <pic:spPr bwMode="auto">
                    <a:xfrm>
                      <a:off x="0" y="0"/>
                      <a:ext cx="2143125" cy="2146300"/>
                    </a:xfrm>
                    <a:prstGeom prst="rect">
                      <a:avLst/>
                    </a:prstGeom>
                    <a:noFill/>
                  </pic:spPr>
                </pic:pic>
              </a:graphicData>
            </a:graphic>
          </wp:anchor>
        </w:drawing>
      </w:r>
    </w:p>
    <w:p w14:paraId="6FB4D651" w14:textId="77777777" w:rsidR="00B93C8F" w:rsidRPr="00B93C8F" w:rsidRDefault="00B93C8F" w:rsidP="00B93C8F">
      <w:pPr>
        <w:pStyle w:val="a8"/>
        <w:jc w:val="center"/>
        <w:rPr>
          <w:rFonts w:eastAsia="Times New Roman"/>
        </w:rPr>
      </w:pPr>
      <w:r>
        <w:rPr>
          <w:rFonts w:eastAsia="Times New Roman"/>
        </w:rPr>
        <w:t xml:space="preserve">ΚΩΔΙΚΟΠΟΙΗΣΗ ΜΕΤΡΩΝ ΠΡΟΦΥΛΑΞΗΣ ΓΙΑ ΤΗΝ </w:t>
      </w:r>
      <w:r>
        <w:rPr>
          <w:rFonts w:eastAsia="Times New Roman"/>
          <w:lang w:val="en-US"/>
        </w:rPr>
        <w:t>COVID</w:t>
      </w:r>
      <w:r w:rsidRPr="00B93C8F">
        <w:rPr>
          <w:rFonts w:eastAsia="Times New Roman"/>
        </w:rPr>
        <w:t xml:space="preserve"> </w:t>
      </w:r>
      <w:r>
        <w:rPr>
          <w:rFonts w:eastAsia="Times New Roman"/>
        </w:rPr>
        <w:t>–</w:t>
      </w:r>
      <w:r w:rsidRPr="00B93C8F">
        <w:rPr>
          <w:rFonts w:eastAsia="Times New Roman"/>
        </w:rPr>
        <w:t xml:space="preserve"> 19</w:t>
      </w:r>
      <w:r>
        <w:rPr>
          <w:rFonts w:eastAsia="Times New Roman"/>
        </w:rPr>
        <w:t xml:space="preserve"> ΣΕ ΕΓΚΑΤΑΣΤΑΣΕΙΣ ΠΑΡΑΓΩΓΗΣ ΤΡΟΦΙΜΩΝ ΒΑΣΗ ΤΩΝ ΟΔΗΓΙΩΝ ΤΩΝ ΑΡΜΟΔΙΩΝ ΑΡΧΩΝ</w:t>
      </w:r>
    </w:p>
    <w:p w14:paraId="078ECB01" w14:textId="77777777" w:rsidR="00B93C8F" w:rsidRPr="00B93C8F" w:rsidRDefault="00B93C8F" w:rsidP="0083452A">
      <w:pPr>
        <w:spacing w:after="0" w:line="240" w:lineRule="auto"/>
        <w:jc w:val="both"/>
        <w:rPr>
          <w:rFonts w:ascii="Times New Roman" w:eastAsia="Times New Roman" w:hAnsi="Times New Roman" w:cs="Times New Roman"/>
          <w:sz w:val="24"/>
          <w:szCs w:val="24"/>
        </w:rPr>
      </w:pPr>
    </w:p>
    <w:p w14:paraId="0C0E964C" w14:textId="77777777" w:rsidR="00B93C8F" w:rsidRPr="00B93C8F" w:rsidRDefault="00B93C8F" w:rsidP="0083452A">
      <w:pPr>
        <w:spacing w:after="0" w:line="240" w:lineRule="auto"/>
        <w:jc w:val="both"/>
        <w:rPr>
          <w:rFonts w:ascii="Times New Roman" w:eastAsia="Times New Roman" w:hAnsi="Times New Roman" w:cs="Times New Roman"/>
          <w:sz w:val="24"/>
          <w:szCs w:val="24"/>
        </w:rPr>
      </w:pPr>
    </w:p>
    <w:p w14:paraId="26A8862D" w14:textId="77777777" w:rsidR="00B93C8F" w:rsidRDefault="00B93C8F" w:rsidP="0083452A">
      <w:pPr>
        <w:spacing w:after="0" w:line="240" w:lineRule="auto"/>
        <w:jc w:val="both"/>
        <w:rPr>
          <w:rFonts w:ascii="Times New Roman" w:eastAsia="Times New Roman" w:hAnsi="Times New Roman" w:cs="Times New Roman"/>
          <w:sz w:val="24"/>
          <w:szCs w:val="24"/>
        </w:rPr>
      </w:pPr>
    </w:p>
    <w:p w14:paraId="2A303867" w14:textId="77777777" w:rsidR="00B93C8F" w:rsidRDefault="00B93C8F" w:rsidP="0083452A">
      <w:pPr>
        <w:spacing w:after="0" w:line="240" w:lineRule="auto"/>
        <w:jc w:val="both"/>
        <w:rPr>
          <w:rFonts w:ascii="Times New Roman" w:eastAsia="Times New Roman" w:hAnsi="Times New Roman" w:cs="Times New Roman"/>
          <w:sz w:val="24"/>
          <w:szCs w:val="24"/>
        </w:rPr>
      </w:pPr>
    </w:p>
    <w:p w14:paraId="16F088E8" w14:textId="77777777" w:rsidR="00B93C8F" w:rsidRDefault="00B93C8F" w:rsidP="0083452A">
      <w:pPr>
        <w:spacing w:after="0" w:line="240" w:lineRule="auto"/>
        <w:jc w:val="both"/>
        <w:rPr>
          <w:rFonts w:ascii="Times New Roman" w:eastAsia="Times New Roman" w:hAnsi="Times New Roman" w:cs="Times New Roman"/>
          <w:sz w:val="24"/>
          <w:szCs w:val="24"/>
        </w:rPr>
      </w:pPr>
    </w:p>
    <w:p w14:paraId="24C0FCAE" w14:textId="77777777" w:rsidR="00B93C8F" w:rsidRDefault="00223E81" w:rsidP="00143907">
      <w:pPr>
        <w:spacing w:after="0" w:line="240" w:lineRule="auto"/>
        <w:jc w:val="center"/>
        <w:rPr>
          <w:rFonts w:ascii="Times New Roman" w:eastAsia="Times New Roman" w:hAnsi="Times New Roman" w:cs="Times New Roman"/>
          <w:sz w:val="24"/>
          <w:szCs w:val="24"/>
        </w:rPr>
      </w:pPr>
      <w:r w:rsidRPr="00223E81">
        <w:rPr>
          <w:rFonts w:ascii="Times New Roman" w:eastAsia="Times New Roman" w:hAnsi="Times New Roman" w:cs="Times New Roman"/>
          <w:noProof/>
          <w:sz w:val="24"/>
          <w:szCs w:val="24"/>
        </w:rPr>
        <w:drawing>
          <wp:inline distT="0" distB="0" distL="0" distR="0" wp14:anchorId="4A0D15C2" wp14:editId="73088A3E">
            <wp:extent cx="3810000" cy="2145030"/>
            <wp:effectExtent l="19050" t="0" r="0" b="0"/>
            <wp:docPr id="11" name="Εικόνα 9" descr="https://www.efet.gr/files/images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fet.gr/files/images1/img1.jpg"/>
                    <pic:cNvPicPr>
                      <a:picLocks noChangeAspect="1" noChangeArrowheads="1"/>
                    </pic:cNvPicPr>
                  </pic:nvPicPr>
                  <pic:blipFill>
                    <a:blip r:embed="rId10"/>
                    <a:srcRect/>
                    <a:stretch>
                      <a:fillRect/>
                    </a:stretch>
                  </pic:blipFill>
                  <pic:spPr bwMode="auto">
                    <a:xfrm>
                      <a:off x="0" y="0"/>
                      <a:ext cx="3810000" cy="2145030"/>
                    </a:xfrm>
                    <a:prstGeom prst="rect">
                      <a:avLst/>
                    </a:prstGeom>
                    <a:noFill/>
                    <a:ln w="9525">
                      <a:noFill/>
                      <a:miter lim="800000"/>
                      <a:headEnd/>
                      <a:tailEnd/>
                    </a:ln>
                  </pic:spPr>
                </pic:pic>
              </a:graphicData>
            </a:graphic>
          </wp:inline>
        </w:drawing>
      </w:r>
    </w:p>
    <w:p w14:paraId="1AAA753B" w14:textId="77777777" w:rsidR="00B93C8F" w:rsidRDefault="00B93C8F" w:rsidP="0083452A">
      <w:pPr>
        <w:spacing w:after="0" w:line="240" w:lineRule="auto"/>
        <w:jc w:val="both"/>
        <w:rPr>
          <w:rFonts w:ascii="Times New Roman" w:eastAsia="Times New Roman" w:hAnsi="Times New Roman" w:cs="Times New Roman"/>
          <w:sz w:val="24"/>
          <w:szCs w:val="24"/>
        </w:rPr>
      </w:pPr>
    </w:p>
    <w:p w14:paraId="18601FFE" w14:textId="77777777" w:rsidR="00B93C8F" w:rsidRDefault="00B93C8F" w:rsidP="0083452A">
      <w:pPr>
        <w:spacing w:after="0" w:line="240" w:lineRule="auto"/>
        <w:jc w:val="both"/>
        <w:rPr>
          <w:rFonts w:ascii="Times New Roman" w:eastAsia="Times New Roman" w:hAnsi="Times New Roman" w:cs="Times New Roman"/>
          <w:sz w:val="24"/>
          <w:szCs w:val="24"/>
        </w:rPr>
      </w:pPr>
    </w:p>
    <w:p w14:paraId="3AB818A8" w14:textId="77777777" w:rsidR="00126B3B" w:rsidRDefault="00126B3B" w:rsidP="0083452A">
      <w:pPr>
        <w:spacing w:after="0" w:line="240" w:lineRule="auto"/>
        <w:jc w:val="both"/>
        <w:rPr>
          <w:rFonts w:ascii="Times New Roman" w:eastAsia="Times New Roman" w:hAnsi="Times New Roman" w:cs="Times New Roman"/>
          <w:sz w:val="24"/>
          <w:szCs w:val="24"/>
        </w:rPr>
      </w:pPr>
    </w:p>
    <w:p w14:paraId="4396C683" w14:textId="77777777" w:rsidR="00B93C8F" w:rsidRDefault="00B93C8F" w:rsidP="0083452A">
      <w:pPr>
        <w:spacing w:after="0" w:line="240" w:lineRule="auto"/>
        <w:jc w:val="both"/>
        <w:rPr>
          <w:rFonts w:ascii="Times New Roman" w:eastAsia="Times New Roman" w:hAnsi="Times New Roman" w:cs="Times New Roman"/>
          <w:sz w:val="24"/>
          <w:szCs w:val="24"/>
        </w:rPr>
      </w:pPr>
    </w:p>
    <w:p w14:paraId="0A4A757F" w14:textId="77777777" w:rsidR="00B93C8F" w:rsidRDefault="00B93C8F" w:rsidP="00D36EC9">
      <w:pPr>
        <w:pStyle w:val="a9"/>
        <w:rPr>
          <w:rFonts w:eastAsia="Times New Roman"/>
        </w:rPr>
      </w:pPr>
      <w:r>
        <w:rPr>
          <w:rFonts w:eastAsia="Times New Roman"/>
        </w:rPr>
        <w:t>ΠΕΡΙΦΕΡΕΙΑ ΔΥΤΙΚΗΣ ΕΛΛΑΔΑΣ</w:t>
      </w:r>
    </w:p>
    <w:p w14:paraId="658A3DCF" w14:textId="77777777" w:rsidR="00B93C8F" w:rsidRDefault="00B93C8F" w:rsidP="00D36EC9">
      <w:pPr>
        <w:pStyle w:val="a9"/>
        <w:rPr>
          <w:rFonts w:eastAsia="Times New Roman"/>
        </w:rPr>
      </w:pPr>
      <w:r>
        <w:rPr>
          <w:rFonts w:eastAsia="Times New Roman"/>
        </w:rPr>
        <w:t>ΓΕΝΙΚΗ ΔΝΣΗ ΠΕΡΙΦΕΡΕΙΑΚΗΣ ΑΓΡΟΤΙΚΗΣ Ο</w:t>
      </w:r>
      <w:r w:rsidR="00441E88">
        <w:rPr>
          <w:rFonts w:eastAsia="Times New Roman"/>
        </w:rPr>
        <w:t>ΙΚΟΝ</w:t>
      </w:r>
      <w:r>
        <w:rPr>
          <w:rFonts w:eastAsia="Times New Roman"/>
        </w:rPr>
        <w:t xml:space="preserve">ΟΜΙΑΣ ΚΑΙ ΚΤΗΝΙΑΤΡΙΚΗΣ </w:t>
      </w:r>
      <w:r w:rsidR="00441E88">
        <w:rPr>
          <w:rFonts w:eastAsia="Times New Roman"/>
        </w:rPr>
        <w:t>/ΔΝΣΗ ΚΤΗΝΙΑΤΡΙΚΗΣ</w:t>
      </w:r>
    </w:p>
    <w:p w14:paraId="037222A4" w14:textId="77777777" w:rsidR="00DD62EA" w:rsidRDefault="00B93C8F" w:rsidP="00D36EC9">
      <w:pPr>
        <w:pStyle w:val="a9"/>
        <w:rPr>
          <w:rFonts w:eastAsia="Times New Roman"/>
        </w:rPr>
      </w:pPr>
      <w:r>
        <w:rPr>
          <w:rFonts w:eastAsia="Times New Roman"/>
        </w:rPr>
        <w:t>ΓΕΝΙΚΗ ΔΝΣΗ ΔΗΜΟΣΙΑΣ ΥΓΕΙΑΣ ΚΑΙ ΚΟΙΝΩΝΙΚΗΣ ΜΕΡΙΜΝΑΣ</w:t>
      </w:r>
    </w:p>
    <w:p w14:paraId="4CA7AB65" w14:textId="77777777" w:rsidR="00B93C8F" w:rsidRPr="00F5040A" w:rsidRDefault="00DD62EA" w:rsidP="00143907">
      <w:pPr>
        <w:pStyle w:val="2"/>
        <w:rPr>
          <w:rFonts w:eastAsia="Times New Roman"/>
          <w:spacing w:val="15"/>
          <w:sz w:val="36"/>
          <w:szCs w:val="36"/>
        </w:rPr>
      </w:pPr>
      <w:r>
        <w:rPr>
          <w:rFonts w:eastAsia="Times New Roman"/>
        </w:rPr>
        <w:br w:type="page"/>
      </w:r>
      <w:r w:rsidR="00D36EC9" w:rsidRPr="00F5040A">
        <w:rPr>
          <w:rFonts w:eastAsia="Times New Roman"/>
          <w:sz w:val="36"/>
          <w:szCs w:val="36"/>
        </w:rPr>
        <w:lastRenderedPageBreak/>
        <w:t>Περιεχόμενα</w:t>
      </w:r>
    </w:p>
    <w:p w14:paraId="576715E9" w14:textId="77777777" w:rsidR="00D36EC9" w:rsidRDefault="00D36EC9" w:rsidP="0083452A">
      <w:pPr>
        <w:spacing w:after="0" w:line="240" w:lineRule="auto"/>
        <w:jc w:val="both"/>
        <w:rPr>
          <w:rFonts w:ascii="Times New Roman" w:eastAsia="Times New Roman" w:hAnsi="Times New Roman" w:cs="Times New Roman"/>
          <w:sz w:val="24"/>
          <w:szCs w:val="24"/>
        </w:rPr>
      </w:pPr>
    </w:p>
    <w:p w14:paraId="28C06BC7" w14:textId="77777777" w:rsidR="000C5CB8" w:rsidRPr="00F5040A" w:rsidRDefault="000C5CB8" w:rsidP="00F5040A">
      <w:pPr>
        <w:spacing w:after="0" w:line="360" w:lineRule="auto"/>
        <w:jc w:val="both"/>
      </w:pPr>
      <w:r w:rsidRPr="00F5040A">
        <w:rPr>
          <w:rFonts w:ascii="Times New Roman" w:eastAsia="Times New Roman" w:hAnsi="Times New Roman" w:cs="Times New Roman"/>
          <w:b/>
          <w:sz w:val="28"/>
          <w:szCs w:val="28"/>
        </w:rPr>
        <w:t xml:space="preserve">ΜΕΡΟΣ </w:t>
      </w:r>
      <w:r w:rsidRPr="00F5040A">
        <w:rPr>
          <w:rFonts w:ascii="Times New Roman" w:eastAsia="Times New Roman" w:hAnsi="Times New Roman" w:cs="Times New Roman"/>
          <w:b/>
          <w:sz w:val="28"/>
          <w:szCs w:val="28"/>
          <w:lang w:val="en-US"/>
        </w:rPr>
        <w:t>A</w:t>
      </w:r>
      <w:r w:rsidR="00F5040A">
        <w:rPr>
          <w:rFonts w:ascii="Times New Roman" w:eastAsia="Times New Roman" w:hAnsi="Times New Roman" w:cs="Times New Roman"/>
          <w:b/>
          <w:sz w:val="28"/>
          <w:szCs w:val="28"/>
        </w:rPr>
        <w:t xml:space="preserve"> </w:t>
      </w:r>
      <w:r w:rsidRPr="00F5040A">
        <w:rPr>
          <w:b/>
          <w:sz w:val="28"/>
          <w:szCs w:val="28"/>
        </w:rPr>
        <w:t>Συνοπτικός Οδηγός Μέτρων προφύλαξης</w:t>
      </w:r>
    </w:p>
    <w:p w14:paraId="78F38CDA" w14:textId="77777777" w:rsidR="000C5CB8" w:rsidRPr="0021583D" w:rsidRDefault="000C5CB8" w:rsidP="0021583D">
      <w:pPr>
        <w:pStyle w:val="3"/>
        <w:rPr>
          <w:szCs w:val="24"/>
        </w:rPr>
      </w:pPr>
      <w:r w:rsidRPr="0021583D">
        <w:rPr>
          <w:szCs w:val="24"/>
        </w:rPr>
        <w:t>ΟΔΗΓΙΕΣ ΠΕΡΙ ΣΥΜΠΤΩΜΑΤΩΝ</w:t>
      </w:r>
    </w:p>
    <w:p w14:paraId="326F860D" w14:textId="77777777" w:rsidR="000C5CB8" w:rsidRPr="0021583D" w:rsidRDefault="000C5CB8" w:rsidP="0021583D">
      <w:pPr>
        <w:pStyle w:val="3"/>
        <w:rPr>
          <w:szCs w:val="24"/>
        </w:rPr>
      </w:pPr>
      <w:r w:rsidRPr="0021583D">
        <w:rPr>
          <w:szCs w:val="24"/>
        </w:rPr>
        <w:t>ΟΔΗΓΙΕΣ ΠΕΡΙ ΜΕΤΡΩΝ ΑΤΟΜΙΚΗΣ ΠΡΟΣΤΑΣΙΑΣ</w:t>
      </w:r>
    </w:p>
    <w:p w14:paraId="7B766820" w14:textId="77777777" w:rsidR="000C5CB8" w:rsidRPr="0021583D" w:rsidRDefault="000C5CB8" w:rsidP="0021583D">
      <w:pPr>
        <w:pStyle w:val="3"/>
        <w:rPr>
          <w:szCs w:val="24"/>
        </w:rPr>
      </w:pPr>
      <w:r w:rsidRPr="0021583D">
        <w:rPr>
          <w:szCs w:val="24"/>
        </w:rPr>
        <w:t>ΟΔΗΓΙΕΣ ΠΕΡΙ ΠΡΟΣΩΠΙΚΗΣ ΥΓΙΕΙΝΗΣ</w:t>
      </w:r>
    </w:p>
    <w:p w14:paraId="088597CD" w14:textId="77777777" w:rsidR="000C5CB8" w:rsidRPr="0021583D" w:rsidRDefault="000C5CB8" w:rsidP="0021583D">
      <w:pPr>
        <w:pStyle w:val="3"/>
        <w:rPr>
          <w:szCs w:val="24"/>
        </w:rPr>
      </w:pPr>
      <w:r w:rsidRPr="0021583D">
        <w:rPr>
          <w:szCs w:val="24"/>
        </w:rPr>
        <w:t>ΕΓΓΡΑΦΗ ΔΙΑΔΙΚΑΣΙΑ ΔΙΑΧΕΙΡΙΣΗΣ ΚΡΟΥΣΜΑΤΟΣ</w:t>
      </w:r>
    </w:p>
    <w:p w14:paraId="081D56D6" w14:textId="77777777" w:rsidR="00F5040A" w:rsidRDefault="00F5040A" w:rsidP="00F5040A">
      <w:pPr>
        <w:spacing w:after="0" w:line="360" w:lineRule="auto"/>
        <w:jc w:val="both"/>
        <w:rPr>
          <w:rFonts w:ascii="Times New Roman" w:eastAsia="Times New Roman" w:hAnsi="Times New Roman" w:cs="Times New Roman"/>
          <w:b/>
          <w:sz w:val="28"/>
          <w:szCs w:val="28"/>
        </w:rPr>
      </w:pPr>
    </w:p>
    <w:p w14:paraId="68990E88" w14:textId="77777777" w:rsidR="000C5CB8" w:rsidRPr="00F5040A" w:rsidRDefault="00B93C8F" w:rsidP="00F5040A">
      <w:pPr>
        <w:spacing w:after="0" w:line="360" w:lineRule="auto"/>
        <w:jc w:val="both"/>
        <w:rPr>
          <w:rFonts w:eastAsia="Times New Roman"/>
          <w:b/>
          <w:sz w:val="28"/>
          <w:szCs w:val="28"/>
        </w:rPr>
      </w:pPr>
      <w:r w:rsidRPr="00F5040A">
        <w:rPr>
          <w:rFonts w:ascii="Times New Roman" w:eastAsia="Times New Roman" w:hAnsi="Times New Roman" w:cs="Times New Roman"/>
          <w:b/>
          <w:sz w:val="28"/>
          <w:szCs w:val="28"/>
        </w:rPr>
        <w:t xml:space="preserve">ΜΕΡΟΣ </w:t>
      </w:r>
      <w:r w:rsidR="000C5CB8" w:rsidRPr="00F5040A">
        <w:rPr>
          <w:rFonts w:ascii="Times New Roman" w:eastAsia="Times New Roman" w:hAnsi="Times New Roman" w:cs="Times New Roman"/>
          <w:b/>
          <w:sz w:val="28"/>
          <w:szCs w:val="28"/>
        </w:rPr>
        <w:t>Β</w:t>
      </w:r>
      <w:r w:rsidR="0064644C" w:rsidRPr="00F5040A">
        <w:rPr>
          <w:rFonts w:ascii="Times New Roman" w:eastAsia="Times New Roman" w:hAnsi="Times New Roman" w:cs="Times New Roman"/>
          <w:b/>
          <w:sz w:val="28"/>
          <w:szCs w:val="28"/>
        </w:rPr>
        <w:t xml:space="preserve">  </w:t>
      </w:r>
      <w:r w:rsidR="0021583D" w:rsidRPr="0021583D">
        <w:rPr>
          <w:rFonts w:ascii="Times New Roman" w:eastAsia="Times New Roman" w:hAnsi="Times New Roman" w:cs="Times New Roman"/>
          <w:b/>
          <w:sz w:val="28"/>
          <w:szCs w:val="28"/>
        </w:rPr>
        <w:t xml:space="preserve">Αναλυτικές </w:t>
      </w:r>
      <w:r w:rsidR="000C5CB8" w:rsidRPr="0021583D">
        <w:rPr>
          <w:rFonts w:eastAsia="Times New Roman"/>
          <w:b/>
          <w:sz w:val="28"/>
          <w:szCs w:val="28"/>
        </w:rPr>
        <w:t>Οδηγίες Αρμόδιων Αρχών</w:t>
      </w:r>
    </w:p>
    <w:p w14:paraId="52CF597D" w14:textId="77777777" w:rsidR="000C5CB8" w:rsidRPr="0099626B" w:rsidRDefault="000C5CB8" w:rsidP="0021583D">
      <w:pPr>
        <w:pStyle w:val="3"/>
        <w:rPr>
          <w:rFonts w:eastAsia="Times New Roman"/>
        </w:rPr>
      </w:pPr>
      <w:r w:rsidRPr="0099626B">
        <w:rPr>
          <w:rFonts w:eastAsia="Times New Roman"/>
        </w:rPr>
        <w:t xml:space="preserve">Κεφάλαιο 1:   </w:t>
      </w:r>
      <w:r w:rsidR="00B93C8F" w:rsidRPr="0099626B">
        <w:rPr>
          <w:rFonts w:eastAsia="Times New Roman"/>
        </w:rPr>
        <w:t>Κορονοϊός και Τρόφιμα – Γενικές Πληροφορίες</w:t>
      </w:r>
    </w:p>
    <w:p w14:paraId="77A8E154" w14:textId="77777777" w:rsidR="00B93C8F" w:rsidRPr="0099626B" w:rsidRDefault="000C5CB8" w:rsidP="0021583D">
      <w:pPr>
        <w:pStyle w:val="3"/>
        <w:rPr>
          <w:rFonts w:eastAsia="Times New Roman"/>
        </w:rPr>
      </w:pPr>
      <w:r w:rsidRPr="0099626B">
        <w:rPr>
          <w:rFonts w:eastAsia="Times New Roman"/>
        </w:rPr>
        <w:t xml:space="preserve">Κεφάλαιο 2: </w:t>
      </w:r>
      <w:r w:rsidR="00B93C8F" w:rsidRPr="0099626B">
        <w:rPr>
          <w:rFonts w:eastAsia="Times New Roman"/>
        </w:rPr>
        <w:t>Επικαιροποίηση</w:t>
      </w:r>
      <w:r w:rsidRPr="0099626B">
        <w:rPr>
          <w:rFonts w:eastAsia="Times New Roman"/>
        </w:rPr>
        <w:t xml:space="preserve"> του Συστήματος Διαχείρισης της </w:t>
      </w:r>
      <w:r w:rsidR="00B93C8F" w:rsidRPr="0099626B">
        <w:rPr>
          <w:rFonts w:eastAsia="Times New Roman"/>
        </w:rPr>
        <w:t xml:space="preserve">Ασφάλειας των Τροφίμων </w:t>
      </w:r>
    </w:p>
    <w:p w14:paraId="24D95A50" w14:textId="77777777" w:rsidR="00B93C8F" w:rsidRPr="0099626B" w:rsidRDefault="000C5CB8" w:rsidP="0021583D">
      <w:pPr>
        <w:pStyle w:val="3"/>
        <w:rPr>
          <w:rFonts w:eastAsia="Times New Roman"/>
        </w:rPr>
      </w:pPr>
      <w:r w:rsidRPr="0099626B">
        <w:rPr>
          <w:rFonts w:eastAsia="Times New Roman"/>
        </w:rPr>
        <w:t xml:space="preserve">Κεφάλαιο 3:     </w:t>
      </w:r>
      <w:r w:rsidR="00B93C8F" w:rsidRPr="0099626B">
        <w:rPr>
          <w:rFonts w:eastAsia="Times New Roman"/>
        </w:rPr>
        <w:t xml:space="preserve">Προληπτικά μέτρα βιοασφάλειας </w:t>
      </w:r>
    </w:p>
    <w:p w14:paraId="416A8036" w14:textId="77777777" w:rsidR="000C5CB8" w:rsidRPr="0099626B" w:rsidRDefault="000C5CB8" w:rsidP="0021583D">
      <w:pPr>
        <w:pStyle w:val="3"/>
        <w:rPr>
          <w:rFonts w:eastAsia="Times New Roman"/>
        </w:rPr>
      </w:pPr>
      <w:r w:rsidRPr="0099626B">
        <w:rPr>
          <w:rFonts w:eastAsia="Times New Roman"/>
        </w:rPr>
        <w:t xml:space="preserve">Κεφάλαιο 4: </w:t>
      </w:r>
      <w:r w:rsidR="00B93C8F" w:rsidRPr="0099626B">
        <w:rPr>
          <w:rFonts w:eastAsia="Times New Roman"/>
        </w:rPr>
        <w:t>Διαχείριση κρούσματος σε εργαζόμενο επιχείρησης παραγωγής τροφίμων</w:t>
      </w:r>
    </w:p>
    <w:p w14:paraId="2DC56698" w14:textId="77777777" w:rsidR="009D5D27" w:rsidRPr="0099626B" w:rsidRDefault="000C5CB8" w:rsidP="0021583D">
      <w:pPr>
        <w:pStyle w:val="3"/>
        <w:rPr>
          <w:rFonts w:eastAsia="Times New Roman"/>
        </w:rPr>
      </w:pPr>
      <w:r w:rsidRPr="0099626B">
        <w:rPr>
          <w:rFonts w:eastAsia="Times New Roman"/>
        </w:rPr>
        <w:t xml:space="preserve">Κεφάλαιο 5:    </w:t>
      </w:r>
      <w:r w:rsidR="0064644C" w:rsidRPr="0099626B">
        <w:rPr>
          <w:rFonts w:eastAsia="Times New Roman"/>
        </w:rPr>
        <w:t xml:space="preserve"> </w:t>
      </w:r>
      <w:r w:rsidR="009D5D27" w:rsidRPr="0099626B">
        <w:rPr>
          <w:rFonts w:eastAsia="Times New Roman"/>
        </w:rPr>
        <w:t>Πηγές – Χρήσιμοι σύνδεσμοι</w:t>
      </w:r>
    </w:p>
    <w:p w14:paraId="08FD99EF" w14:textId="77777777" w:rsidR="0064644C" w:rsidRPr="0064644C" w:rsidRDefault="0064644C" w:rsidP="0064644C">
      <w:pPr>
        <w:pStyle w:val="aa"/>
        <w:rPr>
          <w:rFonts w:ascii="Times New Roman" w:eastAsia="Times New Roman" w:hAnsi="Times New Roman" w:cs="Times New Roman"/>
          <w:sz w:val="28"/>
          <w:szCs w:val="28"/>
        </w:rPr>
      </w:pPr>
    </w:p>
    <w:p w14:paraId="04070898" w14:textId="77777777" w:rsidR="0021583D" w:rsidRDefault="0021583D" w:rsidP="00DD62EA">
      <w:pPr>
        <w:spacing w:after="0" w:line="360" w:lineRule="auto"/>
        <w:jc w:val="both"/>
        <w:rPr>
          <w:rFonts w:ascii="Times New Roman" w:eastAsia="Times New Roman" w:hAnsi="Times New Roman" w:cs="Times New Roman"/>
          <w:i/>
          <w:sz w:val="24"/>
          <w:szCs w:val="24"/>
        </w:rPr>
      </w:pPr>
    </w:p>
    <w:p w14:paraId="1CE16D7D" w14:textId="77777777" w:rsidR="005C331B" w:rsidRDefault="00D36EC9" w:rsidP="00DD62EA">
      <w:pPr>
        <w:spacing w:after="0" w:line="360" w:lineRule="auto"/>
        <w:jc w:val="both"/>
        <w:rPr>
          <w:rFonts w:ascii="Times New Roman" w:eastAsia="Times New Roman" w:hAnsi="Times New Roman" w:cs="Times New Roman"/>
          <w:i/>
          <w:sz w:val="24"/>
          <w:szCs w:val="24"/>
        </w:rPr>
      </w:pPr>
      <w:r w:rsidRPr="0064644C">
        <w:rPr>
          <w:rFonts w:ascii="Times New Roman" w:eastAsia="Times New Roman" w:hAnsi="Times New Roman" w:cs="Times New Roman"/>
          <w:i/>
          <w:sz w:val="24"/>
          <w:szCs w:val="24"/>
        </w:rPr>
        <w:t xml:space="preserve">Το παρόν </w:t>
      </w:r>
      <w:r w:rsidR="005C331B" w:rsidRPr="0064644C">
        <w:rPr>
          <w:rFonts w:ascii="Times New Roman" w:eastAsia="Times New Roman" w:hAnsi="Times New Roman" w:cs="Times New Roman"/>
          <w:i/>
          <w:sz w:val="24"/>
          <w:szCs w:val="24"/>
        </w:rPr>
        <w:t xml:space="preserve">κωδικοποιεί τις υφιστάμενες οδηγίες των Αρμόδιων Αρχών για την αντιμετώπιση της </w:t>
      </w:r>
      <w:r w:rsidR="005C331B" w:rsidRPr="0064644C">
        <w:rPr>
          <w:rFonts w:ascii="Times New Roman" w:eastAsia="Times New Roman" w:hAnsi="Times New Roman" w:cs="Times New Roman"/>
          <w:i/>
          <w:sz w:val="24"/>
          <w:szCs w:val="24"/>
          <w:lang w:val="en-US"/>
        </w:rPr>
        <w:t>COVID</w:t>
      </w:r>
      <w:r w:rsidR="005F7227" w:rsidRPr="0064644C">
        <w:rPr>
          <w:rFonts w:ascii="Times New Roman" w:eastAsia="Times New Roman" w:hAnsi="Times New Roman" w:cs="Times New Roman"/>
          <w:i/>
          <w:sz w:val="24"/>
          <w:szCs w:val="24"/>
        </w:rPr>
        <w:t xml:space="preserve"> –</w:t>
      </w:r>
      <w:r w:rsidR="005C331B" w:rsidRPr="0064644C">
        <w:rPr>
          <w:rFonts w:ascii="Times New Roman" w:eastAsia="Times New Roman" w:hAnsi="Times New Roman" w:cs="Times New Roman"/>
          <w:i/>
          <w:sz w:val="24"/>
          <w:szCs w:val="24"/>
        </w:rPr>
        <w:t xml:space="preserve"> 19</w:t>
      </w:r>
      <w:r w:rsidR="005F7227" w:rsidRPr="0064644C">
        <w:rPr>
          <w:rFonts w:ascii="Times New Roman" w:eastAsia="Times New Roman" w:hAnsi="Times New Roman" w:cs="Times New Roman"/>
          <w:i/>
          <w:sz w:val="24"/>
          <w:szCs w:val="24"/>
        </w:rPr>
        <w:t xml:space="preserve"> </w:t>
      </w:r>
      <w:r w:rsidR="005C331B" w:rsidRPr="0064644C">
        <w:rPr>
          <w:rFonts w:ascii="Times New Roman" w:eastAsia="Times New Roman" w:hAnsi="Times New Roman" w:cs="Times New Roman"/>
          <w:i/>
          <w:sz w:val="24"/>
          <w:szCs w:val="24"/>
        </w:rPr>
        <w:t>προς βοήθεια των επιχειρήσεων τροφίμων</w:t>
      </w:r>
      <w:r w:rsidR="005F7227" w:rsidRPr="0064644C">
        <w:rPr>
          <w:rFonts w:ascii="Times New Roman" w:eastAsia="Times New Roman" w:hAnsi="Times New Roman" w:cs="Times New Roman"/>
          <w:i/>
          <w:sz w:val="24"/>
          <w:szCs w:val="24"/>
        </w:rPr>
        <w:t xml:space="preserve"> και </w:t>
      </w:r>
      <w:r w:rsidRPr="0064644C">
        <w:rPr>
          <w:rFonts w:ascii="Times New Roman" w:eastAsia="Times New Roman" w:hAnsi="Times New Roman" w:cs="Times New Roman"/>
          <w:i/>
          <w:sz w:val="24"/>
          <w:szCs w:val="24"/>
        </w:rPr>
        <w:t>αφορά και εφαρμόζεται στις εγκαταστάσεις παραγωγής τροφίμων (παραγωγή, συσκευασία, μεταποίηση) που θα διατεθούν σε καταστήματα λιανική πώλησης. Δεν αφορά τα σημεία τελικής π</w:t>
      </w:r>
      <w:r w:rsidR="007C750A" w:rsidRPr="0064644C">
        <w:rPr>
          <w:rFonts w:ascii="Times New Roman" w:eastAsia="Times New Roman" w:hAnsi="Times New Roman" w:cs="Times New Roman"/>
          <w:i/>
          <w:sz w:val="24"/>
          <w:szCs w:val="24"/>
        </w:rPr>
        <w:t xml:space="preserve">ώλησης τροφίμων στον καταναλωτή. </w:t>
      </w:r>
    </w:p>
    <w:p w14:paraId="0F3205B7" w14:textId="77777777" w:rsidR="001D176C" w:rsidRPr="0064644C" w:rsidRDefault="0021583D" w:rsidP="00DD62EA">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Το</w:t>
      </w:r>
      <w:r w:rsidR="00B1001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Α</w:t>
      </w:r>
      <w:r w:rsidR="00B1001C">
        <w:rPr>
          <w:rFonts w:ascii="Times New Roman" w:eastAsia="Times New Roman" w:hAnsi="Times New Roman" w:cs="Times New Roman"/>
          <w:i/>
          <w:sz w:val="24"/>
          <w:szCs w:val="24"/>
        </w:rPr>
        <w:t xml:space="preserve"> ΜΕΡΟΣ π</w:t>
      </w:r>
      <w:r w:rsidR="001D176C">
        <w:rPr>
          <w:rFonts w:ascii="Times New Roman" w:eastAsia="Times New Roman" w:hAnsi="Times New Roman" w:cs="Times New Roman"/>
          <w:i/>
          <w:sz w:val="24"/>
          <w:szCs w:val="24"/>
        </w:rPr>
        <w:t xml:space="preserve">εριλαμβάνει συνοπτικό οδηγό για τα βήματα που θα μπορούσε να ακολουθήσει μια </w:t>
      </w:r>
      <w:r w:rsidR="00B1001C">
        <w:rPr>
          <w:rFonts w:ascii="Times New Roman" w:eastAsia="Times New Roman" w:hAnsi="Times New Roman" w:cs="Times New Roman"/>
          <w:i/>
          <w:sz w:val="24"/>
          <w:szCs w:val="24"/>
        </w:rPr>
        <w:t>επιχείρηση παραγωγής τροφίμων προκειμένου να ενσωματώσει τις ανωτέρω οδηγίες. Τα βήματα αυτά δεν είναι δεσμευτικά, αποτελούν απλή πρόταση  και έχουν ρόλο βοηθητικό προς τις επιχειρήσεις, οι οποίες έχουν την αποκλειστική ευθύνη της συμμόρφωσης με τις οδηγίες των Αρμόδιων Αρχών.</w:t>
      </w:r>
      <w:r>
        <w:rPr>
          <w:rFonts w:ascii="Times New Roman" w:eastAsia="Times New Roman" w:hAnsi="Times New Roman" w:cs="Times New Roman"/>
          <w:i/>
          <w:sz w:val="24"/>
          <w:szCs w:val="24"/>
        </w:rPr>
        <w:t xml:space="preserve"> Τα έντυπα που επισυνάπτονται στον συνοπτικό οδηγό μπορούν να αναρτηθούν από τις επιχειρήσεις προς ενημέρωση του προσωπικού</w:t>
      </w:r>
      <w:r w:rsidR="004B188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(π.χ στην είσοδο, στα αποδυτήρια, στους χώρους πλυσίματος των χεριών) </w:t>
      </w:r>
      <w:r w:rsidR="001D176C">
        <w:rPr>
          <w:rFonts w:ascii="Times New Roman" w:eastAsia="Times New Roman" w:hAnsi="Times New Roman" w:cs="Times New Roman"/>
          <w:i/>
          <w:sz w:val="24"/>
          <w:szCs w:val="24"/>
        </w:rPr>
        <w:t xml:space="preserve"> </w:t>
      </w:r>
    </w:p>
    <w:p w14:paraId="0D1204E4" w14:textId="77777777" w:rsidR="00047B4A" w:rsidRPr="000A330F" w:rsidRDefault="00047B4A" w:rsidP="00047B4A">
      <w:pPr>
        <w:rPr>
          <w:rFonts w:ascii="Times New Roman" w:eastAsia="Times New Roman" w:hAnsi="Times New Roman" w:cs="Times New Roman"/>
          <w:sz w:val="24"/>
          <w:szCs w:val="24"/>
        </w:rPr>
        <w:sectPr w:rsidR="00047B4A" w:rsidRPr="000A330F" w:rsidSect="007C750A">
          <w:headerReference w:type="default" r:id="rId11"/>
          <w:pgSz w:w="11906" w:h="16838"/>
          <w:pgMar w:top="1440" w:right="1800" w:bottom="1560" w:left="1800" w:header="708" w:footer="708" w:gutter="0"/>
          <w:cols w:space="708"/>
          <w:docGrid w:linePitch="360"/>
        </w:sectPr>
      </w:pPr>
    </w:p>
    <w:p w14:paraId="07525647" w14:textId="58D5F14A"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mc:AlternateContent>
          <mc:Choice Requires="wps">
            <w:drawing>
              <wp:anchor distT="0" distB="0" distL="114300" distR="114300" simplePos="0" relativeHeight="251734016" behindDoc="0" locked="0" layoutInCell="1" allowOverlap="1" wp14:anchorId="29AC5367" wp14:editId="39FA77E2">
                <wp:simplePos x="0" y="0"/>
                <wp:positionH relativeFrom="column">
                  <wp:posOffset>7626985</wp:posOffset>
                </wp:positionH>
                <wp:positionV relativeFrom="paragraph">
                  <wp:posOffset>281305</wp:posOffset>
                </wp:positionV>
                <wp:extent cx="717550" cy="800100"/>
                <wp:effectExtent l="26035" t="24130" r="75565" b="80645"/>
                <wp:wrapNone/>
                <wp:docPr id="4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717550" cy="8001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837F3" id="AutoShape 53" o:spid="_x0000_s1026" style="position:absolute;margin-left:600.55pt;margin-top:22.15pt;width:56.5pt;height:63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" path="m15429,l9257,7200r3086,l12343,14400,,14400r,7200l18514,21600r,-14400l21600,7200,15429,xe" fillcolor="#c0504d [3205]" strokecolor="#f2f2f2 [3041]" strokeweight="3pt">
                <v:stroke joinstyle="miter"/>
                <v:shadow on="t" color="#622423 [1605]" opacity=".5" offset="1pt"/>
                <v:path o:connecttype="custom" o:connectlocs="512550,0;307517,266700;0,666787;307517,800100;615033,555625;717550,266700" o:connectangles="270,180,180,90,0,0" textboxrect="0,14400,18514,21600"/>
              </v:shape>
            </w:pict>
          </mc:Fallback>
        </mc:AlternateContent>
      </w:r>
      <w:r>
        <w:rPr>
          <w:rFonts w:ascii="Times New Roman" w:eastAsia="Times New Roman" w:hAnsi="Times New Roman" w:cs="Times New Roman"/>
          <w:noProof/>
          <w:color w:val="FF0000"/>
          <w:sz w:val="24"/>
          <w:szCs w:val="24"/>
          <w:lang w:eastAsia="en-US"/>
        </w:rPr>
        <mc:AlternateContent>
          <mc:Choice Requires="wps">
            <w:drawing>
              <wp:anchor distT="0" distB="228600" distL="114300" distR="114300" simplePos="0" relativeHeight="251715584" behindDoc="1" locked="0" layoutInCell="0" allowOverlap="1" wp14:anchorId="53085907" wp14:editId="43E4D111">
                <wp:simplePos x="0" y="0"/>
                <wp:positionH relativeFrom="margin">
                  <wp:posOffset>2146935</wp:posOffset>
                </wp:positionH>
                <wp:positionV relativeFrom="margin">
                  <wp:posOffset>-67945</wp:posOffset>
                </wp:positionV>
                <wp:extent cx="4051300" cy="812800"/>
                <wp:effectExtent l="41910" t="46355" r="40640" b="45720"/>
                <wp:wrapTight wrapText="bothSides">
                  <wp:wrapPolygon edited="0">
                    <wp:start x="9801" y="-371"/>
                    <wp:lineTo x="8532" y="-270"/>
                    <wp:lineTo x="5082" y="810"/>
                    <wp:lineTo x="4357" y="1536"/>
                    <wp:lineTo x="3088" y="2548"/>
                    <wp:lineTo x="1723" y="3999"/>
                    <wp:lineTo x="816" y="5451"/>
                    <wp:lineTo x="183" y="6902"/>
                    <wp:lineTo x="-271" y="8353"/>
                    <wp:lineTo x="-362" y="9804"/>
                    <wp:lineTo x="-362" y="12707"/>
                    <wp:lineTo x="0" y="14158"/>
                    <wp:lineTo x="545" y="15609"/>
                    <wp:lineTo x="1361" y="17061"/>
                    <wp:lineTo x="2543" y="18512"/>
                    <wp:lineTo x="4357" y="20064"/>
                    <wp:lineTo x="6988" y="21414"/>
                    <wp:lineTo x="7262" y="21516"/>
                    <wp:lineTo x="9256" y="21870"/>
                    <wp:lineTo x="9710" y="21870"/>
                    <wp:lineTo x="11799" y="21870"/>
                    <wp:lineTo x="12344" y="21870"/>
                    <wp:lineTo x="14158" y="21516"/>
                    <wp:lineTo x="14429" y="21414"/>
                    <wp:lineTo x="17243" y="20064"/>
                    <wp:lineTo x="18969" y="18512"/>
                    <wp:lineTo x="20239" y="17061"/>
                    <wp:lineTo x="20964" y="15609"/>
                    <wp:lineTo x="21509" y="14158"/>
                    <wp:lineTo x="21871" y="12707"/>
                    <wp:lineTo x="21962" y="11256"/>
                    <wp:lineTo x="21962" y="9804"/>
                    <wp:lineTo x="21783" y="8353"/>
                    <wp:lineTo x="21329" y="6902"/>
                    <wp:lineTo x="20693" y="5451"/>
                    <wp:lineTo x="19785" y="3999"/>
                    <wp:lineTo x="18512" y="2548"/>
                    <wp:lineTo x="17151" y="1536"/>
                    <wp:lineTo x="16518" y="810"/>
                    <wp:lineTo x="12977" y="-270"/>
                    <wp:lineTo x="11707" y="-371"/>
                    <wp:lineTo x="9801" y="-371"/>
                  </wp:wrapPolygon>
                </wp:wrapTight>
                <wp:docPr id="43" name="Ova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1300" cy="8128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264ADB9D" w14:textId="77777777" w:rsidR="0021583D" w:rsidRPr="00D76373" w:rsidRDefault="0021583D" w:rsidP="00047B4A">
                            <w:pPr>
                              <w:spacing w:line="360" w:lineRule="auto"/>
                              <w:jc w:val="center"/>
                              <w:rPr>
                                <w:rFonts w:ascii="Times New Roman" w:eastAsia="Times New Roman" w:hAnsi="Times New Roman" w:cs="Times New Roman"/>
                                <w:b/>
                                <w:color w:val="FFFF00"/>
                                <w:sz w:val="24"/>
                                <w:szCs w:val="24"/>
                              </w:rPr>
                            </w:pPr>
                            <w:r w:rsidRPr="00D76373">
                              <w:rPr>
                                <w:rFonts w:ascii="Times New Roman" w:eastAsia="Times New Roman" w:hAnsi="Times New Roman" w:cs="Times New Roman"/>
                                <w:b/>
                                <w:color w:val="FFFF00"/>
                                <w:sz w:val="24"/>
                                <w:szCs w:val="24"/>
                              </w:rPr>
                              <w:t xml:space="preserve">ΣΥΝΕΔΡΙΑΣΗ ΟΜΑΔΑΣ </w:t>
                            </w:r>
                            <w:r w:rsidRPr="00D76373">
                              <w:rPr>
                                <w:rFonts w:ascii="Times New Roman" w:eastAsia="Times New Roman" w:hAnsi="Times New Roman" w:cs="Times New Roman"/>
                                <w:b/>
                                <w:color w:val="FFFF00"/>
                                <w:sz w:val="24"/>
                                <w:szCs w:val="24"/>
                                <w:lang w:val="en-US"/>
                              </w:rPr>
                              <w:t>HACCP</w:t>
                            </w:r>
                            <w:r w:rsidRPr="00D76373">
                              <w:rPr>
                                <w:rFonts w:ascii="Times New Roman" w:eastAsia="Times New Roman" w:hAnsi="Times New Roman" w:cs="Times New Roman"/>
                                <w:b/>
                                <w:color w:val="FFFF00"/>
                                <w:sz w:val="24"/>
                                <w:szCs w:val="24"/>
                              </w:rPr>
                              <w:t xml:space="preserve"> – ΕΠΑΓΓΕΛΜΑΤΙΑΣ ΥΓΕΙΑΣ</w:t>
                            </w:r>
                          </w:p>
                          <w:p w14:paraId="20D7D341" w14:textId="77777777" w:rsidR="0021583D" w:rsidRDefault="0021583D" w:rsidP="00047B4A">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085907" id="Oval 35" o:spid="_x0000_s1026" style="position:absolute;margin-left:169.05pt;margin-top:-5.35pt;width:319pt;height:64pt;z-index:-2516008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" o:allowincell="f" fillcolor="#7ba0cd [2420]" strokecolor="#d3dfee [820]" strokeweight="6pt">
                <o:lock v:ext="edit" aspectratio="t"/>
                <v:textbox inset=".72pt,.72pt,.72pt,.72pt">
                  <w:txbxContent>
                    <w:p w14:paraId="264ADB9D" w14:textId="77777777" w:rsidR="0021583D" w:rsidRPr="00D76373" w:rsidRDefault="0021583D" w:rsidP="00047B4A">
                      <w:pPr>
                        <w:spacing w:line="360" w:lineRule="auto"/>
                        <w:jc w:val="center"/>
                        <w:rPr>
                          <w:rFonts w:ascii="Times New Roman" w:eastAsia="Times New Roman" w:hAnsi="Times New Roman" w:cs="Times New Roman"/>
                          <w:b/>
                          <w:color w:val="FFFF00"/>
                          <w:sz w:val="24"/>
                          <w:szCs w:val="24"/>
                        </w:rPr>
                      </w:pPr>
                      <w:r w:rsidRPr="00D76373">
                        <w:rPr>
                          <w:rFonts w:ascii="Times New Roman" w:eastAsia="Times New Roman" w:hAnsi="Times New Roman" w:cs="Times New Roman"/>
                          <w:b/>
                          <w:color w:val="FFFF00"/>
                          <w:sz w:val="24"/>
                          <w:szCs w:val="24"/>
                        </w:rPr>
                        <w:t xml:space="preserve">ΣΥΝΕΔΡΙΑΣΗ ΟΜΑΔΑΣ </w:t>
                      </w:r>
                      <w:r w:rsidRPr="00D76373">
                        <w:rPr>
                          <w:rFonts w:ascii="Times New Roman" w:eastAsia="Times New Roman" w:hAnsi="Times New Roman" w:cs="Times New Roman"/>
                          <w:b/>
                          <w:color w:val="FFFF00"/>
                          <w:sz w:val="24"/>
                          <w:szCs w:val="24"/>
                          <w:lang w:val="en-US"/>
                        </w:rPr>
                        <w:t>HACCP</w:t>
                      </w:r>
                      <w:r w:rsidRPr="00D76373">
                        <w:rPr>
                          <w:rFonts w:ascii="Times New Roman" w:eastAsia="Times New Roman" w:hAnsi="Times New Roman" w:cs="Times New Roman"/>
                          <w:b/>
                          <w:color w:val="FFFF00"/>
                          <w:sz w:val="24"/>
                          <w:szCs w:val="24"/>
                        </w:rPr>
                        <w:t xml:space="preserve"> – ΕΠΑΓΓΕΛΜΑΤΙΑΣ ΥΓΕΙΑΣ</w:t>
                      </w:r>
                    </w:p>
                    <w:p w14:paraId="20D7D341" w14:textId="77777777" w:rsidR="0021583D" w:rsidRDefault="0021583D" w:rsidP="00047B4A">
                      <w:pPr>
                        <w:jc w:val="center"/>
                        <w:rPr>
                          <w:i/>
                          <w:iCs/>
                          <w:color w:val="FFFFFF" w:themeColor="background1"/>
                          <w:sz w:val="28"/>
                          <w:szCs w:val="28"/>
                        </w:rPr>
                      </w:pPr>
                    </w:p>
                  </w:txbxContent>
                </v:textbox>
                <w10:wrap type="tight" anchorx="margin" anchory="margin"/>
              </v:oval>
            </w:pict>
          </mc:Fallback>
        </mc:AlternateContent>
      </w:r>
      <w:r>
        <w:rPr>
          <w:rFonts w:ascii="Times New Roman" w:eastAsia="Times New Roman" w:hAnsi="Times New Roman" w:cs="Times New Roman"/>
          <w:noProof/>
          <w:color w:val="FF0000"/>
          <w:sz w:val="24"/>
          <w:szCs w:val="24"/>
          <w:lang w:eastAsia="en-US"/>
        </w:rPr>
        <mc:AlternateContent>
          <mc:Choice Requires="wps">
            <w:drawing>
              <wp:anchor distT="91440" distB="91440" distL="114300" distR="114300" simplePos="0" relativeHeight="251714560" behindDoc="0" locked="0" layoutInCell="0" allowOverlap="1" wp14:anchorId="024C4DBE" wp14:editId="680E9AE7">
                <wp:simplePos x="0" y="0"/>
                <wp:positionH relativeFrom="page">
                  <wp:posOffset>0</wp:posOffset>
                </wp:positionH>
                <wp:positionV relativeFrom="page">
                  <wp:posOffset>-527050</wp:posOffset>
                </wp:positionV>
                <wp:extent cx="10692130" cy="1452245"/>
                <wp:effectExtent l="0" t="0" r="4445" b="0"/>
                <wp:wrapSquare wrapText="bothSides"/>
                <wp:docPr id="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45224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56864184" w14:textId="77777777" w:rsidR="0021583D" w:rsidRPr="00664864" w:rsidRDefault="0021583D" w:rsidP="00047B4A">
                            <w:pPr>
                              <w:pStyle w:val="a8"/>
                              <w:ind w:left="-426"/>
                              <w:rPr>
                                <w:rFonts w:eastAsia="Times New Roman"/>
                                <w:b/>
                                <w:color w:val="EAF1DD" w:themeColor="accent3" w:themeTint="33"/>
                                <w:sz w:val="56"/>
                                <w:szCs w:val="56"/>
                              </w:rPr>
                            </w:pPr>
                            <w:r w:rsidRPr="00664864">
                              <w:rPr>
                                <w:rFonts w:eastAsia="Times New Roman"/>
                                <w:b/>
                                <w:color w:val="EAF1DD" w:themeColor="accent3" w:themeTint="33"/>
                                <w:sz w:val="56"/>
                                <w:szCs w:val="56"/>
                              </w:rPr>
                              <w:t>Συνοπτικός Οδηγός - Βήματα</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024C4DBE" id="Rectangle 34" o:spid="_x0000_s1027" style="position:absolute;margin-left:0;margin-top:-41.5pt;width:841.9pt;height:114.35pt;z-index:251714560;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" o:allowincell="f" fillcolor="#4f81bd [3204]" stroked="f">
                <v:shadow type="perspective" color="#9bbb59 [3206]" origin="-.5,-.5" offset="-6pt,-6pt" matrix=".75,,,.75"/>
                <v:textbox inset="4in,54pt,1in,0">
                  <w:txbxContent>
                    <w:p w14:paraId="56864184" w14:textId="77777777" w:rsidR="0021583D" w:rsidRPr="00664864" w:rsidRDefault="0021583D" w:rsidP="00047B4A">
                      <w:pPr>
                        <w:pStyle w:val="a8"/>
                        <w:ind w:left="-426"/>
                        <w:rPr>
                          <w:rFonts w:eastAsia="Times New Roman"/>
                          <w:b/>
                          <w:color w:val="EAF1DD" w:themeColor="accent3" w:themeTint="33"/>
                          <w:sz w:val="56"/>
                          <w:szCs w:val="56"/>
                        </w:rPr>
                      </w:pPr>
                      <w:r w:rsidRPr="00664864">
                        <w:rPr>
                          <w:rFonts w:eastAsia="Times New Roman"/>
                          <w:b/>
                          <w:color w:val="EAF1DD" w:themeColor="accent3" w:themeTint="33"/>
                          <w:sz w:val="56"/>
                          <w:szCs w:val="56"/>
                        </w:rPr>
                        <w:t>Συνοπτικός Οδηγός - Βήματα</w:t>
                      </w:r>
                    </w:p>
                  </w:txbxContent>
                </v:textbox>
                <w10:wrap type="square" anchorx="page" anchory="page"/>
              </v:rect>
            </w:pict>
          </mc:Fallback>
        </mc:AlternateContent>
      </w:r>
    </w:p>
    <w:p w14:paraId="7CC4A526" w14:textId="200CE147"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2992" behindDoc="0" locked="0" layoutInCell="1" allowOverlap="1" wp14:anchorId="444F3097" wp14:editId="182A0BA1">
                <wp:simplePos x="0" y="0"/>
                <wp:positionH relativeFrom="column">
                  <wp:posOffset>597535</wp:posOffset>
                </wp:positionH>
                <wp:positionV relativeFrom="paragraph">
                  <wp:posOffset>3810</wp:posOffset>
                </wp:positionV>
                <wp:extent cx="603250" cy="749300"/>
                <wp:effectExtent l="64135" t="22860" r="37465" b="85090"/>
                <wp:wrapNone/>
                <wp:docPr id="4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3250" cy="7493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8E3C" id="AutoShape 52" o:spid="_x0000_s1026" style="position:absolute;margin-left:47.05pt;margin-top:.3pt;width:47.5pt;height:59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" path="m15429,l9257,7200r3086,l12343,14400,,14400r,7200l18514,21600r,-14400l21600,7200,15429,xe" fillcolor="#c0504d [3205]" strokecolor="#f2f2f2 [3041]" strokeweight="3pt">
                <v:stroke joinstyle="miter"/>
                <v:shadow on="t" color="#622423 [1605]" opacity=".5" offset="1pt"/>
                <v:path o:connecttype="custom" o:connectlocs="430905,0;258532,249767;0,624451;258532,749300;517063,520347;603250,249767" o:connectangles="270,180,180,90,0,0" textboxrect="0,14400,18514,21600"/>
              </v:shape>
            </w:pict>
          </mc:Fallback>
        </mc:AlternateContent>
      </w:r>
    </w:p>
    <w:p w14:paraId="1F00AE53" w14:textId="6E0BA50D"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6064" behindDoc="0" locked="0" layoutInCell="1" allowOverlap="1" wp14:anchorId="2D07DE09" wp14:editId="3D1BC970">
                <wp:simplePos x="0" y="0"/>
                <wp:positionH relativeFrom="column">
                  <wp:posOffset>5404485</wp:posOffset>
                </wp:positionH>
                <wp:positionV relativeFrom="paragraph">
                  <wp:posOffset>195580</wp:posOffset>
                </wp:positionV>
                <wp:extent cx="508000" cy="368300"/>
                <wp:effectExtent l="83185" t="20955" r="100965" b="71120"/>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8000" cy="368300"/>
                        </a:xfrm>
                        <a:prstGeom prst="rightArrow">
                          <a:avLst>
                            <a:gd name="adj1" fmla="val 50000"/>
                            <a:gd name="adj2" fmla="val 3448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302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6" type="#_x0000_t13" style="position:absolute;margin-left:425.55pt;margin-top:15.4pt;width:40pt;height:29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" fillcolor="#c0504d [3205]" strokecolor="#f2f2f2 [3041]" strokeweight="3pt">
                <v:shadow on="t" color="#622423 [1605]" opacity=".5" offset="1pt"/>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5040" behindDoc="0" locked="0" layoutInCell="1" allowOverlap="1" wp14:anchorId="21DDCD32" wp14:editId="2520D355">
                <wp:simplePos x="0" y="0"/>
                <wp:positionH relativeFrom="column">
                  <wp:posOffset>3004185</wp:posOffset>
                </wp:positionH>
                <wp:positionV relativeFrom="paragraph">
                  <wp:posOffset>195580</wp:posOffset>
                </wp:positionV>
                <wp:extent cx="508000" cy="368300"/>
                <wp:effectExtent l="83185" t="20955" r="100965" b="71120"/>
                <wp:wrapNone/>
                <wp:docPr id="3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8000" cy="368300"/>
                        </a:xfrm>
                        <a:prstGeom prst="rightArrow">
                          <a:avLst>
                            <a:gd name="adj1" fmla="val 50000"/>
                            <a:gd name="adj2" fmla="val 3448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593FC" id="AutoShape 54" o:spid="_x0000_s1026" type="#_x0000_t13" style="position:absolute;margin-left:236.55pt;margin-top:15.4pt;width:40pt;height:29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" fillcolor="#c0504d [3205]" strokecolor="#f2f2f2 [3041]" strokeweight="3pt">
                <v:shadow on="t" color="#622423 [1605]" opacity=".5" offset="1pt"/>
              </v:shape>
            </w:pict>
          </mc:Fallback>
        </mc:AlternateContent>
      </w:r>
    </w:p>
    <w:p w14:paraId="782C6204" w14:textId="77777777" w:rsidR="00047B4A" w:rsidRDefault="00047B4A" w:rsidP="00047B4A">
      <w:pPr>
        <w:rPr>
          <w:rFonts w:ascii="Times New Roman" w:eastAsia="Times New Roman" w:hAnsi="Times New Roman" w:cs="Times New Roman"/>
          <w:color w:val="FF0000"/>
          <w:sz w:val="24"/>
          <w:szCs w:val="24"/>
        </w:rPr>
      </w:pPr>
    </w:p>
    <w:p w14:paraId="59B938AD" w14:textId="3B3016A9"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8112" behindDoc="0" locked="0" layoutInCell="0" allowOverlap="1" wp14:anchorId="5515CD68" wp14:editId="36717F5E">
                <wp:simplePos x="0" y="0"/>
                <wp:positionH relativeFrom="margin">
                  <wp:posOffset>1937385</wp:posOffset>
                </wp:positionH>
                <wp:positionV relativeFrom="margin">
                  <wp:posOffset>1473835</wp:posOffset>
                </wp:positionV>
                <wp:extent cx="2317750" cy="1131570"/>
                <wp:effectExtent l="13335" t="130810" r="69215" b="13970"/>
                <wp:wrapSquare wrapText="bothSides"/>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13157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14:paraId="5A20E59D" w14:textId="77777777" w:rsidR="0021583D" w:rsidRPr="00D76373" w:rsidRDefault="0021583D" w:rsidP="00047B4A">
                            <w:pPr>
                              <w:spacing w:line="36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Τροποποίηση Συστήματος Διαχείρισης Ασφάλειας Τροφίμων</w:t>
                            </w:r>
                          </w:p>
                          <w:p w14:paraId="3B15B132" w14:textId="77777777" w:rsidR="0021583D" w:rsidRDefault="0021583D" w:rsidP="00047B4A">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15CD68" id="AutoShape 57" o:spid="_x0000_s1028" style="position:absolute;margin-left:152.55pt;margin-top:116.05pt;width:182.5pt;height:89.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" o:allowincell="f" fillcolor="#4f81bd [3204]" strokecolor="#4f81bd [3204]">
                <v:shadow on="t" type="perspective" color="#bfbfbf [2412]" opacity=".5" origin="-.5,-.5" offset="51pt,-10pt" matrix=".75,,,.75"/>
                <v:textbox inset="18pt,18pt,18pt,18pt">
                  <w:txbxContent>
                    <w:p w14:paraId="5A20E59D" w14:textId="77777777" w:rsidR="0021583D" w:rsidRPr="00D76373" w:rsidRDefault="0021583D" w:rsidP="00047B4A">
                      <w:pPr>
                        <w:spacing w:line="36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Τροποποίηση Συστήματος Διαχείρισης Ασφάλειας Τροφίμων</w:t>
                      </w:r>
                    </w:p>
                    <w:p w14:paraId="3B15B132" w14:textId="77777777" w:rsidR="0021583D" w:rsidRDefault="0021583D" w:rsidP="00047B4A">
                      <w:pPr>
                        <w:rPr>
                          <w:color w:val="FFFFFF" w:themeColor="background1"/>
                          <w:sz w:val="18"/>
                          <w:szCs w:val="18"/>
                        </w:rPr>
                      </w:pPr>
                    </w:p>
                  </w:txbxContent>
                </v:textbox>
                <w10:wrap type="square" anchorx="margin" anchory="margin"/>
              </v:roundrect>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7088" behindDoc="0" locked="0" layoutInCell="0" allowOverlap="1" wp14:anchorId="4075EB3E" wp14:editId="3C0ECEDA">
                <wp:simplePos x="0" y="0"/>
                <wp:positionH relativeFrom="margin">
                  <wp:posOffset>-761365</wp:posOffset>
                </wp:positionH>
                <wp:positionV relativeFrom="margin">
                  <wp:posOffset>1473835</wp:posOffset>
                </wp:positionV>
                <wp:extent cx="2419350" cy="1131570"/>
                <wp:effectExtent l="10160" t="130810" r="46990" b="13970"/>
                <wp:wrapSquare wrapText="bothSides"/>
                <wp:docPr id="3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13157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14:paraId="6B8F5C0B" w14:textId="77777777" w:rsidR="0021583D" w:rsidRPr="00D76373" w:rsidRDefault="0021583D" w:rsidP="00047B4A">
                            <w:pPr>
                              <w:spacing w:line="36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Ενημέρωση προσωπικού  - Γραπτή καθοδήγηση</w:t>
                            </w:r>
                          </w:p>
                          <w:p w14:paraId="75CB09BB" w14:textId="77777777" w:rsidR="0021583D" w:rsidRDefault="0021583D" w:rsidP="00047B4A">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75EB3E" id="AutoShape 56" o:spid="_x0000_s1029" style="position:absolute;margin-left:-59.95pt;margin-top:116.05pt;width:190.5pt;height:89.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" o:allowincell="f" fillcolor="#4f81bd [3204]" strokecolor="#4f81bd [3204]">
                <v:shadow on="t" type="perspective" color="#bfbfbf [2412]" opacity=".5" origin="-.5,-.5" offset="51pt,-10pt" matrix=".75,,,.75"/>
                <v:textbox inset="18pt,18pt,18pt,18pt">
                  <w:txbxContent>
                    <w:p w14:paraId="6B8F5C0B" w14:textId="77777777" w:rsidR="0021583D" w:rsidRPr="00D76373" w:rsidRDefault="0021583D" w:rsidP="00047B4A">
                      <w:pPr>
                        <w:spacing w:line="36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Ενημέρωση προσωπικού  - Γραπτή καθοδήγηση</w:t>
                      </w:r>
                    </w:p>
                    <w:p w14:paraId="75CB09BB" w14:textId="77777777" w:rsidR="0021583D" w:rsidRDefault="0021583D" w:rsidP="00047B4A">
                      <w:pPr>
                        <w:rPr>
                          <w:color w:val="FFFFFF" w:themeColor="background1"/>
                          <w:sz w:val="18"/>
                          <w:szCs w:val="18"/>
                        </w:rPr>
                      </w:pPr>
                    </w:p>
                  </w:txbxContent>
                </v:textbox>
                <w10:wrap type="square" anchorx="margin" anchory="margin"/>
              </v:roundrect>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0704" behindDoc="0" locked="0" layoutInCell="0" allowOverlap="1" wp14:anchorId="06CE88E9" wp14:editId="4EFF4204">
                <wp:simplePos x="0" y="0"/>
                <wp:positionH relativeFrom="margin">
                  <wp:posOffset>7360285</wp:posOffset>
                </wp:positionH>
                <wp:positionV relativeFrom="margin">
                  <wp:posOffset>1442085</wp:posOffset>
                </wp:positionV>
                <wp:extent cx="2209800" cy="1125220"/>
                <wp:effectExtent l="6985" t="127635" r="97790" b="13970"/>
                <wp:wrapSquare wrapText="bothSides"/>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12522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14:paraId="24B38017" w14:textId="77777777" w:rsidR="0021583D" w:rsidRPr="00D76373" w:rsidRDefault="0021583D" w:rsidP="00047B4A">
                            <w:pPr>
                              <w:spacing w:line="36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Πρωτόκολλο – Διαδικασία διαχείρισης κρούσματος</w:t>
                            </w:r>
                          </w:p>
                          <w:p w14:paraId="1545BB57" w14:textId="77777777" w:rsidR="0021583D" w:rsidRDefault="0021583D" w:rsidP="00047B4A">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CE88E9" id="AutoShape 40" o:spid="_x0000_s1030" style="position:absolute;margin-left:579.55pt;margin-top:113.55pt;width:174pt;height:88.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" o:allowincell="f" fillcolor="#4f81bd [3204]" strokecolor="#4f81bd [3204]">
                <v:shadow on="t" type="perspective" color="#bfbfbf [2412]" opacity=".5" origin="-.5,-.5" offset="51pt,-10pt" matrix=".75,,,.75"/>
                <v:textbox inset="18pt,18pt,18pt,18pt">
                  <w:txbxContent>
                    <w:p w14:paraId="24B38017" w14:textId="77777777" w:rsidR="0021583D" w:rsidRPr="00D76373" w:rsidRDefault="0021583D" w:rsidP="00047B4A">
                      <w:pPr>
                        <w:spacing w:line="36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Πρωτόκολλο – Διαδικασία διαχείρισης κρούσματος</w:t>
                      </w:r>
                    </w:p>
                    <w:p w14:paraId="1545BB57" w14:textId="77777777" w:rsidR="0021583D" w:rsidRDefault="0021583D" w:rsidP="00047B4A">
                      <w:pPr>
                        <w:rPr>
                          <w:color w:val="FFFFFF" w:themeColor="background1"/>
                          <w:sz w:val="18"/>
                          <w:szCs w:val="18"/>
                        </w:rPr>
                      </w:pPr>
                    </w:p>
                  </w:txbxContent>
                </v:textbox>
                <w10:wrap type="square" anchorx="margin" anchory="margin"/>
              </v:roundrect>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19680" behindDoc="0" locked="0" layoutInCell="0" allowOverlap="1" wp14:anchorId="3C670EE3" wp14:editId="00DBCA1E">
                <wp:simplePos x="0" y="0"/>
                <wp:positionH relativeFrom="margin">
                  <wp:posOffset>4915535</wp:posOffset>
                </wp:positionH>
                <wp:positionV relativeFrom="margin">
                  <wp:posOffset>1473835</wp:posOffset>
                </wp:positionV>
                <wp:extent cx="2160270" cy="1093470"/>
                <wp:effectExtent l="10160" t="130810" r="115570" b="13970"/>
                <wp:wrapSquare wrapText="bothSides"/>
                <wp:docPr id="3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9347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14:paraId="78CDB8BB" w14:textId="77777777" w:rsidR="0021583D" w:rsidRPr="00D76373" w:rsidRDefault="0021583D" w:rsidP="00047B4A">
                            <w:pPr>
                              <w:spacing w:line="72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Μέτρα Βιοασφάλειας</w:t>
                            </w:r>
                          </w:p>
                          <w:p w14:paraId="0734CAF5" w14:textId="77777777" w:rsidR="0021583D" w:rsidRDefault="0021583D" w:rsidP="00047B4A">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670EE3" id="AutoShape 39" o:spid="_x0000_s1031" style="position:absolute;margin-left:387.05pt;margin-top:116.05pt;width:170.1pt;height:86.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" o:allowincell="f" fillcolor="#4f81bd [3204]" strokecolor="#4f81bd [3204]">
                <v:shadow on="t" type="perspective" color="#bfbfbf [2412]" opacity=".5" origin="-.5,-.5" offset="51pt,-10pt" matrix=".75,,,.75"/>
                <v:textbox inset="18pt,18pt,18pt,18pt">
                  <w:txbxContent>
                    <w:p w14:paraId="78CDB8BB" w14:textId="77777777" w:rsidR="0021583D" w:rsidRPr="00D76373" w:rsidRDefault="0021583D" w:rsidP="00047B4A">
                      <w:pPr>
                        <w:spacing w:line="720" w:lineRule="auto"/>
                        <w:ind w:left="360"/>
                        <w:rPr>
                          <w:rFonts w:ascii="Times New Roman" w:eastAsia="Times New Roman" w:hAnsi="Times New Roman" w:cs="Times New Roman"/>
                          <w:color w:val="FFFF00"/>
                        </w:rPr>
                      </w:pPr>
                      <w:r w:rsidRPr="00D76373">
                        <w:rPr>
                          <w:rFonts w:ascii="Times New Roman" w:eastAsia="Times New Roman" w:hAnsi="Times New Roman" w:cs="Times New Roman"/>
                          <w:color w:val="FFFF00"/>
                        </w:rPr>
                        <w:t>Μέτρα Βιοασφάλειας</w:t>
                      </w:r>
                    </w:p>
                    <w:p w14:paraId="0734CAF5" w14:textId="77777777" w:rsidR="0021583D" w:rsidRDefault="0021583D" w:rsidP="00047B4A">
                      <w:pPr>
                        <w:rPr>
                          <w:color w:val="FFFFFF" w:themeColor="background1"/>
                          <w:sz w:val="18"/>
                          <w:szCs w:val="18"/>
                        </w:rPr>
                      </w:pPr>
                    </w:p>
                  </w:txbxContent>
                </v:textbox>
                <w10:wrap type="square" anchorx="margin" anchory="margin"/>
              </v:roundrect>
            </w:pict>
          </mc:Fallback>
        </mc:AlternateContent>
      </w:r>
      <w:r>
        <w:rPr>
          <w:rFonts w:ascii="Times New Roman" w:eastAsia="Times New Roman" w:hAnsi="Times New Roman" w:cs="Times New Roman"/>
          <w:noProof/>
          <w:color w:val="FF0000"/>
          <w:sz w:val="24"/>
          <w:szCs w:val="24"/>
          <w:lang w:eastAsia="en-US"/>
        </w:rPr>
        <mc:AlternateContent>
          <mc:Choice Requires="wps">
            <w:drawing>
              <wp:anchor distT="0" distB="0" distL="114300" distR="114300" simplePos="0" relativeHeight="251716608" behindDoc="0" locked="0" layoutInCell="0" allowOverlap="1" wp14:anchorId="58B2F5CD" wp14:editId="0FBD345B">
                <wp:simplePos x="0" y="0"/>
                <wp:positionH relativeFrom="margin">
                  <wp:posOffset>-761365</wp:posOffset>
                </wp:positionH>
                <wp:positionV relativeFrom="margin">
                  <wp:posOffset>1473835</wp:posOffset>
                </wp:positionV>
                <wp:extent cx="2419350" cy="1131570"/>
                <wp:effectExtent l="10160" t="130810" r="46990" b="13970"/>
                <wp:wrapSquare wrapText="bothSides"/>
                <wp:docPr id="3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13157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14:paraId="2B0CC938" w14:textId="77777777" w:rsidR="0021583D" w:rsidRPr="000A330F" w:rsidRDefault="0021583D" w:rsidP="00047B4A">
                            <w:pPr>
                              <w:spacing w:line="360" w:lineRule="auto"/>
                              <w:ind w:left="360"/>
                              <w:rPr>
                                <w:rFonts w:ascii="Times New Roman" w:eastAsia="Times New Roman" w:hAnsi="Times New Roman" w:cs="Times New Roman"/>
                                <w:color w:val="FF0000"/>
                              </w:rPr>
                            </w:pPr>
                            <w:r w:rsidRPr="000A330F">
                              <w:rPr>
                                <w:rFonts w:ascii="Times New Roman" w:eastAsia="Times New Roman" w:hAnsi="Times New Roman" w:cs="Times New Roman"/>
                                <w:color w:val="FF0000"/>
                              </w:rPr>
                              <w:t>Ενημέρωση προσωπικού  - Γραπτή καθοδήγηση</w:t>
                            </w:r>
                          </w:p>
                          <w:p w14:paraId="24902045" w14:textId="77777777" w:rsidR="0021583D" w:rsidRDefault="0021583D" w:rsidP="00047B4A">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B2F5CD" id="AutoShape 36" o:spid="_x0000_s1032" style="position:absolute;margin-left:-59.95pt;margin-top:116.05pt;width:190.5pt;height:89.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" o:allowincell="f" fillcolor="#4f81bd [3204]" strokecolor="#4f81bd [3204]">
                <v:shadow on="t" type="perspective" color="#bfbfbf [2412]" opacity=".5" origin="-.5,-.5" offset="51pt,-10pt" matrix=".75,,,.75"/>
                <v:textbox inset="18pt,18pt,18pt,18pt">
                  <w:txbxContent>
                    <w:p w14:paraId="2B0CC938" w14:textId="77777777" w:rsidR="0021583D" w:rsidRPr="000A330F" w:rsidRDefault="0021583D" w:rsidP="00047B4A">
                      <w:pPr>
                        <w:spacing w:line="360" w:lineRule="auto"/>
                        <w:ind w:left="360"/>
                        <w:rPr>
                          <w:rFonts w:ascii="Times New Roman" w:eastAsia="Times New Roman" w:hAnsi="Times New Roman" w:cs="Times New Roman"/>
                          <w:color w:val="FF0000"/>
                        </w:rPr>
                      </w:pPr>
                      <w:r w:rsidRPr="000A330F">
                        <w:rPr>
                          <w:rFonts w:ascii="Times New Roman" w:eastAsia="Times New Roman" w:hAnsi="Times New Roman" w:cs="Times New Roman"/>
                          <w:color w:val="FF0000"/>
                        </w:rPr>
                        <w:t>Ενημέρωση προσωπικού  - Γραπτή καθοδήγηση</w:t>
                      </w:r>
                    </w:p>
                    <w:p w14:paraId="24902045" w14:textId="77777777" w:rsidR="0021583D" w:rsidRDefault="0021583D" w:rsidP="00047B4A">
                      <w:pPr>
                        <w:rPr>
                          <w:color w:val="FFFFFF" w:themeColor="background1"/>
                          <w:sz w:val="18"/>
                          <w:szCs w:val="18"/>
                        </w:rPr>
                      </w:pPr>
                    </w:p>
                  </w:txbxContent>
                </v:textbox>
                <w10:wrap type="square" anchorx="margin" anchory="margin"/>
              </v:roundrect>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18656" behindDoc="0" locked="0" layoutInCell="0" allowOverlap="1" wp14:anchorId="648CA36B" wp14:editId="71AB0392">
                <wp:simplePos x="0" y="0"/>
                <wp:positionH relativeFrom="margin">
                  <wp:posOffset>1937385</wp:posOffset>
                </wp:positionH>
                <wp:positionV relativeFrom="margin">
                  <wp:posOffset>1473835</wp:posOffset>
                </wp:positionV>
                <wp:extent cx="2317750" cy="1131570"/>
                <wp:effectExtent l="13335" t="130810" r="69215" b="13970"/>
                <wp:wrapSquare wrapText="bothSides"/>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13157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14:paraId="5B973EBA" w14:textId="77777777" w:rsidR="0021583D" w:rsidRPr="000A330F" w:rsidRDefault="0021583D" w:rsidP="00047B4A">
                            <w:pPr>
                              <w:spacing w:line="360" w:lineRule="auto"/>
                              <w:ind w:left="360"/>
                              <w:rPr>
                                <w:rFonts w:ascii="Times New Roman" w:eastAsia="Times New Roman" w:hAnsi="Times New Roman" w:cs="Times New Roman"/>
                                <w:color w:val="FF0000"/>
                              </w:rPr>
                            </w:pPr>
                            <w:r w:rsidRPr="000A330F">
                              <w:rPr>
                                <w:rFonts w:ascii="Times New Roman" w:eastAsia="Times New Roman" w:hAnsi="Times New Roman" w:cs="Times New Roman"/>
                                <w:color w:val="FF0000"/>
                              </w:rPr>
                              <w:t>Τροποποίηση Συστήματος Διαχείρισης Ασφάλειας Τροφίμων</w:t>
                            </w:r>
                          </w:p>
                          <w:p w14:paraId="544E4507" w14:textId="77777777" w:rsidR="0021583D" w:rsidRDefault="0021583D" w:rsidP="00047B4A">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8CA36B" id="AutoShape 38" o:spid="_x0000_s1033" style="position:absolute;margin-left:152.55pt;margin-top:116.05pt;width:182.5pt;height:89.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" o:allowincell="f" fillcolor="#4f81bd [3204]" strokecolor="#4f81bd [3204]">
                <v:shadow on="t" type="perspective" color="#bfbfbf [2412]" opacity=".5" origin="-.5,-.5" offset="51pt,-10pt" matrix=".75,,,.75"/>
                <v:textbox inset="18pt,18pt,18pt,18pt">
                  <w:txbxContent>
                    <w:p w14:paraId="5B973EBA" w14:textId="77777777" w:rsidR="0021583D" w:rsidRPr="000A330F" w:rsidRDefault="0021583D" w:rsidP="00047B4A">
                      <w:pPr>
                        <w:spacing w:line="360" w:lineRule="auto"/>
                        <w:ind w:left="360"/>
                        <w:rPr>
                          <w:rFonts w:ascii="Times New Roman" w:eastAsia="Times New Roman" w:hAnsi="Times New Roman" w:cs="Times New Roman"/>
                          <w:color w:val="FF0000"/>
                        </w:rPr>
                      </w:pPr>
                      <w:r w:rsidRPr="000A330F">
                        <w:rPr>
                          <w:rFonts w:ascii="Times New Roman" w:eastAsia="Times New Roman" w:hAnsi="Times New Roman" w:cs="Times New Roman"/>
                          <w:color w:val="FF0000"/>
                        </w:rPr>
                        <w:t>Τροποποίηση Συστήματος Διαχείρισης Ασφάλειας Τροφίμων</w:t>
                      </w:r>
                    </w:p>
                    <w:p w14:paraId="544E4507" w14:textId="77777777" w:rsidR="0021583D" w:rsidRDefault="0021583D" w:rsidP="00047B4A">
                      <w:pPr>
                        <w:rPr>
                          <w:color w:val="FFFFFF" w:themeColor="background1"/>
                          <w:sz w:val="18"/>
                          <w:szCs w:val="18"/>
                        </w:rPr>
                      </w:pPr>
                    </w:p>
                  </w:txbxContent>
                </v:textbox>
                <w10:wrap type="square" anchorx="margin" anchory="margin"/>
              </v:roundrect>
            </w:pict>
          </mc:Fallback>
        </mc:AlternateContent>
      </w:r>
    </w:p>
    <w:p w14:paraId="31C01D30" w14:textId="77777777" w:rsidR="00047B4A" w:rsidRDefault="00047B4A" w:rsidP="00047B4A">
      <w:pPr>
        <w:rPr>
          <w:rFonts w:ascii="Times New Roman" w:eastAsia="Times New Roman" w:hAnsi="Times New Roman" w:cs="Times New Roman"/>
          <w:color w:val="FF0000"/>
          <w:sz w:val="24"/>
          <w:szCs w:val="24"/>
        </w:rPr>
      </w:pPr>
    </w:p>
    <w:p w14:paraId="322C9A32" w14:textId="77777777" w:rsidR="00047B4A" w:rsidRDefault="00047B4A" w:rsidP="00047B4A">
      <w:pPr>
        <w:rPr>
          <w:rFonts w:ascii="Times New Roman" w:eastAsia="Times New Roman" w:hAnsi="Times New Roman" w:cs="Times New Roman"/>
          <w:color w:val="FF0000"/>
          <w:sz w:val="24"/>
          <w:szCs w:val="24"/>
        </w:rPr>
      </w:pPr>
    </w:p>
    <w:p w14:paraId="74244F3F" w14:textId="76C384ED"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1968" behindDoc="0" locked="0" layoutInCell="0" allowOverlap="1" wp14:anchorId="026639EF" wp14:editId="4FE3F1E4">
                <wp:simplePos x="0" y="0"/>
                <wp:positionH relativeFrom="page">
                  <wp:posOffset>8572500</wp:posOffset>
                </wp:positionH>
                <wp:positionV relativeFrom="page">
                  <wp:posOffset>3854450</wp:posOffset>
                </wp:positionV>
                <wp:extent cx="1854200" cy="812800"/>
                <wp:effectExtent l="0" t="0" r="3175" b="0"/>
                <wp:wrapSquare wrapText="bothSides"/>
                <wp:docPr id="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8128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770CE11D"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Έγγραφη διαδικασία διαχείρισης κρούσματος</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639EF" id="_x0000_t202" coordsize="21600,21600" o:spt="202" path="m,l,21600r21600,l21600,xe">
                <v:stroke joinstyle="miter"/>
                <v:path gradientshapeok="t" o:connecttype="rect"/>
              </v:shapetype>
              <v:shape id="Text Box 51" o:spid="_x0000_s1034" type="#_x0000_t202" style="position:absolute;margin-left:675pt;margin-top:303.5pt;width:146pt;height:64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" o:allowincell="f" fillcolor="#e6eed5 [822]" stroked="f" strokecolor="#622423 [1605]" strokeweight="6pt">
                <v:fill r:id="rId12" o:title="" type="pattern"/>
                <v:stroke linestyle="thickThin"/>
                <v:textbox inset="18pt,18pt,18pt,18pt">
                  <w:txbxContent>
                    <w:p w14:paraId="770CE11D"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Έγγραφη διαδικασία διαχείρισης κρούσματος</w:t>
                      </w:r>
                    </w:p>
                  </w:txbxContent>
                </v:textbox>
                <w10:wrap type="square" anchorx="page" anchory="page"/>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7872" behindDoc="0" locked="0" layoutInCell="0" allowOverlap="1" wp14:anchorId="26C9352E" wp14:editId="5A9A41B6">
                <wp:simplePos x="0" y="0"/>
                <wp:positionH relativeFrom="page">
                  <wp:posOffset>5848350</wp:posOffset>
                </wp:positionH>
                <wp:positionV relativeFrom="page">
                  <wp:posOffset>3886200</wp:posOffset>
                </wp:positionV>
                <wp:extent cx="2578100" cy="711200"/>
                <wp:effectExtent l="0" t="0" r="3175" b="3175"/>
                <wp:wrapSquare wrapText="bothSides"/>
                <wp:docPr id="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7112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5A786B2B"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Παρεμβάσεις σε χώρους - Αναδιάταξη εξοπλισμού</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9352E" id="Text Box 47" o:spid="_x0000_s1035" type="#_x0000_t202" style="position:absolute;margin-left:460.5pt;margin-top:306pt;width:203pt;height:5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" o:allowincell="f" fillcolor="#e6eed5 [822]" stroked="f" strokecolor="#622423 [1605]" strokeweight="6pt">
                <v:fill r:id="rId12" o:title="" type="pattern"/>
                <v:stroke linestyle="thickThin"/>
                <v:textbox inset="18pt,18pt,18pt,18pt">
                  <w:txbxContent>
                    <w:p w14:paraId="5A786B2B"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Παρεμβάσεις σε χώρους - Αναδιάταξη εξοπλισμού</w:t>
                      </w:r>
                    </w:p>
                  </w:txbxContent>
                </v:textbox>
                <w10:wrap type="square" anchorx="page" anchory="page"/>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4800" behindDoc="0" locked="0" layoutInCell="0" allowOverlap="1" wp14:anchorId="1009F7C3" wp14:editId="475E3E05">
                <wp:simplePos x="0" y="0"/>
                <wp:positionH relativeFrom="page">
                  <wp:posOffset>2927350</wp:posOffset>
                </wp:positionH>
                <wp:positionV relativeFrom="page">
                  <wp:posOffset>3886200</wp:posOffset>
                </wp:positionV>
                <wp:extent cx="2578100" cy="635000"/>
                <wp:effectExtent l="3175" t="0" r="0" b="3175"/>
                <wp:wrapSquare wrapText="bothSides"/>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6350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15E43EFA"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Τροποποίηση Ανάλυσης Κινδύνου</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9F7C3" id="Text Box 44" o:spid="_x0000_s1036" type="#_x0000_t202" style="position:absolute;margin-left:230.5pt;margin-top:306pt;width:203pt;height:50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" o:allowincell="f" fillcolor="#e6eed5 [822]" stroked="f" strokecolor="#622423 [1605]" strokeweight="6pt">
                <v:fill r:id="rId12" o:title="" type="pattern"/>
                <v:stroke linestyle="thickThin"/>
                <v:textbox inset="18pt,18pt,18pt,18pt">
                  <w:txbxContent>
                    <w:p w14:paraId="15E43EFA"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Τροποποίηση Ανάλυσης Κινδύνου</w:t>
                      </w:r>
                    </w:p>
                  </w:txbxContent>
                </v:textbox>
                <w10:wrap type="square" anchorx="page" anchory="page"/>
              </v:shape>
            </w:pict>
          </mc:Fallback>
        </mc:AlternateContent>
      </w:r>
      <w:r>
        <w:rPr>
          <w:rFonts w:ascii="Times New Roman" w:eastAsia="Times New Roman" w:hAnsi="Times New Roman" w:cs="Times New Roman"/>
          <w:noProof/>
          <w:color w:val="FF0000"/>
          <w:sz w:val="24"/>
          <w:szCs w:val="24"/>
          <w:lang w:eastAsia="en-US"/>
        </w:rPr>
        <mc:AlternateContent>
          <mc:Choice Requires="wps">
            <w:drawing>
              <wp:anchor distT="0" distB="0" distL="114300" distR="114300" simplePos="0" relativeHeight="251717632" behindDoc="0" locked="0" layoutInCell="0" allowOverlap="1" wp14:anchorId="6972BA58" wp14:editId="28202C81">
                <wp:simplePos x="0" y="0"/>
                <wp:positionH relativeFrom="page">
                  <wp:posOffset>184150</wp:posOffset>
                </wp:positionH>
                <wp:positionV relativeFrom="page">
                  <wp:posOffset>3886200</wp:posOffset>
                </wp:positionV>
                <wp:extent cx="2578100" cy="996950"/>
                <wp:effectExtent l="3175" t="0" r="0" b="3175"/>
                <wp:wrapSquare wrapText="bothSides"/>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99695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651A67AA" w14:textId="77777777" w:rsidR="0021583D" w:rsidRPr="00376EB4" w:rsidRDefault="0021583D" w:rsidP="00047B4A">
                            <w:pPr>
                              <w:pStyle w:val="aa"/>
                              <w:spacing w:line="240" w:lineRule="auto"/>
                              <w:ind w:left="0"/>
                              <w:jc w:val="both"/>
                              <w:rPr>
                                <w:rFonts w:ascii="Times New Roman" w:eastAsia="Times New Roman" w:hAnsi="Times New Roman" w:cs="Times New Roman"/>
                                <w:color w:val="FF0000"/>
                                <w:sz w:val="19"/>
                                <w:szCs w:val="19"/>
                              </w:rPr>
                            </w:pPr>
                            <w:r w:rsidRPr="000A330F">
                              <w:rPr>
                                <w:rFonts w:ascii="Times New Roman" w:eastAsia="Times New Roman" w:hAnsi="Times New Roman" w:cs="Times New Roman"/>
                                <w:color w:val="984806" w:themeColor="accent6" w:themeShade="80"/>
                                <w:sz w:val="19"/>
                                <w:szCs w:val="19"/>
                              </w:rPr>
                              <w:t>Εκπαίδευση του προσωπικού για τις διαδικασίες τήρησης των συνθηκών υγιεινής κατά την παραγωγική διαδικασία</w:t>
                            </w:r>
                            <w:r w:rsidRPr="00376EB4">
                              <w:rPr>
                                <w:rFonts w:ascii="Times New Roman" w:eastAsia="Times New Roman" w:hAnsi="Times New Roman" w:cs="Times New Roman"/>
                                <w:color w:val="FF0000"/>
                                <w:sz w:val="19"/>
                                <w:szCs w:val="19"/>
                              </w:rPr>
                              <w:t>.</w:t>
                            </w:r>
                          </w:p>
                          <w:p w14:paraId="4107CD95" w14:textId="77777777" w:rsidR="0021583D" w:rsidRDefault="0021583D" w:rsidP="00047B4A">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BA58" id="Text Box 37" o:spid="_x0000_s1037" type="#_x0000_t202" style="position:absolute;margin-left:14.5pt;margin-top:306pt;width:203pt;height:78.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" o:allowincell="f" fillcolor="#e6eed5 [822]" stroked="f" strokecolor="#622423 [1605]" strokeweight="6pt">
                <v:fill r:id="rId12" o:title="" type="pattern"/>
                <v:stroke linestyle="thickThin"/>
                <v:textbox inset="18pt,18pt,18pt,18pt">
                  <w:txbxContent>
                    <w:p w14:paraId="651A67AA" w14:textId="77777777" w:rsidR="0021583D" w:rsidRPr="00376EB4" w:rsidRDefault="0021583D" w:rsidP="00047B4A">
                      <w:pPr>
                        <w:pStyle w:val="aa"/>
                        <w:spacing w:line="240" w:lineRule="auto"/>
                        <w:ind w:left="0"/>
                        <w:jc w:val="both"/>
                        <w:rPr>
                          <w:rFonts w:ascii="Times New Roman" w:eastAsia="Times New Roman" w:hAnsi="Times New Roman" w:cs="Times New Roman"/>
                          <w:color w:val="FF0000"/>
                          <w:sz w:val="19"/>
                          <w:szCs w:val="19"/>
                        </w:rPr>
                      </w:pPr>
                      <w:r w:rsidRPr="000A330F">
                        <w:rPr>
                          <w:rFonts w:ascii="Times New Roman" w:eastAsia="Times New Roman" w:hAnsi="Times New Roman" w:cs="Times New Roman"/>
                          <w:color w:val="984806" w:themeColor="accent6" w:themeShade="80"/>
                          <w:sz w:val="19"/>
                          <w:szCs w:val="19"/>
                        </w:rPr>
                        <w:t>Εκπαίδευση του προσωπικού για τις διαδικασίες τήρησης των συνθηκών υγιεινής κατά την παραγωγική διαδικασία</w:t>
                      </w:r>
                      <w:r w:rsidRPr="00376EB4">
                        <w:rPr>
                          <w:rFonts w:ascii="Times New Roman" w:eastAsia="Times New Roman" w:hAnsi="Times New Roman" w:cs="Times New Roman"/>
                          <w:color w:val="FF0000"/>
                          <w:sz w:val="19"/>
                          <w:szCs w:val="19"/>
                        </w:rPr>
                        <w:t>.</w:t>
                      </w:r>
                    </w:p>
                    <w:p w14:paraId="4107CD95" w14:textId="77777777" w:rsidR="0021583D" w:rsidRDefault="0021583D" w:rsidP="00047B4A">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mc:Fallback>
        </mc:AlternateContent>
      </w:r>
    </w:p>
    <w:p w14:paraId="300110FC" w14:textId="6BAACD8D"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5824" behindDoc="0" locked="0" layoutInCell="0" allowOverlap="1" wp14:anchorId="7163BF3F" wp14:editId="0E79A48F">
                <wp:simplePos x="0" y="0"/>
                <wp:positionH relativeFrom="page">
                  <wp:posOffset>2927350</wp:posOffset>
                </wp:positionH>
                <wp:positionV relativeFrom="page">
                  <wp:posOffset>4705350</wp:posOffset>
                </wp:positionV>
                <wp:extent cx="2578100" cy="812800"/>
                <wp:effectExtent l="3175"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8128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74C9E222"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Επαναξιολόγηση προγράμματος καθαρισμού - απολύμανσης</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BF3F" id="Text Box 45" o:spid="_x0000_s1038" type="#_x0000_t202" style="position:absolute;margin-left:230.5pt;margin-top:370.5pt;width:203pt;height:64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" o:allowincell="f" fillcolor="#e6eed5 [822]" stroked="f" strokecolor="#622423 [1605]" strokeweight="6pt">
                <v:fill r:id="rId12" o:title="" type="pattern"/>
                <v:stroke linestyle="thickThin"/>
                <v:textbox inset="18pt,18pt,18pt,18pt">
                  <w:txbxContent>
                    <w:p w14:paraId="74C9E222"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Επαναξιολόγηση προγράμματος καθαρισμού - απολύμανσης</w:t>
                      </w:r>
                    </w:p>
                  </w:txbxContent>
                </v:textbox>
                <w10:wrap type="square" anchorx="page" anchory="page"/>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8896" behindDoc="0" locked="0" layoutInCell="0" allowOverlap="1" wp14:anchorId="1AACC8B4" wp14:editId="7542F297">
                <wp:simplePos x="0" y="0"/>
                <wp:positionH relativeFrom="page">
                  <wp:posOffset>5848350</wp:posOffset>
                </wp:positionH>
                <wp:positionV relativeFrom="page">
                  <wp:posOffset>4737100</wp:posOffset>
                </wp:positionV>
                <wp:extent cx="2578100" cy="711200"/>
                <wp:effectExtent l="0" t="3175" r="3175" b="0"/>
                <wp:wrapSquare wrapText="bothSides"/>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7112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7A9EBA67"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Δημιουργία ομάδων εργασίας – χρονικοί και χωροταξικοί διαχωρισμοί - οδηγοί</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C8B4" id="Text Box 48" o:spid="_x0000_s1039" type="#_x0000_t202" style="position:absolute;margin-left:460.5pt;margin-top:373pt;width:203pt;height:5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" o:allowincell="f" fillcolor="#e6eed5 [822]" stroked="f" strokecolor="#622423 [1605]" strokeweight="6pt">
                <v:fill r:id="rId12" o:title="" type="pattern"/>
                <v:stroke linestyle="thickThin"/>
                <v:textbox inset="18pt,18pt,18pt,18pt">
                  <w:txbxContent>
                    <w:p w14:paraId="7A9EBA67"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Δημιουργία ομάδων εργασίας – χρονικοί και χωροταξικοί διαχωρισμοί - οδηγοί</w:t>
                      </w:r>
                    </w:p>
                  </w:txbxContent>
                </v:textbox>
                <w10:wrap type="square" anchorx="page" anchory="page"/>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1728" behindDoc="0" locked="0" layoutInCell="0" allowOverlap="1" wp14:anchorId="719C5BC2" wp14:editId="54BBD8D5">
                <wp:simplePos x="0" y="0"/>
                <wp:positionH relativeFrom="page">
                  <wp:posOffset>184150</wp:posOffset>
                </wp:positionH>
                <wp:positionV relativeFrom="page">
                  <wp:posOffset>4965700</wp:posOffset>
                </wp:positionV>
                <wp:extent cx="2578100" cy="615950"/>
                <wp:effectExtent l="3175" t="3175" r="0" b="0"/>
                <wp:wrapSquare wrapText="bothSides"/>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61595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6A26F406" w14:textId="77777777" w:rsidR="0021583D" w:rsidRPr="000A330F" w:rsidRDefault="0021583D" w:rsidP="00047B4A">
                            <w:pPr>
                              <w:pStyle w:val="aa"/>
                              <w:spacing w:line="240" w:lineRule="auto"/>
                              <w:ind w:left="0"/>
                              <w:jc w:val="both"/>
                              <w:rPr>
                                <w:rFonts w:ascii="Times New Roman" w:eastAsia="Times New Roman" w:hAnsi="Times New Roman" w:cs="Times New Roman"/>
                                <w:color w:val="984806" w:themeColor="accent6" w:themeShade="80"/>
                                <w:sz w:val="19"/>
                                <w:szCs w:val="19"/>
                              </w:rPr>
                            </w:pPr>
                            <w:r w:rsidRPr="000A330F">
                              <w:rPr>
                                <w:rFonts w:ascii="Times New Roman" w:eastAsia="Times New Roman" w:hAnsi="Times New Roman" w:cs="Times New Roman"/>
                                <w:color w:val="984806" w:themeColor="accent6" w:themeShade="80"/>
                                <w:sz w:val="19"/>
                                <w:szCs w:val="19"/>
                              </w:rPr>
                              <w:t>Ανάρτηση οδηγιών περί συμπτωμάτων</w:t>
                            </w:r>
                          </w:p>
                          <w:p w14:paraId="736C6956" w14:textId="77777777" w:rsidR="0021583D" w:rsidRDefault="0021583D" w:rsidP="00047B4A">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5BC2" id="Text Box 41" o:spid="_x0000_s1040" type="#_x0000_t202" style="position:absolute;margin-left:14.5pt;margin-top:391pt;width:203pt;height:4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" o:allowincell="f" fillcolor="#e6eed5 [822]" stroked="f" strokecolor="#622423 [1605]" strokeweight="6pt">
                <v:fill r:id="rId12" o:title="" type="pattern"/>
                <v:stroke linestyle="thickThin"/>
                <v:textbox inset="18pt,18pt,18pt,18pt">
                  <w:txbxContent>
                    <w:p w14:paraId="6A26F406" w14:textId="77777777" w:rsidR="0021583D" w:rsidRPr="000A330F" w:rsidRDefault="0021583D" w:rsidP="00047B4A">
                      <w:pPr>
                        <w:pStyle w:val="aa"/>
                        <w:spacing w:line="240" w:lineRule="auto"/>
                        <w:ind w:left="0"/>
                        <w:jc w:val="both"/>
                        <w:rPr>
                          <w:rFonts w:ascii="Times New Roman" w:eastAsia="Times New Roman" w:hAnsi="Times New Roman" w:cs="Times New Roman"/>
                          <w:color w:val="984806" w:themeColor="accent6" w:themeShade="80"/>
                          <w:sz w:val="19"/>
                          <w:szCs w:val="19"/>
                        </w:rPr>
                      </w:pPr>
                      <w:r w:rsidRPr="000A330F">
                        <w:rPr>
                          <w:rFonts w:ascii="Times New Roman" w:eastAsia="Times New Roman" w:hAnsi="Times New Roman" w:cs="Times New Roman"/>
                          <w:color w:val="984806" w:themeColor="accent6" w:themeShade="80"/>
                          <w:sz w:val="19"/>
                          <w:szCs w:val="19"/>
                        </w:rPr>
                        <w:t>Ανάρτηση οδηγιών περί συμπτωμάτων</w:t>
                      </w:r>
                    </w:p>
                    <w:p w14:paraId="736C6956" w14:textId="77777777" w:rsidR="0021583D" w:rsidRDefault="0021583D" w:rsidP="00047B4A">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mc:Fallback>
        </mc:AlternateContent>
      </w:r>
    </w:p>
    <w:p w14:paraId="33F55902" w14:textId="77777777" w:rsidR="00047B4A" w:rsidRDefault="00047B4A" w:rsidP="00047B4A">
      <w:pPr>
        <w:rPr>
          <w:rFonts w:ascii="Times New Roman" w:eastAsia="Times New Roman" w:hAnsi="Times New Roman" w:cs="Times New Roman"/>
          <w:color w:val="FF0000"/>
          <w:sz w:val="24"/>
          <w:szCs w:val="24"/>
        </w:rPr>
      </w:pPr>
    </w:p>
    <w:p w14:paraId="666463D0" w14:textId="50EF6014"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6848" behindDoc="0" locked="0" layoutInCell="0" allowOverlap="1" wp14:anchorId="16790E6D" wp14:editId="135F7A9C">
                <wp:simplePos x="0" y="0"/>
                <wp:positionH relativeFrom="page">
                  <wp:posOffset>2970530</wp:posOffset>
                </wp:positionH>
                <wp:positionV relativeFrom="page">
                  <wp:posOffset>5664200</wp:posOffset>
                </wp:positionV>
                <wp:extent cx="2578100" cy="787400"/>
                <wp:effectExtent l="0" t="0" r="4445" b="0"/>
                <wp:wrapSquare wrapText="bothSides"/>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7874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4A09241D"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Επαναξιολόγηση προγράμματος υγείας – ενδυμασίας προσωπικού</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0E6D" id="Text Box 46" o:spid="_x0000_s1041" type="#_x0000_t202" style="position:absolute;margin-left:233.9pt;margin-top:446pt;width:203pt;height:6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" o:allowincell="f" fillcolor="#e6eed5 [822]" stroked="f" strokecolor="#622423 [1605]" strokeweight="6pt">
                <v:fill r:id="rId12" o:title="" type="pattern"/>
                <v:stroke linestyle="thickThin"/>
                <v:textbox inset="18pt,18pt,18pt,18pt">
                  <w:txbxContent>
                    <w:p w14:paraId="4A09241D"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Επαναξιολόγηση προγράμματος υγείας – ενδυμασίας προσωπικού</w:t>
                      </w:r>
                    </w:p>
                  </w:txbxContent>
                </v:textbox>
                <w10:wrap type="square" anchorx="page" anchory="page"/>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9920" behindDoc="0" locked="0" layoutInCell="0" allowOverlap="1" wp14:anchorId="3D2B2345" wp14:editId="15D471A3">
                <wp:simplePos x="0" y="0"/>
                <wp:positionH relativeFrom="page">
                  <wp:posOffset>5848350</wp:posOffset>
                </wp:positionH>
                <wp:positionV relativeFrom="page">
                  <wp:posOffset>5632450</wp:posOffset>
                </wp:positionV>
                <wp:extent cx="2578100" cy="609600"/>
                <wp:effectExtent l="0" t="3175" r="3175" b="0"/>
                <wp:wrapSquare wrapText="bothSides"/>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6096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38121EDF"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Πρόσθετα μέτρα ατομικής προστασίας</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B2345" id="Text Box 49" o:spid="_x0000_s1042" type="#_x0000_t202" style="position:absolute;margin-left:460.5pt;margin-top:443.5pt;width:203pt;height:4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" o:allowincell="f" fillcolor="#e6eed5 [822]" stroked="f" strokecolor="#622423 [1605]" strokeweight="6pt">
                <v:fill r:id="rId12" o:title="" type="pattern"/>
                <v:stroke linestyle="thickThin"/>
                <v:textbox inset="18pt,18pt,18pt,18pt">
                  <w:txbxContent>
                    <w:p w14:paraId="38121EDF"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20"/>
                          <w:szCs w:val="20"/>
                        </w:rPr>
                      </w:pPr>
                      <w:r w:rsidRPr="000A330F">
                        <w:rPr>
                          <w:rFonts w:ascii="Times New Roman" w:eastAsia="Times New Roman" w:hAnsi="Times New Roman" w:cs="Times New Roman"/>
                          <w:color w:val="984806" w:themeColor="accent6" w:themeShade="80"/>
                          <w:sz w:val="19"/>
                          <w:szCs w:val="19"/>
                        </w:rPr>
                        <w:t>Πρόσθετα μέτρα ατομικής προστασίας</w:t>
                      </w:r>
                    </w:p>
                  </w:txbxContent>
                </v:textbox>
                <w10:wrap type="square" anchorx="page" anchory="page"/>
              </v:shape>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2752" behindDoc="0" locked="0" layoutInCell="0" allowOverlap="1" wp14:anchorId="3AF4E655" wp14:editId="60187025">
                <wp:simplePos x="0" y="0"/>
                <wp:positionH relativeFrom="page">
                  <wp:posOffset>184150</wp:posOffset>
                </wp:positionH>
                <wp:positionV relativeFrom="page">
                  <wp:posOffset>5632450</wp:posOffset>
                </wp:positionV>
                <wp:extent cx="2578100" cy="749300"/>
                <wp:effectExtent l="3175" t="3175" r="0" b="0"/>
                <wp:wrapSquare wrapText="bothSides"/>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7493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1EA7FF12" w14:textId="77777777" w:rsidR="0021583D" w:rsidRPr="000A330F" w:rsidRDefault="0021583D" w:rsidP="00047B4A">
                            <w:pPr>
                              <w:pStyle w:val="aa"/>
                              <w:spacing w:line="240" w:lineRule="auto"/>
                              <w:ind w:left="0"/>
                              <w:jc w:val="both"/>
                              <w:rPr>
                                <w:rFonts w:ascii="Times New Roman" w:eastAsia="Times New Roman" w:hAnsi="Times New Roman" w:cs="Times New Roman"/>
                                <w:color w:val="984806" w:themeColor="accent6" w:themeShade="80"/>
                                <w:sz w:val="19"/>
                                <w:szCs w:val="19"/>
                              </w:rPr>
                            </w:pPr>
                            <w:r w:rsidRPr="000A330F">
                              <w:rPr>
                                <w:rFonts w:ascii="Times New Roman" w:eastAsia="Times New Roman" w:hAnsi="Times New Roman" w:cs="Times New Roman"/>
                                <w:color w:val="984806" w:themeColor="accent6" w:themeShade="80"/>
                                <w:sz w:val="19"/>
                                <w:szCs w:val="19"/>
                              </w:rPr>
                              <w:t>Ανάρτηση οδηγιών περί Μέτρων Ατομικής Προστασίας</w:t>
                            </w:r>
                          </w:p>
                          <w:p w14:paraId="2DF12544" w14:textId="77777777" w:rsidR="0021583D" w:rsidRDefault="0021583D" w:rsidP="00047B4A">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E655" id="Text Box 42" o:spid="_x0000_s1043" type="#_x0000_t202" style="position:absolute;margin-left:14.5pt;margin-top:443.5pt;width:203pt;height:5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" o:allowincell="f" fillcolor="#e6eed5 [822]" stroked="f" strokecolor="#622423 [1605]" strokeweight="6pt">
                <v:fill r:id="rId12" o:title="" type="pattern"/>
                <v:stroke linestyle="thickThin"/>
                <v:textbox inset="18pt,18pt,18pt,18pt">
                  <w:txbxContent>
                    <w:p w14:paraId="1EA7FF12" w14:textId="77777777" w:rsidR="0021583D" w:rsidRPr="000A330F" w:rsidRDefault="0021583D" w:rsidP="00047B4A">
                      <w:pPr>
                        <w:pStyle w:val="aa"/>
                        <w:spacing w:line="240" w:lineRule="auto"/>
                        <w:ind w:left="0"/>
                        <w:jc w:val="both"/>
                        <w:rPr>
                          <w:rFonts w:ascii="Times New Roman" w:eastAsia="Times New Roman" w:hAnsi="Times New Roman" w:cs="Times New Roman"/>
                          <w:color w:val="984806" w:themeColor="accent6" w:themeShade="80"/>
                          <w:sz w:val="19"/>
                          <w:szCs w:val="19"/>
                        </w:rPr>
                      </w:pPr>
                      <w:r w:rsidRPr="000A330F">
                        <w:rPr>
                          <w:rFonts w:ascii="Times New Roman" w:eastAsia="Times New Roman" w:hAnsi="Times New Roman" w:cs="Times New Roman"/>
                          <w:color w:val="984806" w:themeColor="accent6" w:themeShade="80"/>
                          <w:sz w:val="19"/>
                          <w:szCs w:val="19"/>
                        </w:rPr>
                        <w:t>Ανάρτηση οδηγιών περί Μέτρων Ατομικής Προστασίας</w:t>
                      </w:r>
                    </w:p>
                    <w:p w14:paraId="2DF12544" w14:textId="77777777" w:rsidR="0021583D" w:rsidRDefault="0021583D" w:rsidP="00047B4A">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mc:Fallback>
        </mc:AlternateContent>
      </w:r>
    </w:p>
    <w:p w14:paraId="34560458" w14:textId="77777777" w:rsidR="00047B4A" w:rsidRDefault="00047B4A" w:rsidP="00047B4A">
      <w:pPr>
        <w:rPr>
          <w:rFonts w:ascii="Times New Roman" w:eastAsia="Times New Roman" w:hAnsi="Times New Roman" w:cs="Times New Roman"/>
          <w:color w:val="FF0000"/>
          <w:sz w:val="24"/>
          <w:szCs w:val="24"/>
        </w:rPr>
      </w:pPr>
    </w:p>
    <w:p w14:paraId="62F17F61" w14:textId="63D0A35D" w:rsidR="00047B4A"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30944" behindDoc="0" locked="0" layoutInCell="0" allowOverlap="1" wp14:anchorId="603523AB" wp14:editId="281FB788">
                <wp:simplePos x="0" y="0"/>
                <wp:positionH relativeFrom="page">
                  <wp:posOffset>5848350</wp:posOffset>
                </wp:positionH>
                <wp:positionV relativeFrom="page">
                  <wp:posOffset>6343650</wp:posOffset>
                </wp:positionV>
                <wp:extent cx="2578100" cy="685800"/>
                <wp:effectExtent l="0" t="0" r="3175" b="0"/>
                <wp:wrapSquare wrapText="bothSides"/>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6858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0F6A85CC" w14:textId="77777777" w:rsidR="0021583D" w:rsidRPr="000A330F" w:rsidRDefault="0021583D" w:rsidP="00047B4A">
                            <w:pPr>
                              <w:rPr>
                                <w:rFonts w:ascii="Times New Roman" w:hAnsi="Times New Roman" w:cs="Times New Roman"/>
                                <w:color w:val="984806" w:themeColor="accent6" w:themeShade="80"/>
                                <w:sz w:val="19"/>
                                <w:szCs w:val="19"/>
                              </w:rPr>
                            </w:pPr>
                            <w:r w:rsidRPr="000A330F">
                              <w:rPr>
                                <w:rFonts w:ascii="Times New Roman" w:hAnsi="Times New Roman" w:cs="Times New Roman"/>
                                <w:color w:val="984806" w:themeColor="accent6" w:themeShade="80"/>
                                <w:sz w:val="19"/>
                                <w:szCs w:val="19"/>
                              </w:rPr>
                              <w:t>Πρόσθετοι καθαρισμοί - απολυμάνσεις</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23AB" id="Text Box 50" o:spid="_x0000_s1044" type="#_x0000_t202" style="position:absolute;margin-left:460.5pt;margin-top:499.5pt;width:203pt;height:5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" o:allowincell="f" fillcolor="#e6eed5 [822]" stroked="f" strokecolor="#622423 [1605]" strokeweight="6pt">
                <v:fill r:id="rId12" o:title="" type="pattern"/>
                <v:stroke linestyle="thickThin"/>
                <v:textbox inset="18pt,18pt,18pt,18pt">
                  <w:txbxContent>
                    <w:p w14:paraId="0F6A85CC" w14:textId="77777777" w:rsidR="0021583D" w:rsidRPr="000A330F" w:rsidRDefault="0021583D" w:rsidP="00047B4A">
                      <w:pPr>
                        <w:rPr>
                          <w:rFonts w:ascii="Times New Roman" w:hAnsi="Times New Roman" w:cs="Times New Roman"/>
                          <w:color w:val="984806" w:themeColor="accent6" w:themeShade="80"/>
                          <w:sz w:val="19"/>
                          <w:szCs w:val="19"/>
                        </w:rPr>
                      </w:pPr>
                      <w:r w:rsidRPr="000A330F">
                        <w:rPr>
                          <w:rFonts w:ascii="Times New Roman" w:hAnsi="Times New Roman" w:cs="Times New Roman"/>
                          <w:color w:val="984806" w:themeColor="accent6" w:themeShade="80"/>
                          <w:sz w:val="19"/>
                          <w:szCs w:val="19"/>
                        </w:rPr>
                        <w:t>Πρόσθετοι καθαρισμοί - απολυμάνσεις</w:t>
                      </w:r>
                    </w:p>
                  </w:txbxContent>
                </v:textbox>
                <w10:wrap type="square" anchorx="page" anchory="page"/>
              </v:shape>
            </w:pict>
          </mc:Fallback>
        </mc:AlternateContent>
      </w:r>
    </w:p>
    <w:p w14:paraId="65B09D27" w14:textId="392EF324" w:rsidR="00047B4A" w:rsidRPr="00430A17" w:rsidRDefault="00F95DD7" w:rsidP="00047B4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23776" behindDoc="0" locked="0" layoutInCell="0" allowOverlap="1" wp14:anchorId="71A63A53" wp14:editId="0D957179">
                <wp:simplePos x="0" y="0"/>
                <wp:positionH relativeFrom="page">
                  <wp:posOffset>184150</wp:posOffset>
                </wp:positionH>
                <wp:positionV relativeFrom="page">
                  <wp:posOffset>6483350</wp:posOffset>
                </wp:positionV>
                <wp:extent cx="2578100" cy="749300"/>
                <wp:effectExtent l="3175" t="0" r="0" b="0"/>
                <wp:wrapSquare wrapText="bothSides"/>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74930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621A7113"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19"/>
                                <w:szCs w:val="19"/>
                              </w:rPr>
                            </w:pPr>
                            <w:r w:rsidRPr="000A330F">
                              <w:rPr>
                                <w:rFonts w:ascii="Times New Roman" w:eastAsia="Times New Roman" w:hAnsi="Times New Roman" w:cs="Times New Roman"/>
                                <w:color w:val="984806" w:themeColor="accent6" w:themeShade="80"/>
                                <w:sz w:val="19"/>
                                <w:szCs w:val="19"/>
                              </w:rPr>
                              <w:t>Ανάρτηση οδηγιών περί προσωπικής υγιεινής</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3A53" id="Text Box 43" o:spid="_x0000_s1045" type="#_x0000_t202" style="position:absolute;margin-left:14.5pt;margin-top:510.5pt;width:203pt;height:5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" o:allowincell="f" fillcolor="#e6eed5 [822]" stroked="f" strokecolor="#622423 [1605]" strokeweight="6pt">
                <v:fill r:id="rId12" o:title="" type="pattern"/>
                <v:stroke linestyle="thickThin"/>
                <v:textbox inset="18pt,18pt,18pt,18pt">
                  <w:txbxContent>
                    <w:p w14:paraId="621A7113" w14:textId="77777777" w:rsidR="0021583D" w:rsidRPr="000A330F" w:rsidRDefault="0021583D" w:rsidP="00047B4A">
                      <w:pPr>
                        <w:pStyle w:val="aa"/>
                        <w:spacing w:line="240" w:lineRule="auto"/>
                        <w:ind w:left="0"/>
                        <w:jc w:val="both"/>
                        <w:rPr>
                          <w:rFonts w:asciiTheme="majorHAnsi" w:eastAsiaTheme="majorEastAsia" w:hAnsiTheme="majorHAnsi" w:cstheme="majorBidi"/>
                          <w:i/>
                          <w:iCs/>
                          <w:color w:val="984806" w:themeColor="accent6" w:themeShade="80"/>
                          <w:sz w:val="19"/>
                          <w:szCs w:val="19"/>
                        </w:rPr>
                      </w:pPr>
                      <w:r w:rsidRPr="000A330F">
                        <w:rPr>
                          <w:rFonts w:ascii="Times New Roman" w:eastAsia="Times New Roman" w:hAnsi="Times New Roman" w:cs="Times New Roman"/>
                          <w:color w:val="984806" w:themeColor="accent6" w:themeShade="80"/>
                          <w:sz w:val="19"/>
                          <w:szCs w:val="19"/>
                        </w:rPr>
                        <w:t>Ανάρτηση οδηγιών περί προσωπικής υγιεινής</w:t>
                      </w:r>
                    </w:p>
                  </w:txbxContent>
                </v:textbox>
                <w10:wrap type="square" anchorx="page" anchory="page"/>
              </v:shape>
            </w:pict>
          </mc:Fallback>
        </mc:AlternateContent>
      </w:r>
    </w:p>
    <w:p w14:paraId="4389D71B" w14:textId="77777777" w:rsidR="00047B4A" w:rsidRDefault="00047B4A" w:rsidP="00047B4A">
      <w:pPr>
        <w:pStyle w:val="2"/>
        <w:rPr>
          <w:rFonts w:eastAsia="Times New Roman"/>
        </w:rPr>
        <w:sectPr w:rsidR="00047B4A" w:rsidSect="00376EB4">
          <w:pgSz w:w="16838" w:h="11906" w:orient="landscape"/>
          <w:pgMar w:top="1797" w:right="1440" w:bottom="284" w:left="1559" w:header="709" w:footer="709" w:gutter="0"/>
          <w:cols w:space="708"/>
          <w:docGrid w:linePitch="360"/>
        </w:sectPr>
      </w:pPr>
    </w:p>
    <w:p w14:paraId="1A0DFCE7" w14:textId="77777777" w:rsidR="0021583D" w:rsidRPr="0021583D" w:rsidRDefault="0021583D" w:rsidP="0021583D">
      <w:pPr>
        <w:shd w:val="clear" w:color="auto" w:fill="FFFFFF"/>
        <w:spacing w:before="100" w:beforeAutospacing="1" w:after="100" w:afterAutospacing="1" w:line="240" w:lineRule="auto"/>
        <w:ind w:left="5040" w:right="1461"/>
        <w:jc w:val="both"/>
        <w:outlineLvl w:val="2"/>
        <w:rPr>
          <w:rFonts w:ascii="Times New Roman" w:eastAsia="Times New Roman" w:hAnsi="Times New Roman" w:cs="Times New Roman"/>
          <w:b/>
          <w:bCs/>
          <w:color w:val="3A3A3A"/>
          <w:sz w:val="20"/>
          <w:szCs w:val="20"/>
        </w:rPr>
      </w:pPr>
      <w:r>
        <w:rPr>
          <w:rFonts w:ascii="Times New Roman" w:eastAsia="Times New Roman" w:hAnsi="Times New Roman" w:cs="Times New Roman"/>
          <w:b/>
          <w:bCs/>
          <w:color w:val="3A3A3A"/>
          <w:sz w:val="24"/>
          <w:szCs w:val="24"/>
        </w:rPr>
        <w:t xml:space="preserve">             </w:t>
      </w:r>
      <w:r w:rsidRPr="0021583D">
        <w:rPr>
          <w:rFonts w:ascii="Times New Roman" w:eastAsia="Times New Roman" w:hAnsi="Times New Roman" w:cs="Times New Roman"/>
          <w:b/>
          <w:bCs/>
          <w:color w:val="3A3A3A"/>
          <w:sz w:val="20"/>
          <w:szCs w:val="20"/>
        </w:rPr>
        <w:t>ΟΔΗΓΙΑ 1</w:t>
      </w:r>
    </w:p>
    <w:p w14:paraId="25ABF872" w14:textId="77777777" w:rsidR="00047B4A" w:rsidRPr="00441E88" w:rsidRDefault="00047B4A" w:rsidP="00047B4A">
      <w:pPr>
        <w:shd w:val="clear" w:color="auto" w:fill="FFFFFF"/>
        <w:spacing w:before="100" w:beforeAutospacing="1" w:after="100" w:afterAutospacing="1" w:line="240" w:lineRule="auto"/>
        <w:ind w:right="1461"/>
        <w:jc w:val="center"/>
        <w:outlineLvl w:val="2"/>
        <w:rPr>
          <w:rFonts w:ascii="Times New Roman" w:eastAsia="Times New Roman" w:hAnsi="Times New Roman" w:cs="Times New Roman"/>
          <w:b/>
          <w:bCs/>
          <w:color w:val="3A3A3A"/>
          <w:sz w:val="28"/>
          <w:szCs w:val="28"/>
        </w:rPr>
      </w:pPr>
      <w:r w:rsidRPr="00441E88">
        <w:rPr>
          <w:rFonts w:ascii="Times New Roman" w:eastAsia="Times New Roman" w:hAnsi="Times New Roman" w:cs="Times New Roman"/>
          <w:b/>
          <w:bCs/>
          <w:color w:val="3A3A3A"/>
          <w:sz w:val="28"/>
          <w:szCs w:val="28"/>
        </w:rPr>
        <w:t xml:space="preserve">ΣΥΜΠΤΩΜΑΤΑ </w:t>
      </w:r>
      <w:r w:rsidRPr="00441E88">
        <w:rPr>
          <w:rFonts w:ascii="Times New Roman" w:eastAsia="Times New Roman" w:hAnsi="Times New Roman" w:cs="Times New Roman"/>
          <w:b/>
          <w:bCs/>
          <w:color w:val="3A3A3A"/>
          <w:sz w:val="28"/>
          <w:szCs w:val="28"/>
          <w:lang w:val="en-US"/>
        </w:rPr>
        <w:t>COVID</w:t>
      </w:r>
      <w:r w:rsidRPr="00441E88">
        <w:rPr>
          <w:rFonts w:ascii="Times New Roman" w:eastAsia="Times New Roman" w:hAnsi="Times New Roman" w:cs="Times New Roman"/>
          <w:b/>
          <w:bCs/>
          <w:color w:val="3A3A3A"/>
          <w:sz w:val="28"/>
          <w:szCs w:val="28"/>
        </w:rPr>
        <w:t xml:space="preserve"> </w:t>
      </w:r>
      <w:r w:rsidR="0021583D">
        <w:rPr>
          <w:rFonts w:ascii="Times New Roman" w:eastAsia="Times New Roman" w:hAnsi="Times New Roman" w:cs="Times New Roman"/>
          <w:b/>
          <w:bCs/>
          <w:color w:val="3A3A3A"/>
          <w:sz w:val="28"/>
          <w:szCs w:val="28"/>
        </w:rPr>
        <w:t>–</w:t>
      </w:r>
      <w:r w:rsidRPr="00441E88">
        <w:rPr>
          <w:rFonts w:ascii="Times New Roman" w:eastAsia="Times New Roman" w:hAnsi="Times New Roman" w:cs="Times New Roman"/>
          <w:b/>
          <w:bCs/>
          <w:color w:val="3A3A3A"/>
          <w:sz w:val="28"/>
          <w:szCs w:val="28"/>
        </w:rPr>
        <w:t xml:space="preserve"> 19</w:t>
      </w:r>
      <w:r w:rsidR="0021583D">
        <w:rPr>
          <w:rFonts w:ascii="Times New Roman" w:eastAsia="Times New Roman" w:hAnsi="Times New Roman" w:cs="Times New Roman"/>
          <w:b/>
          <w:bCs/>
          <w:color w:val="3A3A3A"/>
          <w:sz w:val="28"/>
          <w:szCs w:val="28"/>
        </w:rPr>
        <w:t xml:space="preserve">   </w:t>
      </w:r>
    </w:p>
    <w:p w14:paraId="5166EEAD" w14:textId="77777777" w:rsidR="00047B4A" w:rsidRDefault="00047B4A" w:rsidP="00047B4A">
      <w:pPr>
        <w:shd w:val="clear" w:color="auto" w:fill="FFFFFF"/>
        <w:spacing w:before="100" w:beforeAutospacing="1" w:after="100" w:afterAutospacing="1" w:line="240" w:lineRule="auto"/>
        <w:ind w:right="1461"/>
        <w:outlineLvl w:val="2"/>
        <w:rPr>
          <w:rFonts w:ascii="Times New Roman" w:eastAsia="Times New Roman" w:hAnsi="Times New Roman" w:cs="Times New Roman"/>
          <w:b/>
          <w:bCs/>
          <w:color w:val="3A3A3A"/>
          <w:sz w:val="24"/>
          <w:szCs w:val="24"/>
        </w:rPr>
      </w:pPr>
    </w:p>
    <w:p w14:paraId="74DF44B3" w14:textId="77777777" w:rsidR="00047B4A" w:rsidRPr="00F11E8F" w:rsidRDefault="00047B4A" w:rsidP="00047B4A">
      <w:pPr>
        <w:shd w:val="clear" w:color="auto" w:fill="FFFFFF"/>
        <w:spacing w:before="100" w:beforeAutospacing="1" w:after="100" w:afterAutospacing="1" w:line="360" w:lineRule="auto"/>
        <w:ind w:right="1461"/>
        <w:jc w:val="both"/>
        <w:outlineLvl w:val="2"/>
        <w:rPr>
          <w:rFonts w:ascii="Times New Roman" w:eastAsia="Times New Roman" w:hAnsi="Times New Roman" w:cs="Times New Roman"/>
          <w:b/>
          <w:bCs/>
          <w:color w:val="3A3A3A"/>
          <w:sz w:val="24"/>
          <w:szCs w:val="24"/>
        </w:rPr>
      </w:pPr>
      <w:r>
        <w:rPr>
          <w:rFonts w:ascii="Times New Roman" w:eastAsia="Times New Roman" w:hAnsi="Times New Roman" w:cs="Times New Roman"/>
          <w:noProof/>
          <w:color w:val="3A3A3A"/>
          <w:sz w:val="24"/>
          <w:szCs w:val="24"/>
        </w:rPr>
        <w:drawing>
          <wp:anchor distT="0" distB="0" distL="114300" distR="114300" simplePos="0" relativeHeight="251740160" behindDoc="0" locked="0" layoutInCell="1" allowOverlap="1" wp14:anchorId="11186EE0" wp14:editId="7162506D">
            <wp:simplePos x="0" y="0"/>
            <wp:positionH relativeFrom="margin">
              <wp:posOffset>1748155</wp:posOffset>
            </wp:positionH>
            <wp:positionV relativeFrom="margin">
              <wp:posOffset>2273300</wp:posOffset>
            </wp:positionV>
            <wp:extent cx="2828925" cy="1485900"/>
            <wp:effectExtent l="19050" t="0" r="9525" b="0"/>
            <wp:wrapSquare wrapText="bothSides"/>
            <wp:docPr id="7" name="Εικόνα 34" descr="7 συμπτώματα που δείχνουν πως ένα κρυολόγημα πρόκειται 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 συμπτώματα που δείχνουν πως ένα κρυολόγημα πρόκειται να ..."/>
                    <pic:cNvPicPr>
                      <a:picLocks noChangeAspect="1" noChangeArrowheads="1"/>
                    </pic:cNvPicPr>
                  </pic:nvPicPr>
                  <pic:blipFill>
                    <a:blip r:embed="rId13" cstate="print"/>
                    <a:srcRect/>
                    <a:stretch>
                      <a:fillRect/>
                    </a:stretch>
                  </pic:blipFill>
                  <pic:spPr bwMode="auto">
                    <a:xfrm>
                      <a:off x="0" y="0"/>
                      <a:ext cx="2828925" cy="1485900"/>
                    </a:xfrm>
                    <a:prstGeom prst="rect">
                      <a:avLst/>
                    </a:prstGeom>
                    <a:noFill/>
                    <a:ln w="9525">
                      <a:noFill/>
                      <a:miter lim="800000"/>
                      <a:headEnd/>
                      <a:tailEnd/>
                    </a:ln>
                  </pic:spPr>
                </pic:pic>
              </a:graphicData>
            </a:graphic>
          </wp:anchor>
        </w:drawing>
      </w:r>
      <w:r w:rsidRPr="00F11E8F">
        <w:rPr>
          <w:rFonts w:ascii="Times New Roman" w:eastAsia="Times New Roman" w:hAnsi="Times New Roman" w:cs="Times New Roman"/>
          <w:color w:val="3A3A3A"/>
          <w:sz w:val="24"/>
          <w:szCs w:val="24"/>
        </w:rPr>
        <w:t>Εάν ένα άτομο μολυνθεί από τον ιό, μπορεί να εμφανίσει συμπτώματα τα οποία ποικίλλουν από ήπια, όπως αυτά του κοινού κρυ</w:t>
      </w:r>
      <w:r>
        <w:rPr>
          <w:rFonts w:ascii="Times New Roman" w:eastAsia="Times New Roman" w:hAnsi="Times New Roman" w:cs="Times New Roman"/>
          <w:color w:val="3A3A3A"/>
          <w:sz w:val="24"/>
          <w:szCs w:val="24"/>
        </w:rPr>
        <w:t>ολογήματος, έως και πολύ σοβαρά</w:t>
      </w:r>
      <w:r w:rsidRPr="00F11E8F">
        <w:rPr>
          <w:rFonts w:ascii="Times New Roman" w:eastAsia="Times New Roman" w:hAnsi="Times New Roman" w:cs="Times New Roman"/>
          <w:color w:val="3A3A3A"/>
          <w:sz w:val="24"/>
          <w:szCs w:val="24"/>
        </w:rPr>
        <w:t>, όπως:</w:t>
      </w:r>
    </w:p>
    <w:p w14:paraId="345B8FC6" w14:textId="77777777" w:rsidR="00047B4A" w:rsidRPr="00F11E8F" w:rsidRDefault="00047B4A" w:rsidP="00047B4A">
      <w:pPr>
        <w:numPr>
          <w:ilvl w:val="0"/>
          <w:numId w:val="32"/>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F11E8F">
        <w:rPr>
          <w:rFonts w:ascii="Times New Roman" w:eastAsia="Times New Roman" w:hAnsi="Times New Roman" w:cs="Times New Roman"/>
          <w:color w:val="3A3A3A"/>
          <w:sz w:val="24"/>
          <w:szCs w:val="24"/>
        </w:rPr>
        <w:t>Καταρροή</w:t>
      </w:r>
    </w:p>
    <w:p w14:paraId="37A76570" w14:textId="77777777" w:rsidR="00047B4A" w:rsidRPr="00F11E8F" w:rsidRDefault="00047B4A" w:rsidP="00047B4A">
      <w:pPr>
        <w:numPr>
          <w:ilvl w:val="0"/>
          <w:numId w:val="32"/>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F11E8F">
        <w:rPr>
          <w:rFonts w:ascii="Times New Roman" w:eastAsia="Times New Roman" w:hAnsi="Times New Roman" w:cs="Times New Roman"/>
          <w:color w:val="3A3A3A"/>
          <w:sz w:val="24"/>
          <w:szCs w:val="24"/>
        </w:rPr>
        <w:t>Πονόλαιμο</w:t>
      </w:r>
    </w:p>
    <w:p w14:paraId="2BEB509B" w14:textId="77777777" w:rsidR="00047B4A" w:rsidRPr="00F11E8F" w:rsidRDefault="00047B4A" w:rsidP="00047B4A">
      <w:pPr>
        <w:numPr>
          <w:ilvl w:val="0"/>
          <w:numId w:val="32"/>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F11E8F">
        <w:rPr>
          <w:rFonts w:ascii="Times New Roman" w:eastAsia="Times New Roman" w:hAnsi="Times New Roman" w:cs="Times New Roman"/>
          <w:color w:val="3A3A3A"/>
          <w:sz w:val="24"/>
          <w:szCs w:val="24"/>
        </w:rPr>
        <w:t>Πυρετό</w:t>
      </w:r>
    </w:p>
    <w:p w14:paraId="7D8018C1" w14:textId="77777777" w:rsidR="00047B4A" w:rsidRPr="00A47C74" w:rsidRDefault="00047B4A" w:rsidP="00047B4A">
      <w:pPr>
        <w:numPr>
          <w:ilvl w:val="0"/>
          <w:numId w:val="32"/>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F11E8F">
        <w:rPr>
          <w:rFonts w:ascii="Times New Roman" w:eastAsia="Times New Roman" w:hAnsi="Times New Roman" w:cs="Times New Roman"/>
          <w:color w:val="3A3A3A"/>
          <w:sz w:val="24"/>
          <w:szCs w:val="24"/>
        </w:rPr>
        <w:t>Βήχα</w:t>
      </w:r>
    </w:p>
    <w:p w14:paraId="3642AB23" w14:textId="77777777" w:rsidR="00047B4A" w:rsidRPr="00F11E8F" w:rsidRDefault="00047B4A" w:rsidP="00047B4A">
      <w:pPr>
        <w:numPr>
          <w:ilvl w:val="0"/>
          <w:numId w:val="33"/>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F11E8F">
        <w:rPr>
          <w:rFonts w:ascii="Times New Roman" w:eastAsia="Times New Roman" w:hAnsi="Times New Roman" w:cs="Times New Roman"/>
          <w:color w:val="3A3A3A"/>
          <w:sz w:val="24"/>
          <w:szCs w:val="24"/>
        </w:rPr>
        <w:t>Πνευμονία</w:t>
      </w:r>
    </w:p>
    <w:p w14:paraId="36AC1D7B" w14:textId="77777777" w:rsidR="00047B4A" w:rsidRDefault="00047B4A" w:rsidP="00047B4A">
      <w:pPr>
        <w:numPr>
          <w:ilvl w:val="0"/>
          <w:numId w:val="33"/>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F11E8F">
        <w:rPr>
          <w:rFonts w:ascii="Times New Roman" w:eastAsia="Times New Roman" w:hAnsi="Times New Roman" w:cs="Times New Roman"/>
          <w:color w:val="3A3A3A"/>
          <w:sz w:val="24"/>
          <w:szCs w:val="24"/>
        </w:rPr>
        <w:t>Δυσκολία στην αναπνοή</w:t>
      </w:r>
    </w:p>
    <w:p w14:paraId="03F3C144" w14:textId="77777777" w:rsidR="00047B4A" w:rsidRDefault="00047B4A" w:rsidP="00047B4A">
      <w:pPr>
        <w:numPr>
          <w:ilvl w:val="0"/>
          <w:numId w:val="33"/>
        </w:numPr>
        <w:shd w:val="clear" w:color="auto" w:fill="FFFFFF"/>
        <w:spacing w:after="0" w:line="360" w:lineRule="auto"/>
        <w:ind w:left="0" w:right="1461"/>
        <w:jc w:val="both"/>
        <w:textAlignment w:val="baseline"/>
        <w:rPr>
          <w:rFonts w:ascii="Times New Roman" w:eastAsia="Times New Roman" w:hAnsi="Times New Roman" w:cs="Times New Roman"/>
          <w:color w:val="3A3A3A"/>
          <w:sz w:val="24"/>
          <w:szCs w:val="24"/>
        </w:rPr>
      </w:pPr>
      <w:r w:rsidRPr="00A47C74">
        <w:rPr>
          <w:rFonts w:ascii="Times New Roman" w:eastAsia="Times New Roman" w:hAnsi="Times New Roman" w:cs="Times New Roman"/>
          <w:color w:val="3A3A3A"/>
          <w:sz w:val="24"/>
          <w:szCs w:val="24"/>
        </w:rPr>
        <w:t xml:space="preserve">Σπάνια, μπορεί να οδηγήσει σε θάνατο. </w:t>
      </w:r>
    </w:p>
    <w:p w14:paraId="394A0F6A" w14:textId="77777777" w:rsidR="00047B4A" w:rsidRPr="00A47C74" w:rsidRDefault="00047B4A" w:rsidP="00047B4A">
      <w:pPr>
        <w:shd w:val="clear" w:color="auto" w:fill="FFFFFF"/>
        <w:spacing w:after="0" w:line="360" w:lineRule="auto"/>
        <w:ind w:right="1461"/>
        <w:jc w:val="both"/>
        <w:textAlignment w:val="baseline"/>
        <w:rPr>
          <w:rFonts w:ascii="Times New Roman" w:eastAsia="Times New Roman" w:hAnsi="Times New Roman" w:cs="Times New Roman"/>
          <w:color w:val="3A3A3A"/>
          <w:sz w:val="24"/>
          <w:szCs w:val="24"/>
        </w:rPr>
      </w:pPr>
      <w:r w:rsidRPr="00A47C74">
        <w:rPr>
          <w:rFonts w:ascii="Times New Roman" w:eastAsia="Times New Roman" w:hAnsi="Times New Roman" w:cs="Times New Roman"/>
          <w:color w:val="3A3A3A"/>
          <w:sz w:val="24"/>
          <w:szCs w:val="24"/>
        </w:rPr>
        <w:t>Ηλικιωμένοι και άτομα με υποκείμενα νοσήματα (όπως σακχαρώδη διαβήτη και καρδιαγγειακά νοσήματα) είναι περισσότερο ευάλωτοι στην εμφάνιση σοβαρής νόσου.</w:t>
      </w:r>
    </w:p>
    <w:p w14:paraId="693E3ACF" w14:textId="77777777" w:rsidR="00047B4A" w:rsidRDefault="00047B4A" w:rsidP="00047B4A">
      <w:pPr>
        <w:spacing w:line="360" w:lineRule="auto"/>
        <w:ind w:right="1461"/>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w:drawing>
          <wp:anchor distT="0" distB="0" distL="114300" distR="114300" simplePos="0" relativeHeight="251739136" behindDoc="0" locked="0" layoutInCell="1" allowOverlap="1" wp14:anchorId="63B4699F" wp14:editId="1B44D4B4">
            <wp:simplePos x="0" y="0"/>
            <wp:positionH relativeFrom="column">
              <wp:posOffset>-131445</wp:posOffset>
            </wp:positionH>
            <wp:positionV relativeFrom="paragraph">
              <wp:posOffset>89535</wp:posOffset>
            </wp:positionV>
            <wp:extent cx="2159000" cy="1492250"/>
            <wp:effectExtent l="19050" t="0" r="0" b="0"/>
            <wp:wrapThrough wrapText="bothSides">
              <wp:wrapPolygon edited="0">
                <wp:start x="-191" y="0"/>
                <wp:lineTo x="-191" y="21232"/>
                <wp:lineTo x="21536" y="21232"/>
                <wp:lineTo x="21536" y="0"/>
                <wp:lineTo x="-191" y="0"/>
              </wp:wrapPolygon>
            </wp:wrapThrough>
            <wp:docPr id="8" name="Εικόνα 7" descr="COVID-19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ID-19 - Βικιπαίδεια"/>
                    <pic:cNvPicPr>
                      <a:picLocks noChangeAspect="1" noChangeArrowheads="1"/>
                    </pic:cNvPicPr>
                  </pic:nvPicPr>
                  <pic:blipFill>
                    <a:blip r:embed="rId14" cstate="print"/>
                    <a:srcRect/>
                    <a:stretch>
                      <a:fillRect/>
                    </a:stretch>
                  </pic:blipFill>
                  <pic:spPr bwMode="auto">
                    <a:xfrm>
                      <a:off x="0" y="0"/>
                      <a:ext cx="2159000" cy="1492250"/>
                    </a:xfrm>
                    <a:prstGeom prst="rect">
                      <a:avLst/>
                    </a:prstGeom>
                    <a:noFill/>
                    <a:ln w="9525">
                      <a:noFill/>
                      <a:miter lim="800000"/>
                      <a:headEnd/>
                      <a:tailEnd/>
                    </a:ln>
                  </pic:spPr>
                </pic:pic>
              </a:graphicData>
            </a:graphic>
          </wp:anchor>
        </w:drawing>
      </w:r>
    </w:p>
    <w:p w14:paraId="13630738" w14:textId="77777777" w:rsidR="00047B4A" w:rsidRDefault="00047B4A" w:rsidP="00047B4A">
      <w:pPr>
        <w:shd w:val="clear" w:color="auto" w:fill="FFFFFF"/>
        <w:spacing w:before="100" w:beforeAutospacing="1" w:after="100" w:afterAutospacing="1" w:line="360" w:lineRule="auto"/>
        <w:ind w:right="1461"/>
        <w:jc w:val="both"/>
        <w:outlineLvl w:val="2"/>
        <w:rPr>
          <w:rFonts w:ascii="Times New Roman" w:eastAsia="Times New Roman" w:hAnsi="Times New Roman" w:cs="Times New Roman"/>
          <w:bCs/>
          <w:sz w:val="24"/>
          <w:szCs w:val="24"/>
        </w:rPr>
      </w:pPr>
      <w:r w:rsidRPr="00EA59E2">
        <w:rPr>
          <w:rFonts w:ascii="Times New Roman" w:eastAsia="Times New Roman" w:hAnsi="Times New Roman" w:cs="Times New Roman"/>
          <w:sz w:val="24"/>
          <w:szCs w:val="24"/>
        </w:rPr>
        <w:t>Όσοι  εργαζόμενοι   αισθάνονται αδιαθεσία  πρέπει να μείνουν στο σπίτι τους και  να επικοινωνήσουν με τους επαγγελματίες υγείας, διότι μπορεί  να είναι ασυμπτωματικοί ή προ-συμπτωματικοί φορείς.  Μπορεί δηλαδή να μην εμφανίζουν σημάδια ή συμπτώματα της ασθένειας ή μπορεί να παρουσιάζουν ήπια συμπτώματα που εύκολα παραβλέπονται, ωστόσο  εί</w:t>
      </w:r>
      <w:r>
        <w:rPr>
          <w:rFonts w:ascii="Times New Roman" w:eastAsia="Times New Roman" w:hAnsi="Times New Roman" w:cs="Times New Roman"/>
          <w:sz w:val="24"/>
          <w:szCs w:val="24"/>
        </w:rPr>
        <w:t>ναι ικανοί να μεταδώσουν τον ιό (</w:t>
      </w:r>
      <w:r>
        <w:rPr>
          <w:rFonts w:ascii="Times New Roman" w:eastAsia="Times New Roman" w:hAnsi="Times New Roman" w:cs="Times New Roman"/>
          <w:bCs/>
          <w:sz w:val="24"/>
          <w:szCs w:val="24"/>
        </w:rPr>
        <w:t>π</w:t>
      </w:r>
      <w:r w:rsidRPr="00F11E8F">
        <w:rPr>
          <w:rFonts w:ascii="Times New Roman" w:eastAsia="Times New Roman" w:hAnsi="Times New Roman" w:cs="Times New Roman"/>
          <w:bCs/>
          <w:sz w:val="24"/>
          <w:szCs w:val="24"/>
        </w:rPr>
        <w:t>έντε μέρες διαρκεί η ασυμπτωματική φάση της νόσου).</w:t>
      </w:r>
      <w:r>
        <w:rPr>
          <w:rFonts w:ascii="Times New Roman" w:eastAsia="Times New Roman" w:hAnsi="Times New Roman" w:cs="Times New Roman"/>
          <w:bCs/>
          <w:sz w:val="24"/>
          <w:szCs w:val="24"/>
        </w:rPr>
        <w:t xml:space="preserve"> </w:t>
      </w:r>
    </w:p>
    <w:p w14:paraId="5918B806" w14:textId="77777777" w:rsidR="00047B4A" w:rsidRDefault="00047B4A" w:rsidP="00047B4A">
      <w:pPr>
        <w:shd w:val="clear" w:color="auto" w:fill="FFFFFF"/>
        <w:spacing w:before="100" w:beforeAutospacing="1" w:after="100" w:afterAutospacing="1" w:line="360" w:lineRule="auto"/>
        <w:ind w:right="1461"/>
        <w:jc w:val="both"/>
        <w:outlineLvl w:val="2"/>
        <w:rPr>
          <w:rFonts w:ascii="Times New Roman" w:hAnsi="Times New Roman" w:cs="Times New Roman"/>
          <w:b/>
          <w:bCs/>
          <w:color w:val="000000"/>
          <w:sz w:val="24"/>
          <w:szCs w:val="24"/>
        </w:rPr>
      </w:pPr>
      <w:r w:rsidRPr="00F11E8F">
        <w:rPr>
          <w:rFonts w:ascii="Times New Roman" w:eastAsia="Times New Roman" w:hAnsi="Times New Roman" w:cs="Times New Roman"/>
          <w:sz w:val="24"/>
          <w:szCs w:val="24"/>
        </w:rPr>
        <w:t>Αν ένας εργαζόμενος νοσήσει πρέπει να το αναφέρει τηλεφωνικά στην επιχείρηση και να ζητήσει κατάλληλη ιατρική</w:t>
      </w:r>
      <w:r w:rsidRPr="00EA59E2">
        <w:rPr>
          <w:rFonts w:ascii="Times New Roman" w:eastAsia="Times New Roman" w:hAnsi="Times New Roman" w:cs="Times New Roman"/>
          <w:sz w:val="24"/>
          <w:szCs w:val="24"/>
        </w:rPr>
        <w:t xml:space="preserve"> περίθαλψη και εξετάσεις</w:t>
      </w:r>
      <w:r>
        <w:rPr>
          <w:rFonts w:ascii="Times New Roman" w:hAnsi="Times New Roman" w:cs="Times New Roman"/>
          <w:b/>
          <w:bCs/>
          <w:color w:val="000000"/>
          <w:sz w:val="24"/>
          <w:szCs w:val="24"/>
        </w:rPr>
        <w:t>.</w:t>
      </w:r>
    </w:p>
    <w:p w14:paraId="24589F5D" w14:textId="77777777" w:rsidR="0021583D" w:rsidRPr="00F11E8F" w:rsidRDefault="0021583D" w:rsidP="0021583D">
      <w:pPr>
        <w:shd w:val="clear" w:color="auto" w:fill="FFFFFF"/>
        <w:spacing w:before="100" w:beforeAutospacing="1" w:after="100" w:afterAutospacing="1" w:line="360" w:lineRule="auto"/>
        <w:ind w:left="5760" w:right="1461"/>
        <w:jc w:val="both"/>
        <w:outlineLvl w:val="2"/>
        <w:rPr>
          <w:rFonts w:ascii="Times New Roman" w:eastAsia="Times New Roman" w:hAnsi="Times New Roman" w:cs="Times New Roman"/>
          <w:b/>
          <w:bCs/>
          <w:color w:val="3A3A3A"/>
          <w:sz w:val="24"/>
          <w:szCs w:val="24"/>
        </w:rPr>
      </w:pPr>
      <w:r>
        <w:rPr>
          <w:rFonts w:ascii="Times New Roman" w:eastAsia="Times New Roman" w:hAnsi="Times New Roman" w:cs="Times New Roman"/>
          <w:b/>
          <w:bCs/>
          <w:color w:val="3A3A3A"/>
          <w:sz w:val="20"/>
          <w:szCs w:val="20"/>
        </w:rPr>
        <w:t xml:space="preserve">     </w:t>
      </w:r>
      <w:r w:rsidRPr="0021583D">
        <w:rPr>
          <w:rFonts w:ascii="Times New Roman" w:eastAsia="Times New Roman" w:hAnsi="Times New Roman" w:cs="Times New Roman"/>
          <w:b/>
          <w:bCs/>
          <w:color w:val="3A3A3A"/>
          <w:sz w:val="20"/>
          <w:szCs w:val="20"/>
        </w:rPr>
        <w:t xml:space="preserve">ΟΔΗΓΙΑ </w:t>
      </w:r>
      <w:r>
        <w:rPr>
          <w:rFonts w:ascii="Times New Roman" w:eastAsia="Times New Roman" w:hAnsi="Times New Roman" w:cs="Times New Roman"/>
          <w:b/>
          <w:bCs/>
          <w:color w:val="3A3A3A"/>
          <w:sz w:val="20"/>
          <w:szCs w:val="20"/>
        </w:rPr>
        <w:t>2</w:t>
      </w:r>
    </w:p>
    <w:p w14:paraId="76E67CD0" w14:textId="77777777" w:rsidR="00047B4A" w:rsidRDefault="00047B4A" w:rsidP="00047B4A">
      <w:pPr>
        <w:shd w:val="clear" w:color="auto" w:fill="FFFFFF"/>
        <w:spacing w:before="100" w:beforeAutospacing="1" w:after="100" w:afterAutospacing="1" w:line="360" w:lineRule="auto"/>
        <w:ind w:right="1461"/>
        <w:jc w:val="center"/>
        <w:outlineLvl w:val="2"/>
        <w:rPr>
          <w:rFonts w:ascii="Times New Roman" w:hAnsi="Times New Roman" w:cs="Times New Roman"/>
          <w:b/>
          <w:bCs/>
          <w:color w:val="000000"/>
          <w:sz w:val="28"/>
          <w:szCs w:val="28"/>
        </w:rPr>
      </w:pPr>
      <w:r w:rsidRPr="002407DA">
        <w:rPr>
          <w:rFonts w:ascii="Times New Roman" w:hAnsi="Times New Roman" w:cs="Times New Roman"/>
          <w:b/>
          <w:bCs/>
          <w:noProof/>
          <w:color w:val="000000"/>
          <w:sz w:val="28"/>
          <w:szCs w:val="28"/>
        </w:rPr>
        <w:drawing>
          <wp:inline distT="0" distB="0" distL="0" distR="0" wp14:anchorId="3AA0ABFF" wp14:editId="40F32EBA">
            <wp:extent cx="5274310" cy="1102787"/>
            <wp:effectExtent l="19050" t="0" r="254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4310" cy="1102787"/>
                    </a:xfrm>
                    <a:prstGeom prst="rect">
                      <a:avLst/>
                    </a:prstGeom>
                    <a:noFill/>
                    <a:ln w="9525">
                      <a:noFill/>
                      <a:miter lim="800000"/>
                      <a:headEnd/>
                      <a:tailEnd/>
                    </a:ln>
                  </pic:spPr>
                </pic:pic>
              </a:graphicData>
            </a:graphic>
          </wp:inline>
        </w:drawing>
      </w:r>
    </w:p>
    <w:p w14:paraId="034F2317" w14:textId="77777777" w:rsidR="00047B4A" w:rsidRDefault="00047B4A" w:rsidP="00047B4A">
      <w:pPr>
        <w:shd w:val="clear" w:color="auto" w:fill="FFFFFF"/>
        <w:spacing w:before="100" w:beforeAutospacing="1" w:after="100" w:afterAutospacing="1" w:line="360" w:lineRule="auto"/>
        <w:ind w:right="1461"/>
        <w:jc w:val="center"/>
        <w:outlineLvl w:val="2"/>
        <w:rPr>
          <w:rFonts w:ascii="Times New Roman" w:hAnsi="Times New Roman" w:cs="Times New Roman"/>
          <w:b/>
          <w:bCs/>
          <w:color w:val="000000"/>
          <w:sz w:val="28"/>
          <w:szCs w:val="28"/>
        </w:rPr>
      </w:pPr>
      <w:r w:rsidRPr="00F04725">
        <w:rPr>
          <w:rFonts w:ascii="Times New Roman" w:hAnsi="Times New Roman" w:cs="Times New Roman"/>
          <w:b/>
          <w:bCs/>
          <w:color w:val="000000"/>
          <w:sz w:val="28"/>
          <w:szCs w:val="28"/>
        </w:rPr>
        <w:t>ΜΕΤΡΑ ΑΤΟΜΙΚΗΣ ΠΡΟΣΤΑΣΙΑΣ</w:t>
      </w:r>
    </w:p>
    <w:p w14:paraId="0E01CFA6" w14:textId="77777777" w:rsidR="00047B4A" w:rsidRDefault="00047B4A" w:rsidP="00047B4A">
      <w:pPr>
        <w:shd w:val="clear" w:color="auto" w:fill="FFFFFF"/>
        <w:spacing w:before="100" w:beforeAutospacing="1" w:after="100" w:afterAutospacing="1" w:line="360" w:lineRule="auto"/>
        <w:ind w:right="1461"/>
        <w:jc w:val="both"/>
        <w:outlineLvl w:val="2"/>
        <w:rPr>
          <w:rFonts w:ascii="Times New Roman" w:hAnsi="Times New Roman" w:cs="Times New Roman"/>
          <w:b/>
          <w:sz w:val="24"/>
          <w:szCs w:val="24"/>
        </w:rPr>
      </w:pPr>
      <w:r w:rsidRPr="008F3796">
        <w:rPr>
          <w:rFonts w:ascii="Times New Roman" w:hAnsi="Times New Roman" w:cs="Times New Roman"/>
          <w:sz w:val="24"/>
          <w:szCs w:val="24"/>
        </w:rPr>
        <w:t xml:space="preserve"> </w:t>
      </w:r>
      <w:r>
        <w:rPr>
          <w:rFonts w:ascii="Times New Roman" w:eastAsia="Times New Roman" w:hAnsi="Times New Roman" w:cs="Times New Roman"/>
          <w:sz w:val="24"/>
          <w:szCs w:val="24"/>
        </w:rPr>
        <w:t>Όλ</w:t>
      </w:r>
      <w:r w:rsidRPr="00EA59E2">
        <w:rPr>
          <w:rFonts w:ascii="Times New Roman" w:eastAsia="Times New Roman" w:hAnsi="Times New Roman" w:cs="Times New Roman"/>
          <w:sz w:val="24"/>
          <w:szCs w:val="24"/>
        </w:rPr>
        <w:t xml:space="preserve">οι  </w:t>
      </w:r>
      <w:r>
        <w:rPr>
          <w:rFonts w:ascii="Times New Roman" w:eastAsia="Times New Roman" w:hAnsi="Times New Roman" w:cs="Times New Roman"/>
          <w:sz w:val="24"/>
          <w:szCs w:val="24"/>
        </w:rPr>
        <w:t xml:space="preserve">οι </w:t>
      </w:r>
      <w:r w:rsidRPr="00EA59E2">
        <w:rPr>
          <w:rFonts w:ascii="Times New Roman" w:eastAsia="Times New Roman" w:hAnsi="Times New Roman" w:cs="Times New Roman"/>
          <w:sz w:val="24"/>
          <w:szCs w:val="24"/>
        </w:rPr>
        <w:t xml:space="preserve">εργαζόμενοι   </w:t>
      </w:r>
      <w:r w:rsidRPr="002E4FA1">
        <w:rPr>
          <w:rFonts w:ascii="Times New Roman" w:hAnsi="Times New Roman" w:cs="Times New Roman"/>
          <w:bCs/>
          <w:color w:val="000000"/>
          <w:sz w:val="24"/>
          <w:szCs w:val="24"/>
        </w:rPr>
        <w:t>έχουν υποχρέωση να</w:t>
      </w:r>
      <w:r w:rsidRPr="008F3796">
        <w:rPr>
          <w:rFonts w:ascii="Times New Roman" w:hAnsi="Times New Roman" w:cs="Times New Roman"/>
          <w:sz w:val="24"/>
          <w:szCs w:val="24"/>
        </w:rPr>
        <w:t xml:space="preserve"> </w:t>
      </w:r>
      <w:r>
        <w:rPr>
          <w:rFonts w:ascii="Times New Roman" w:hAnsi="Times New Roman" w:cs="Times New Roman"/>
          <w:sz w:val="24"/>
          <w:szCs w:val="24"/>
        </w:rPr>
        <w:t>λ</w:t>
      </w:r>
      <w:r w:rsidRPr="008F3796">
        <w:rPr>
          <w:rFonts w:ascii="Times New Roman" w:hAnsi="Times New Roman" w:cs="Times New Roman"/>
          <w:sz w:val="24"/>
          <w:szCs w:val="24"/>
        </w:rPr>
        <w:t xml:space="preserve">αμβάνουν όλα τα κατάλληλα προληπτικά και προστατευτικά μέτρα </w:t>
      </w:r>
      <w:r>
        <w:rPr>
          <w:rFonts w:ascii="Times New Roman" w:hAnsi="Times New Roman" w:cs="Times New Roman"/>
          <w:sz w:val="24"/>
          <w:szCs w:val="24"/>
        </w:rPr>
        <w:t>που</w:t>
      </w:r>
      <w:r w:rsidRPr="008F3796">
        <w:rPr>
          <w:rFonts w:ascii="Times New Roman" w:hAnsi="Times New Roman" w:cs="Times New Roman"/>
          <w:sz w:val="24"/>
          <w:szCs w:val="24"/>
        </w:rPr>
        <w:t xml:space="preserve"> αφορούν</w:t>
      </w:r>
      <w:r>
        <w:rPr>
          <w:rFonts w:ascii="Times New Roman" w:hAnsi="Times New Roman" w:cs="Times New Roman"/>
          <w:b/>
          <w:sz w:val="24"/>
          <w:szCs w:val="24"/>
        </w:rPr>
        <w:t>:</w:t>
      </w:r>
    </w:p>
    <w:p w14:paraId="7687BFD0" w14:textId="77777777" w:rsidR="00047B4A" w:rsidRDefault="00047B4A" w:rsidP="00047B4A">
      <w:pPr>
        <w:pStyle w:val="aa"/>
        <w:numPr>
          <w:ilvl w:val="0"/>
          <w:numId w:val="38"/>
        </w:numPr>
        <w:shd w:val="clear" w:color="auto" w:fill="FFFFFF"/>
        <w:spacing w:before="100" w:beforeAutospacing="1" w:after="100" w:afterAutospacing="1" w:line="360" w:lineRule="auto"/>
        <w:ind w:right="1461"/>
        <w:jc w:val="both"/>
        <w:outlineLvl w:val="2"/>
        <w:rPr>
          <w:rFonts w:ascii="Times New Roman" w:hAnsi="Times New Roman" w:cs="Times New Roman"/>
          <w:b/>
          <w:sz w:val="24"/>
          <w:szCs w:val="24"/>
        </w:rPr>
      </w:pPr>
      <w:r w:rsidRPr="002407DA">
        <w:rPr>
          <w:rFonts w:ascii="Times New Roman" w:hAnsi="Times New Roman" w:cs="Times New Roman"/>
          <w:b/>
          <w:sz w:val="24"/>
          <w:szCs w:val="24"/>
        </w:rPr>
        <w:t>μέτρα ατομικής υγιεινής</w:t>
      </w:r>
      <w:r w:rsidRPr="002407DA">
        <w:rPr>
          <w:rFonts w:ascii="Times New Roman" w:hAnsi="Times New Roman" w:cs="Times New Roman"/>
          <w:sz w:val="24"/>
          <w:szCs w:val="24"/>
        </w:rPr>
        <w:t xml:space="preserve"> και </w:t>
      </w:r>
      <w:r w:rsidRPr="002407DA">
        <w:rPr>
          <w:rFonts w:ascii="Times New Roman" w:hAnsi="Times New Roman" w:cs="Times New Roman"/>
          <w:b/>
          <w:sz w:val="24"/>
          <w:szCs w:val="24"/>
        </w:rPr>
        <w:t>ατομικής προστασίας</w:t>
      </w:r>
    </w:p>
    <w:p w14:paraId="50D67B5C" w14:textId="77777777" w:rsidR="00047B4A" w:rsidRPr="002407DA" w:rsidRDefault="00047B4A" w:rsidP="00047B4A">
      <w:pPr>
        <w:pStyle w:val="aa"/>
        <w:numPr>
          <w:ilvl w:val="0"/>
          <w:numId w:val="38"/>
        </w:numPr>
        <w:shd w:val="clear" w:color="auto" w:fill="FFFFFF"/>
        <w:spacing w:before="100" w:beforeAutospacing="1" w:after="100" w:afterAutospacing="1" w:line="360" w:lineRule="auto"/>
        <w:ind w:right="1461"/>
        <w:jc w:val="both"/>
        <w:outlineLvl w:val="2"/>
        <w:rPr>
          <w:rFonts w:ascii="Times New Roman" w:hAnsi="Times New Roman" w:cs="Times New Roman"/>
          <w:b/>
          <w:sz w:val="24"/>
          <w:szCs w:val="24"/>
        </w:rPr>
      </w:pPr>
      <w:r w:rsidRPr="002407DA">
        <w:rPr>
          <w:rFonts w:ascii="Times New Roman" w:hAnsi="Times New Roman" w:cs="Times New Roman"/>
          <w:b/>
          <w:sz w:val="24"/>
          <w:szCs w:val="24"/>
        </w:rPr>
        <w:t>μέτρα φυσικής και κοινωνικής αποστασιοποίησης</w:t>
      </w:r>
      <w:r w:rsidRPr="002407DA">
        <w:rPr>
          <w:rFonts w:ascii="Times New Roman" w:hAnsi="Times New Roman" w:cs="Times New Roman"/>
          <w:sz w:val="24"/>
          <w:szCs w:val="24"/>
        </w:rPr>
        <w:t xml:space="preserve"> από τους συναδέλφους και τους εξωτερικούς συνεργάτες, </w:t>
      </w:r>
    </w:p>
    <w:p w14:paraId="4F47485F" w14:textId="77777777" w:rsidR="00047B4A" w:rsidRPr="002407DA" w:rsidRDefault="00047B4A" w:rsidP="00047B4A">
      <w:pPr>
        <w:pStyle w:val="aa"/>
        <w:numPr>
          <w:ilvl w:val="0"/>
          <w:numId w:val="38"/>
        </w:numPr>
        <w:shd w:val="clear" w:color="auto" w:fill="FFFFFF"/>
        <w:spacing w:before="100" w:beforeAutospacing="1" w:after="100" w:afterAutospacing="1" w:line="360" w:lineRule="auto"/>
        <w:ind w:right="1461"/>
        <w:jc w:val="both"/>
        <w:outlineLvl w:val="2"/>
        <w:rPr>
          <w:rFonts w:ascii="Times New Roman" w:hAnsi="Times New Roman" w:cs="Times New Roman"/>
          <w:b/>
          <w:sz w:val="24"/>
          <w:szCs w:val="24"/>
        </w:rPr>
      </w:pPr>
      <w:r w:rsidRPr="002407DA">
        <w:rPr>
          <w:rFonts w:ascii="Times New Roman" w:hAnsi="Times New Roman" w:cs="Times New Roman"/>
          <w:b/>
          <w:sz w:val="24"/>
          <w:szCs w:val="24"/>
        </w:rPr>
        <w:t>αερισμού χώρων εργασίας</w:t>
      </w:r>
      <w:r w:rsidRPr="002407DA">
        <w:rPr>
          <w:rFonts w:ascii="Times New Roman" w:hAnsi="Times New Roman" w:cs="Times New Roman"/>
          <w:sz w:val="24"/>
          <w:szCs w:val="24"/>
        </w:rPr>
        <w:t>,</w:t>
      </w:r>
    </w:p>
    <w:p w14:paraId="7CB03714" w14:textId="77777777" w:rsidR="00047B4A" w:rsidRPr="002407DA" w:rsidRDefault="00047B4A" w:rsidP="00047B4A">
      <w:pPr>
        <w:pStyle w:val="aa"/>
        <w:numPr>
          <w:ilvl w:val="0"/>
          <w:numId w:val="38"/>
        </w:numPr>
        <w:shd w:val="clear" w:color="auto" w:fill="FFFFFF"/>
        <w:spacing w:before="100" w:beforeAutospacing="1" w:after="100" w:afterAutospacing="1" w:line="360" w:lineRule="auto"/>
        <w:ind w:right="1461"/>
        <w:jc w:val="both"/>
        <w:outlineLvl w:val="2"/>
        <w:rPr>
          <w:rFonts w:ascii="Times New Roman" w:hAnsi="Times New Roman" w:cs="Times New Roman"/>
          <w:b/>
          <w:sz w:val="24"/>
          <w:szCs w:val="24"/>
        </w:rPr>
      </w:pPr>
      <w:r w:rsidRPr="002407DA">
        <w:rPr>
          <w:rFonts w:ascii="Times New Roman" w:hAnsi="Times New Roman" w:cs="Times New Roman"/>
          <w:b/>
          <w:sz w:val="24"/>
          <w:szCs w:val="24"/>
        </w:rPr>
        <w:t>καθαρισμού επιφανειών</w:t>
      </w:r>
      <w:r w:rsidRPr="002407DA">
        <w:rPr>
          <w:rFonts w:ascii="Times New Roman" w:hAnsi="Times New Roman" w:cs="Times New Roman"/>
          <w:sz w:val="24"/>
          <w:szCs w:val="24"/>
        </w:rPr>
        <w:t xml:space="preserve"> </w:t>
      </w:r>
      <w:r w:rsidRPr="002407DA">
        <w:rPr>
          <w:rFonts w:ascii="Times New Roman" w:hAnsi="Times New Roman" w:cs="Times New Roman"/>
          <w:b/>
          <w:sz w:val="24"/>
          <w:szCs w:val="24"/>
        </w:rPr>
        <w:t xml:space="preserve">και προσωπικών αντικειμένων στους χώρους εργασίας. </w:t>
      </w:r>
    </w:p>
    <w:p w14:paraId="0F3E00EA" w14:textId="77777777" w:rsidR="00047B4A" w:rsidRPr="00D64586" w:rsidRDefault="00047B4A" w:rsidP="00047B4A">
      <w:pPr>
        <w:pStyle w:val="Web"/>
        <w:shd w:val="clear" w:color="auto" w:fill="FEFEFE"/>
        <w:spacing w:before="0" w:beforeAutospacing="0" w:after="0" w:afterAutospacing="0" w:line="360" w:lineRule="auto"/>
        <w:ind w:right="1461"/>
        <w:jc w:val="both"/>
      </w:pPr>
      <w:r w:rsidRPr="00D64586">
        <w:t>ΠΡΟΣΘΕΤΑ ΜΕΤΡΑ ΑΤΟΜΙΚΗΣ ΠΡΟΣΤΑΣΙΑΣ</w:t>
      </w:r>
    </w:p>
    <w:p w14:paraId="58B5D438" w14:textId="77777777" w:rsidR="00047B4A" w:rsidRPr="00695F54" w:rsidRDefault="00047B4A" w:rsidP="00047B4A">
      <w:pPr>
        <w:pStyle w:val="aa"/>
        <w:numPr>
          <w:ilvl w:val="0"/>
          <w:numId w:val="34"/>
        </w:numPr>
        <w:shd w:val="clear" w:color="auto" w:fill="FFFFFF"/>
        <w:spacing w:before="100" w:beforeAutospacing="1" w:after="100" w:afterAutospacing="1" w:line="360" w:lineRule="auto"/>
        <w:ind w:right="14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Οι εργαζόμενοι που έρχονται σε επαφή με τρόφιμα φορούν μ</w:t>
      </w:r>
      <w:r w:rsidRPr="00695F54">
        <w:rPr>
          <w:rFonts w:ascii="Times New Roman" w:eastAsia="Times New Roman" w:hAnsi="Times New Roman" w:cs="Times New Roman"/>
          <w:sz w:val="24"/>
          <w:szCs w:val="24"/>
        </w:rPr>
        <w:t xml:space="preserve">άσκες προσώπου, γάντια, καθαρές φόρμες και αντιολισθητικά παπούτσια.  Όταν το προσωπικό είναι ενδεδυμένο με </w:t>
      </w:r>
      <w:r>
        <w:rPr>
          <w:rFonts w:ascii="Times New Roman" w:eastAsia="Times New Roman" w:hAnsi="Times New Roman" w:cs="Times New Roman"/>
          <w:sz w:val="24"/>
          <w:szCs w:val="24"/>
        </w:rPr>
        <w:t>μέτρα ατομικής προστασίας</w:t>
      </w:r>
      <w:r w:rsidRPr="00695F54">
        <w:rPr>
          <w:rFonts w:ascii="Times New Roman" w:eastAsia="Times New Roman" w:hAnsi="Times New Roman" w:cs="Times New Roman"/>
          <w:sz w:val="24"/>
          <w:szCs w:val="24"/>
        </w:rPr>
        <w:t>, τότε είναι δυνατό να μειωθεί η απόσταση ανάμεσα στους εργαζόμενους</w:t>
      </w:r>
    </w:p>
    <w:p w14:paraId="529B3F8F" w14:textId="77777777" w:rsidR="00047B4A" w:rsidRPr="00D64586" w:rsidRDefault="00047B4A" w:rsidP="00047B4A">
      <w:pPr>
        <w:pStyle w:val="Default"/>
        <w:numPr>
          <w:ilvl w:val="0"/>
          <w:numId w:val="34"/>
        </w:numPr>
        <w:spacing w:line="360" w:lineRule="auto"/>
        <w:ind w:right="1461"/>
        <w:jc w:val="both"/>
        <w:rPr>
          <w:rFonts w:ascii="Times New Roman" w:hAnsi="Times New Roman" w:cs="Times New Roman"/>
        </w:rPr>
      </w:pPr>
      <w:r>
        <w:rPr>
          <w:rFonts w:ascii="Times New Roman" w:hAnsi="Times New Roman" w:cs="Times New Roman"/>
          <w:noProof/>
          <w:color w:val="111111"/>
        </w:rPr>
        <w:drawing>
          <wp:anchor distT="0" distB="0" distL="114300" distR="114300" simplePos="0" relativeHeight="251741184" behindDoc="0" locked="0" layoutInCell="1" allowOverlap="1" wp14:anchorId="4C546E49" wp14:editId="5E17C2C1">
            <wp:simplePos x="0" y="0"/>
            <wp:positionH relativeFrom="margin">
              <wp:posOffset>4116705</wp:posOffset>
            </wp:positionH>
            <wp:positionV relativeFrom="margin">
              <wp:posOffset>5848350</wp:posOffset>
            </wp:positionV>
            <wp:extent cx="1219200" cy="1219200"/>
            <wp:effectExtent l="19050" t="0" r="0" b="0"/>
            <wp:wrapSquare wrapText="bothSides"/>
            <wp:docPr id="10" name="Εικόνα 6" descr="koronoio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ronoios7"/>
                    <pic:cNvPicPr>
                      <a:picLocks noChangeAspect="1" noChangeArrowheads="1"/>
                    </pic:cNvPicPr>
                  </pic:nvPicPr>
                  <pic:blipFill>
                    <a:blip r:embed="rId16"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D64586">
        <w:rPr>
          <w:rFonts w:ascii="Times New Roman" w:hAnsi="Times New Roman" w:cs="Times New Roman"/>
          <w:color w:val="111111"/>
        </w:rPr>
        <w:t>Οι εργαζόμενοι σ</w:t>
      </w:r>
      <w:r w:rsidRPr="00D64586">
        <w:rPr>
          <w:rFonts w:ascii="Times New Roman" w:hAnsi="Times New Roman" w:cs="Times New Roman"/>
        </w:rPr>
        <w:t>ε περίπτωση βήχα ή φταρνίσματος, καλύπτουν το στόμα και τη μύτη με λυγισμένο αγκώνα (όχι με το χέρι) ή με χαρτομάντιλο, απορρίπτουν το χαρτομάντιλο σε κάδο απόρριψης με κάλυμμα και στο τέλος πλένουν τα χέρια με νερό και σαπούνι ή όταν τα χέρια δεν είναι εμφανώς λερωμένα, να κάνουν χρήση κάποιου αλκοολούχου διαλύματος με περιεκτικότητα σε οινόπνευμα μεγαλύτερης από 60%.</w:t>
      </w:r>
    </w:p>
    <w:p w14:paraId="28E23B46" w14:textId="77777777" w:rsidR="00047B4A" w:rsidRPr="00D64586" w:rsidRDefault="00047B4A" w:rsidP="00047B4A">
      <w:pPr>
        <w:pStyle w:val="Default"/>
        <w:numPr>
          <w:ilvl w:val="0"/>
          <w:numId w:val="35"/>
        </w:numPr>
        <w:spacing w:line="360" w:lineRule="auto"/>
        <w:ind w:right="1461"/>
        <w:jc w:val="both"/>
        <w:rPr>
          <w:rFonts w:ascii="Times New Roman" w:hAnsi="Times New Roman" w:cs="Times New Roman"/>
        </w:rPr>
      </w:pPr>
      <w:r w:rsidRPr="00D64586">
        <w:rPr>
          <w:rFonts w:ascii="Times New Roman" w:hAnsi="Times New Roman" w:cs="Times New Roman"/>
        </w:rPr>
        <w:t>Αποφεύγουν ή περιορίζουν στον μέγιστο δυνατό βαθμό τις συ</w:t>
      </w:r>
      <w:r>
        <w:rPr>
          <w:rFonts w:ascii="Times New Roman" w:hAnsi="Times New Roman" w:cs="Times New Roman"/>
        </w:rPr>
        <w:t>ναθροίσεις με τους συναδέλφους</w:t>
      </w:r>
      <w:r w:rsidRPr="00D64586">
        <w:rPr>
          <w:rFonts w:ascii="Times New Roman" w:hAnsi="Times New Roman" w:cs="Times New Roman"/>
        </w:rPr>
        <w:t xml:space="preserve"> ή με άλλους εργαζόμενους που επισκέπτονται χώρους εργασίας. Συναντήσεις που δεν μπορούν να αποφευχθούν, να είναι όσο το δυνατόν πιο σύντομες. </w:t>
      </w:r>
    </w:p>
    <w:p w14:paraId="0A08BC9B" w14:textId="77777777" w:rsidR="00047B4A" w:rsidRPr="00D64586" w:rsidRDefault="00047B4A" w:rsidP="00047B4A">
      <w:pPr>
        <w:pStyle w:val="Default"/>
        <w:numPr>
          <w:ilvl w:val="0"/>
          <w:numId w:val="35"/>
        </w:numPr>
        <w:spacing w:line="360" w:lineRule="auto"/>
        <w:ind w:right="1461"/>
        <w:jc w:val="both"/>
        <w:rPr>
          <w:rFonts w:ascii="Times New Roman" w:hAnsi="Times New Roman" w:cs="Times New Roman"/>
        </w:rPr>
      </w:pPr>
      <w:r w:rsidRPr="00D64586">
        <w:rPr>
          <w:rFonts w:ascii="Times New Roman" w:hAnsi="Times New Roman" w:cs="Times New Roman"/>
        </w:rPr>
        <w:t xml:space="preserve">Τηρούν την αναλογία έως ένα άτομο ανά 8 τ.μ. ωφέλιμου χώρου. </w:t>
      </w:r>
    </w:p>
    <w:p w14:paraId="0C38476D" w14:textId="77777777" w:rsidR="00047B4A" w:rsidRPr="00D64586" w:rsidRDefault="00047B4A" w:rsidP="00047B4A">
      <w:pPr>
        <w:pStyle w:val="Default"/>
        <w:numPr>
          <w:ilvl w:val="0"/>
          <w:numId w:val="36"/>
        </w:numPr>
        <w:spacing w:line="360" w:lineRule="auto"/>
        <w:ind w:right="1461"/>
        <w:jc w:val="both"/>
        <w:rPr>
          <w:rFonts w:ascii="Times New Roman" w:hAnsi="Times New Roman" w:cs="Times New Roman"/>
        </w:rPr>
      </w:pPr>
      <w:r w:rsidRPr="00D64586">
        <w:rPr>
          <w:rFonts w:ascii="Times New Roman" w:hAnsi="Times New Roman" w:cs="Times New Roman"/>
        </w:rPr>
        <w:t>Τηρούν αποστάσεις τουλά</w:t>
      </w:r>
      <w:r>
        <w:rPr>
          <w:rFonts w:ascii="Times New Roman" w:hAnsi="Times New Roman" w:cs="Times New Roman"/>
        </w:rPr>
        <w:t xml:space="preserve">χιστον 2 μέτρα από συναδέλφους </w:t>
      </w:r>
      <w:r w:rsidRPr="00D64586">
        <w:rPr>
          <w:rFonts w:ascii="Times New Roman" w:hAnsi="Times New Roman" w:cs="Times New Roman"/>
        </w:rPr>
        <w:t xml:space="preserve">ή άλλους εργαζόμενους που επισκέπτονται τους χώρους εργασίας. </w:t>
      </w:r>
    </w:p>
    <w:p w14:paraId="6618CE27" w14:textId="77777777" w:rsidR="00047B4A" w:rsidRPr="00D64586" w:rsidRDefault="00047B4A" w:rsidP="00047B4A">
      <w:pPr>
        <w:pStyle w:val="Default"/>
        <w:numPr>
          <w:ilvl w:val="0"/>
          <w:numId w:val="36"/>
        </w:numPr>
        <w:spacing w:line="360" w:lineRule="auto"/>
        <w:ind w:right="1461"/>
        <w:jc w:val="both"/>
        <w:rPr>
          <w:rFonts w:ascii="Times New Roman" w:hAnsi="Times New Roman" w:cs="Times New Roman"/>
        </w:rPr>
      </w:pPr>
      <w:r>
        <w:rPr>
          <w:rFonts w:ascii="Times New Roman" w:hAnsi="Times New Roman" w:cs="Times New Roman"/>
          <w:noProof/>
        </w:rPr>
        <w:drawing>
          <wp:anchor distT="0" distB="0" distL="114300" distR="114300" simplePos="0" relativeHeight="251742208" behindDoc="0" locked="0" layoutInCell="1" allowOverlap="1" wp14:anchorId="509756F4" wp14:editId="58EFBD9C">
            <wp:simplePos x="0" y="0"/>
            <wp:positionH relativeFrom="margin">
              <wp:posOffset>2345055</wp:posOffset>
            </wp:positionH>
            <wp:positionV relativeFrom="margin">
              <wp:posOffset>2000250</wp:posOffset>
            </wp:positionV>
            <wp:extent cx="2082800" cy="1238250"/>
            <wp:effectExtent l="19050" t="0" r="0" b="0"/>
            <wp:wrapSquare wrapText="bothSides"/>
            <wp:docPr id="12" name="Εικόνα 9" descr="bigstock Coronavirus prevention medical 35372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stock Coronavirus prevention medical 353725838"/>
                    <pic:cNvPicPr>
                      <a:picLocks noChangeAspect="1" noChangeArrowheads="1"/>
                    </pic:cNvPicPr>
                  </pic:nvPicPr>
                  <pic:blipFill>
                    <a:blip r:embed="rId17" cstate="print"/>
                    <a:srcRect/>
                    <a:stretch>
                      <a:fillRect/>
                    </a:stretch>
                  </pic:blipFill>
                  <pic:spPr bwMode="auto">
                    <a:xfrm>
                      <a:off x="0" y="0"/>
                      <a:ext cx="2082800" cy="1238250"/>
                    </a:xfrm>
                    <a:prstGeom prst="rect">
                      <a:avLst/>
                    </a:prstGeom>
                    <a:noFill/>
                    <a:ln w="9525">
                      <a:noFill/>
                      <a:miter lim="800000"/>
                      <a:headEnd/>
                      <a:tailEnd/>
                    </a:ln>
                  </pic:spPr>
                </pic:pic>
              </a:graphicData>
            </a:graphic>
          </wp:anchor>
        </w:drawing>
      </w:r>
      <w:r w:rsidRPr="00D64586">
        <w:rPr>
          <w:rFonts w:ascii="Times New Roman" w:hAnsi="Times New Roman" w:cs="Times New Roman"/>
        </w:rPr>
        <w:t>Προσαρμόζουν τη θέση εργασίας και τον εξοπλισμό τους (πάγκοι, γραφεία)</w:t>
      </w:r>
      <w:r>
        <w:rPr>
          <w:rFonts w:ascii="Times New Roman" w:hAnsi="Times New Roman" w:cs="Times New Roman"/>
        </w:rPr>
        <w:t>,</w:t>
      </w:r>
      <w:r w:rsidRPr="00D64586">
        <w:rPr>
          <w:rFonts w:ascii="Times New Roman" w:hAnsi="Times New Roman" w:cs="Times New Roman"/>
        </w:rPr>
        <w:t xml:space="preserve"> ώστε να τηρούνται οι αναγκαίες αποστάσεις. </w:t>
      </w:r>
    </w:p>
    <w:p w14:paraId="60A998CA" w14:textId="77777777" w:rsidR="00047B4A" w:rsidRPr="00D64586" w:rsidRDefault="00047B4A" w:rsidP="00047B4A">
      <w:pPr>
        <w:pStyle w:val="Default"/>
        <w:numPr>
          <w:ilvl w:val="0"/>
          <w:numId w:val="36"/>
        </w:numPr>
        <w:spacing w:line="360" w:lineRule="auto"/>
        <w:ind w:right="1461"/>
        <w:jc w:val="both"/>
        <w:rPr>
          <w:rFonts w:ascii="Times New Roman" w:hAnsi="Times New Roman" w:cs="Times New Roman"/>
        </w:rPr>
      </w:pPr>
      <w:r w:rsidRPr="00D64586">
        <w:rPr>
          <w:rFonts w:ascii="Times New Roman" w:hAnsi="Times New Roman" w:cs="Times New Roman"/>
        </w:rPr>
        <w:t xml:space="preserve">Αποφεύγουν άσκοπες μετακινήσεις σε άλλους χώρους εργασίας (π.χ. γραφεία, αποθήκες). </w:t>
      </w:r>
    </w:p>
    <w:p w14:paraId="6557696D" w14:textId="77777777" w:rsidR="00047B4A" w:rsidRPr="00D64586" w:rsidRDefault="00047B4A" w:rsidP="00047B4A">
      <w:pPr>
        <w:pStyle w:val="Default"/>
        <w:numPr>
          <w:ilvl w:val="0"/>
          <w:numId w:val="36"/>
        </w:numPr>
        <w:spacing w:line="360" w:lineRule="auto"/>
        <w:ind w:right="1461"/>
        <w:jc w:val="both"/>
        <w:rPr>
          <w:rFonts w:ascii="Times New Roman" w:hAnsi="Times New Roman" w:cs="Times New Roman"/>
        </w:rPr>
      </w:pPr>
      <w:r w:rsidRPr="00D64586">
        <w:rPr>
          <w:rFonts w:ascii="Times New Roman" w:hAnsi="Times New Roman" w:cs="Times New Roman"/>
        </w:rPr>
        <w:t xml:space="preserve">Αποφεύγουν φυσικές επαφές όπως χειραψίες, εναγκαλισμούς και φιλιά με συναδέλφους, επισκέπτες/πελάτες ή άλλους εργαζόμενους. </w:t>
      </w:r>
    </w:p>
    <w:p w14:paraId="657477F3" w14:textId="77777777" w:rsidR="00047B4A" w:rsidRPr="00D64586" w:rsidRDefault="00047B4A" w:rsidP="00047B4A">
      <w:pPr>
        <w:pStyle w:val="Default"/>
        <w:numPr>
          <w:ilvl w:val="0"/>
          <w:numId w:val="36"/>
        </w:numPr>
        <w:spacing w:line="360" w:lineRule="auto"/>
        <w:ind w:right="1461"/>
        <w:jc w:val="both"/>
        <w:rPr>
          <w:rFonts w:ascii="Times New Roman" w:hAnsi="Times New Roman" w:cs="Times New Roman"/>
        </w:rPr>
      </w:pPr>
      <w:r w:rsidRPr="00D64586">
        <w:rPr>
          <w:rFonts w:ascii="Times New Roman" w:hAnsi="Times New Roman" w:cs="Times New Roman"/>
        </w:rPr>
        <w:t xml:space="preserve">Χρησιμοποιούν τα συστήματα αυτοματοποίησης της εργασίας. </w:t>
      </w:r>
    </w:p>
    <w:p w14:paraId="402AA10F" w14:textId="77777777" w:rsidR="00047B4A" w:rsidRDefault="00047B4A" w:rsidP="00047B4A">
      <w:pPr>
        <w:pStyle w:val="Default"/>
        <w:numPr>
          <w:ilvl w:val="0"/>
          <w:numId w:val="36"/>
        </w:numPr>
        <w:spacing w:line="360" w:lineRule="auto"/>
        <w:ind w:right="1461"/>
        <w:jc w:val="both"/>
        <w:rPr>
          <w:rFonts w:ascii="Times New Roman" w:hAnsi="Times New Roman" w:cs="Times New Roman"/>
        </w:rPr>
      </w:pPr>
      <w:r w:rsidRPr="00D64586">
        <w:rPr>
          <w:rFonts w:ascii="Times New Roman" w:hAnsi="Times New Roman" w:cs="Times New Roman"/>
        </w:rPr>
        <w:t xml:space="preserve">Αποφεύγουν χειρωνακτική διακίνηση των φακέλων, δεμάτων, αντικειμένων, φορτίων. </w:t>
      </w:r>
    </w:p>
    <w:p w14:paraId="3E7198FC" w14:textId="77777777" w:rsidR="00047B4A" w:rsidRPr="00695F54" w:rsidRDefault="00047B4A" w:rsidP="00047B4A">
      <w:pPr>
        <w:pStyle w:val="Default"/>
        <w:numPr>
          <w:ilvl w:val="0"/>
          <w:numId w:val="36"/>
        </w:numPr>
        <w:spacing w:line="360" w:lineRule="auto"/>
        <w:ind w:right="1461"/>
        <w:jc w:val="both"/>
        <w:rPr>
          <w:rFonts w:ascii="Times New Roman" w:hAnsi="Times New Roman" w:cs="Times New Roman"/>
        </w:rPr>
      </w:pPr>
      <w:r w:rsidRPr="00695F54">
        <w:rPr>
          <w:rFonts w:ascii="Times New Roman" w:hAnsi="Times New Roman" w:cs="Times New Roman"/>
        </w:rPr>
        <w:t xml:space="preserve">Επιλέγουν επικοινωνία μέσω τηλεδιασκέψεων, τηλεφωνικών επικοινωνιών ή διαβιβάζουν αλληλογραφία με ηλεκτρονικά συστήματα. </w:t>
      </w:r>
    </w:p>
    <w:p w14:paraId="2706E1E7"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Χρησιμοποιούν κλιμακοστάσια για κάθετες μετακινήσεις μεταξύ ορόφων κτιρίων, όπου είναι εφικτό, αντί ανελκυστήρων. </w:t>
      </w:r>
    </w:p>
    <w:p w14:paraId="4E15130A"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Τηρούν τις διευθετήσεις για εργασία σε ολιγομελείς, κατά το δυνατόν, σταθερές ομάδες εργασίας και σε σταθερές ομάδες με εναλλαγή βάρδιας. </w:t>
      </w:r>
    </w:p>
    <w:p w14:paraId="19884259"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Εισάγουν φρέσκο αέρα στον χώρο εργασίας τους καθημερινά και σε τακτά χρονικά διαστήματα εκεί που είναι εφικτό, τουλάχιστον 10 λεπτά ημερησίως. </w:t>
      </w:r>
    </w:p>
    <w:p w14:paraId="1B661066"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Τηρούν τα ωράρια κλιμακωτής διακοπής εργασιών ή κλιμακωτών διαλειμμάτων για τη λήψη γευμάτων ή/και ανάπαυσης. </w:t>
      </w:r>
    </w:p>
    <w:p w14:paraId="358FD825"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Αποφεύγουν τη χρήση κλιματιστικών συστημάτων που ανακυκλώνουν αέρα. </w:t>
      </w:r>
    </w:p>
    <w:p w14:paraId="6A63DB08"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Φροντίζουν για την προσωπική καθαριότητα των επιφανειών που χρησιμοποιούνται συχνά (πάγκοι, τραπέζια, γραφεία, πόμολα πορτών, διακόπτες, συσκευές τηλεφώνων, πληκτρολόγια κ.λπ.) με απολυμαντικό ή απολυμαντικά μαντηλάκια στο μέτρο του εύλογα εφικτού και συμπληρωματικά των διαδικασιών καθαριότητας των χώρων. </w:t>
      </w:r>
    </w:p>
    <w:p w14:paraId="13D6A8B6"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Εφαρμόζουν τα μέτρα υγιεινής των τουαλετών όπως κλείσιμο του καπακιού της τουαλέτας μετά τη χρήση και προτού χρησιμοποιήσουν το καζανάκι. Να αποφεύγεται η χρήση μηχανημάτων αέρα (air jets) για το στέγνωμα των χεριών. </w:t>
      </w:r>
    </w:p>
    <w:p w14:paraId="2D1309B0" w14:textId="77777777" w:rsidR="00047B4A" w:rsidRPr="00D64586" w:rsidRDefault="00047B4A" w:rsidP="00047B4A">
      <w:pPr>
        <w:pStyle w:val="Default"/>
        <w:numPr>
          <w:ilvl w:val="0"/>
          <w:numId w:val="37"/>
        </w:numPr>
        <w:spacing w:line="360" w:lineRule="auto"/>
        <w:ind w:right="1461"/>
        <w:jc w:val="both"/>
        <w:rPr>
          <w:rFonts w:ascii="Times New Roman" w:hAnsi="Times New Roman" w:cs="Times New Roman"/>
        </w:rPr>
      </w:pPr>
      <w:r w:rsidRPr="00D64586">
        <w:rPr>
          <w:rFonts w:ascii="Times New Roman" w:hAnsi="Times New Roman" w:cs="Times New Roman"/>
        </w:rPr>
        <w:t xml:space="preserve">Καθαρίζουν τα προσωπικά αντικείμενα (κινητά τηλέφωνα, τσάντες, γυαλιά, ταμπλέτες) με απολυμαντικό ή απολυμαντικά μαντηλάκια. </w:t>
      </w:r>
    </w:p>
    <w:p w14:paraId="4E6767EC"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700AB168"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6544D977"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1D579FA5"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4594489E"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64B2C0C5"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389A2A92"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0D5FF730"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359A9F3D" w14:textId="77777777" w:rsidR="00047B4A" w:rsidRDefault="00047B4A" w:rsidP="00047B4A">
      <w:pPr>
        <w:shd w:val="clear" w:color="auto" w:fill="FFFFFF"/>
        <w:spacing w:before="100" w:beforeAutospacing="1" w:after="100" w:afterAutospacing="1" w:line="240" w:lineRule="auto"/>
        <w:ind w:right="1461"/>
        <w:jc w:val="center"/>
        <w:rPr>
          <w:rFonts w:ascii="Times New Roman" w:hAnsi="Times New Roman" w:cs="Times New Roman"/>
          <w:b/>
          <w:caps/>
          <w:sz w:val="24"/>
          <w:szCs w:val="24"/>
        </w:rPr>
      </w:pPr>
    </w:p>
    <w:p w14:paraId="07DBC6D9" w14:textId="77777777" w:rsidR="00047B4A" w:rsidRDefault="0021583D" w:rsidP="0021583D">
      <w:pPr>
        <w:shd w:val="clear" w:color="auto" w:fill="FFFFFF"/>
        <w:spacing w:before="100" w:beforeAutospacing="1" w:after="100" w:afterAutospacing="1" w:line="240" w:lineRule="auto"/>
        <w:ind w:left="5040" w:right="45" w:firstLine="720"/>
        <w:jc w:val="center"/>
        <w:rPr>
          <w:rFonts w:ascii="Times New Roman" w:hAnsi="Times New Roman" w:cs="Times New Roman"/>
          <w:b/>
          <w:caps/>
          <w:sz w:val="28"/>
          <w:szCs w:val="28"/>
        </w:rPr>
      </w:pPr>
      <w:r w:rsidRPr="0021583D">
        <w:rPr>
          <w:rFonts w:ascii="Times New Roman" w:eastAsia="Times New Roman" w:hAnsi="Times New Roman" w:cs="Times New Roman"/>
          <w:b/>
          <w:bCs/>
          <w:color w:val="3A3A3A"/>
          <w:sz w:val="20"/>
          <w:szCs w:val="20"/>
        </w:rPr>
        <w:t xml:space="preserve">ΟΔΗΓΙΑ </w:t>
      </w:r>
      <w:r>
        <w:rPr>
          <w:rFonts w:ascii="Times New Roman" w:eastAsia="Times New Roman" w:hAnsi="Times New Roman" w:cs="Times New Roman"/>
          <w:b/>
          <w:bCs/>
          <w:color w:val="3A3A3A"/>
          <w:sz w:val="20"/>
          <w:szCs w:val="20"/>
        </w:rPr>
        <w:t>3</w:t>
      </w:r>
    </w:p>
    <w:p w14:paraId="15682496" w14:textId="77777777" w:rsidR="00047B4A" w:rsidRPr="00682425" w:rsidRDefault="00047B4A" w:rsidP="00047B4A">
      <w:pPr>
        <w:shd w:val="clear" w:color="auto" w:fill="FFFFFF"/>
        <w:spacing w:before="100" w:beforeAutospacing="1" w:after="100" w:afterAutospacing="1" w:line="240" w:lineRule="auto"/>
        <w:ind w:right="45"/>
        <w:jc w:val="center"/>
        <w:rPr>
          <w:rFonts w:ascii="Times New Roman" w:hAnsi="Times New Roman" w:cs="Times New Roman"/>
          <w:b/>
          <w:bCs/>
          <w:caps/>
          <w:color w:val="000000"/>
          <w:sz w:val="24"/>
          <w:szCs w:val="24"/>
        </w:rPr>
      </w:pPr>
      <w:r w:rsidRPr="00682425">
        <w:rPr>
          <w:rFonts w:ascii="Times New Roman" w:hAnsi="Times New Roman" w:cs="Times New Roman"/>
          <w:b/>
          <w:caps/>
          <w:sz w:val="28"/>
          <w:szCs w:val="28"/>
        </w:rPr>
        <w:t>Μέτρα</w:t>
      </w:r>
      <w:r w:rsidRPr="00682425">
        <w:rPr>
          <w:rFonts w:ascii="Times New Roman" w:hAnsi="Times New Roman" w:cs="Times New Roman"/>
          <w:caps/>
          <w:sz w:val="28"/>
          <w:szCs w:val="28"/>
        </w:rPr>
        <w:t xml:space="preserve"> </w:t>
      </w:r>
      <w:r w:rsidRPr="00682425">
        <w:rPr>
          <w:rFonts w:ascii="Times New Roman" w:hAnsi="Times New Roman" w:cs="Times New Roman"/>
          <w:b/>
          <w:caps/>
          <w:sz w:val="28"/>
          <w:szCs w:val="28"/>
        </w:rPr>
        <w:t>ατομικής υγιεινής</w:t>
      </w:r>
    </w:p>
    <w:p w14:paraId="57505958" w14:textId="77777777" w:rsidR="00047B4A" w:rsidRPr="00D64586" w:rsidRDefault="00047B4A" w:rsidP="00047B4A">
      <w:pPr>
        <w:shd w:val="clear" w:color="auto" w:fill="FFFFFF"/>
        <w:spacing w:before="100" w:beforeAutospacing="1" w:after="100" w:afterAutospacing="1" w:line="360" w:lineRule="auto"/>
        <w:ind w:right="45"/>
        <w:jc w:val="both"/>
        <w:rPr>
          <w:rFonts w:ascii="Times New Roman" w:hAnsi="Times New Roman" w:cs="Times New Roman"/>
          <w:b/>
          <w:bCs/>
          <w:color w:val="000000"/>
          <w:sz w:val="24"/>
          <w:szCs w:val="24"/>
        </w:rPr>
      </w:pPr>
      <w:r w:rsidRPr="00EE047E">
        <w:rPr>
          <w:rFonts w:ascii="Times New Roman" w:hAnsi="Times New Roman" w:cs="Times New Roman"/>
          <w:color w:val="000000"/>
          <w:sz w:val="24"/>
          <w:szCs w:val="24"/>
        </w:rPr>
        <w:t xml:space="preserve"> </w:t>
      </w:r>
      <w:r w:rsidRPr="00EE047E">
        <w:rPr>
          <w:rFonts w:ascii="Times New Roman" w:hAnsi="Times New Roman" w:cs="Times New Roman"/>
          <w:b/>
          <w:bCs/>
          <w:color w:val="000000"/>
          <w:sz w:val="24"/>
          <w:szCs w:val="24"/>
        </w:rPr>
        <w:t xml:space="preserve">Υγιεινή των χεριών </w:t>
      </w:r>
    </w:p>
    <w:p w14:paraId="4080706B" w14:textId="77777777" w:rsidR="00047B4A" w:rsidRDefault="00047B4A" w:rsidP="00047B4A">
      <w:pPr>
        <w:pStyle w:val="aa"/>
        <w:numPr>
          <w:ilvl w:val="0"/>
          <w:numId w:val="40"/>
        </w:numPr>
        <w:shd w:val="clear" w:color="auto" w:fill="FFFFFF"/>
        <w:spacing w:before="100" w:beforeAutospacing="1" w:after="100" w:afterAutospacing="1" w:line="360" w:lineRule="auto"/>
        <w:ind w:right="45"/>
        <w:jc w:val="both"/>
        <w:outlineLvl w:val="2"/>
        <w:rPr>
          <w:rFonts w:ascii="Times New Roman" w:hAnsi="Times New Roman" w:cs="Times New Roman"/>
          <w:color w:val="000000"/>
          <w:sz w:val="24"/>
          <w:szCs w:val="24"/>
        </w:rPr>
      </w:pPr>
      <w:r>
        <w:rPr>
          <w:noProof/>
        </w:rPr>
        <w:drawing>
          <wp:anchor distT="0" distB="0" distL="114300" distR="114300" simplePos="0" relativeHeight="251743232" behindDoc="0" locked="0" layoutInCell="1" allowOverlap="1" wp14:anchorId="0049E3E4" wp14:editId="2DB8499E">
            <wp:simplePos x="0" y="0"/>
            <wp:positionH relativeFrom="margin">
              <wp:posOffset>3354705</wp:posOffset>
            </wp:positionH>
            <wp:positionV relativeFrom="margin">
              <wp:posOffset>2533650</wp:posOffset>
            </wp:positionV>
            <wp:extent cx="1666875" cy="1085850"/>
            <wp:effectExtent l="19050" t="0" r="9525" b="0"/>
            <wp:wrapSquare wrapText="bothSides"/>
            <wp:docPr id="15" name="Εικόνα 37" descr="Υγιεινή των χεριών - Πληροφορίες για Επαγγελματίες Υγεί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Υγιεινή των χεριών - Πληροφορίες για Επαγγελματίες Υγείας ..."/>
                    <pic:cNvPicPr>
                      <a:picLocks noChangeAspect="1" noChangeArrowheads="1"/>
                    </pic:cNvPicPr>
                  </pic:nvPicPr>
                  <pic:blipFill>
                    <a:blip r:embed="rId18"/>
                    <a:srcRect/>
                    <a:stretch>
                      <a:fillRect/>
                    </a:stretch>
                  </pic:blipFill>
                  <pic:spPr bwMode="auto">
                    <a:xfrm>
                      <a:off x="0" y="0"/>
                      <a:ext cx="1666875" cy="1085850"/>
                    </a:xfrm>
                    <a:prstGeom prst="rect">
                      <a:avLst/>
                    </a:prstGeom>
                    <a:noFill/>
                    <a:ln w="9525">
                      <a:noFill/>
                      <a:miter lim="800000"/>
                      <a:headEnd/>
                      <a:tailEnd/>
                    </a:ln>
                  </pic:spPr>
                </pic:pic>
              </a:graphicData>
            </a:graphic>
          </wp:anchor>
        </w:drawing>
      </w:r>
      <w:r w:rsidRPr="00441E88">
        <w:rPr>
          <w:rFonts w:ascii="Times New Roman" w:hAnsi="Times New Roman" w:cs="Times New Roman"/>
          <w:color w:val="000000"/>
          <w:sz w:val="24"/>
          <w:szCs w:val="24"/>
        </w:rPr>
        <w:t xml:space="preserve">Η υγιεινή των χεριών αποτελεί το πιο σημαντικό μέτρο, στον περιορισμό της μετάδοσης του ιού. </w:t>
      </w:r>
    </w:p>
    <w:p w14:paraId="1A657E7B" w14:textId="77777777" w:rsidR="00047B4A" w:rsidRDefault="00047B4A" w:rsidP="00047B4A">
      <w:pPr>
        <w:pStyle w:val="aa"/>
        <w:numPr>
          <w:ilvl w:val="0"/>
          <w:numId w:val="40"/>
        </w:numPr>
        <w:shd w:val="clear" w:color="auto" w:fill="FFFFFF"/>
        <w:spacing w:before="100" w:beforeAutospacing="1" w:after="100" w:afterAutospacing="1" w:line="360" w:lineRule="auto"/>
        <w:ind w:right="45"/>
        <w:jc w:val="both"/>
        <w:outlineLvl w:val="2"/>
        <w:rPr>
          <w:rFonts w:ascii="Times New Roman" w:hAnsi="Times New Roman" w:cs="Times New Roman"/>
          <w:color w:val="000000"/>
          <w:sz w:val="24"/>
          <w:szCs w:val="24"/>
        </w:rPr>
      </w:pPr>
      <w:r w:rsidRPr="00441E88">
        <w:rPr>
          <w:rFonts w:ascii="Times New Roman" w:hAnsi="Times New Roman" w:cs="Times New Roman"/>
          <w:color w:val="000000"/>
          <w:sz w:val="24"/>
          <w:szCs w:val="24"/>
        </w:rPr>
        <w:t xml:space="preserve">Συνιστάται η προσεκτική και συνεχής υγιεινή των χεριών είτε με νερό και σαπούνι είτε με αλκοολούχο αντισηπτικό, κυρίως μετά την επαφή με κοινόχρηστες επιφάνειες, κατά την έξοδο σας από τον χώρο που επισκεφθήκατε και πριν την είσοδο σας στους προσωπικούς σας χώρους, όπως το αυτοκίνητό σας ή το σπίτι σας. </w:t>
      </w:r>
    </w:p>
    <w:p w14:paraId="42B204B5" w14:textId="77777777" w:rsidR="00047B4A" w:rsidRPr="00441E88" w:rsidRDefault="00047B4A" w:rsidP="00047B4A">
      <w:pPr>
        <w:pStyle w:val="aa"/>
        <w:numPr>
          <w:ilvl w:val="0"/>
          <w:numId w:val="40"/>
        </w:numPr>
        <w:shd w:val="clear" w:color="auto" w:fill="FEFEFE"/>
        <w:spacing w:after="0" w:line="360" w:lineRule="auto"/>
        <w:ind w:right="45"/>
        <w:jc w:val="both"/>
        <w:outlineLvl w:val="2"/>
        <w:rPr>
          <w:b/>
          <w:color w:val="111111"/>
        </w:rPr>
      </w:pPr>
      <w:r w:rsidRPr="00441E88">
        <w:rPr>
          <w:rFonts w:ascii="Times New Roman" w:hAnsi="Times New Roman" w:cs="Times New Roman"/>
          <w:color w:val="000000"/>
          <w:sz w:val="24"/>
          <w:szCs w:val="24"/>
        </w:rPr>
        <w:t>Πρέπει όλες τις ώρες να αποφεύγεται η επαφή των χεριών με το πρόσωπο.</w:t>
      </w:r>
    </w:p>
    <w:p w14:paraId="426B6D4B" w14:textId="77777777" w:rsidR="00047B4A" w:rsidRPr="00441E88" w:rsidRDefault="00047B4A" w:rsidP="00047B4A">
      <w:pPr>
        <w:shd w:val="clear" w:color="auto" w:fill="FEFEFE"/>
        <w:spacing w:after="0" w:line="360" w:lineRule="auto"/>
        <w:ind w:right="45"/>
        <w:jc w:val="both"/>
        <w:outlineLvl w:val="2"/>
        <w:rPr>
          <w:b/>
          <w:color w:val="111111"/>
        </w:rPr>
      </w:pPr>
      <w:r w:rsidRPr="00441E88">
        <w:rPr>
          <w:rStyle w:val="a6"/>
          <w:color w:val="111111"/>
        </w:rPr>
        <w:t xml:space="preserve"> Πλύσιμο των χεριών</w:t>
      </w:r>
    </w:p>
    <w:p w14:paraId="2E4CB269"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Πριν την έναρξη της εργασίας του προσωπικού.</w:t>
      </w:r>
    </w:p>
    <w:p w14:paraId="4F6529A8"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Πριν το χειρισμό έτοιμου προς κατανάλωση τροφίμου.</w:t>
      </w:r>
    </w:p>
    <w:p w14:paraId="76FBDEC1" w14:textId="77777777" w:rsidR="00047B4A"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xml:space="preserve">- Πριν και μετά την χρήση γαντιών </w:t>
      </w:r>
    </w:p>
    <w:p w14:paraId="379D9251"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την επαφή με μαλλιά, μύτη, πρόσωπο ή στόμα.</w:t>
      </w:r>
    </w:p>
    <w:p w14:paraId="3302FF2C"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χειρισμό ή προετοιμασία ωμού τροφίμου.</w:t>
      </w:r>
    </w:p>
    <w:p w14:paraId="15041B58"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χειρισμό απορριμμάτων.</w:t>
      </w:r>
    </w:p>
    <w:p w14:paraId="5999C912"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εφαρμογή καθαρισμών.</w:t>
      </w:r>
    </w:p>
    <w:p w14:paraId="7BC3AA07"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χρήση της τουαλέτας.</w:t>
      </w:r>
    </w:p>
    <w:p w14:paraId="1C5EBD5D"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φύσημα της μύτης, φτέρνισμα ή βήχα.</w:t>
      </w:r>
    </w:p>
    <w:p w14:paraId="79936522"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το φαγητό, το ποτό ή το κάπνισμα.</w:t>
      </w:r>
    </w:p>
    <w:p w14:paraId="269BCD14"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 Μετά από χειρισμό χρημάτων.</w:t>
      </w:r>
    </w:p>
    <w:p w14:paraId="42173854" w14:textId="77777777" w:rsidR="00047B4A" w:rsidRPr="00EE047E"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Στέγνωμα των χεριών με χαρτί μιας χρήσης.</w:t>
      </w:r>
    </w:p>
    <w:p w14:paraId="0FD8D3F9" w14:textId="77777777" w:rsidR="00047B4A" w:rsidRDefault="00047B4A" w:rsidP="00047B4A">
      <w:pPr>
        <w:pStyle w:val="Web"/>
        <w:shd w:val="clear" w:color="auto" w:fill="FEFEFE"/>
        <w:spacing w:before="0" w:beforeAutospacing="0" w:after="0" w:afterAutospacing="0" w:line="360" w:lineRule="auto"/>
        <w:ind w:right="45"/>
        <w:jc w:val="both"/>
        <w:rPr>
          <w:color w:val="111111"/>
        </w:rPr>
      </w:pPr>
      <w:r w:rsidRPr="00EE047E">
        <w:rPr>
          <w:color w:val="111111"/>
        </w:rPr>
        <w:t>Απολύμανση των χεριών με κατάλληλο απολυμαντικό.</w:t>
      </w:r>
    </w:p>
    <w:p w14:paraId="0C48A8B0" w14:textId="77777777" w:rsidR="00047B4A" w:rsidRDefault="00047B4A" w:rsidP="00047B4A">
      <w:pPr>
        <w:pStyle w:val="Web"/>
        <w:shd w:val="clear" w:color="auto" w:fill="FEFEFE"/>
        <w:spacing w:before="0" w:beforeAutospacing="0" w:after="0" w:afterAutospacing="0" w:line="360" w:lineRule="auto"/>
        <w:ind w:right="45"/>
        <w:jc w:val="both"/>
        <w:rPr>
          <w:b/>
          <w:color w:val="111111"/>
        </w:rPr>
      </w:pPr>
      <w:r w:rsidRPr="00682425">
        <w:rPr>
          <w:b/>
          <w:color w:val="111111"/>
        </w:rPr>
        <w:t>Τρόπος πλυσίματος χεριών</w:t>
      </w:r>
    </w:p>
    <w:p w14:paraId="5A7C2860" w14:textId="77777777" w:rsidR="00047B4A" w:rsidRPr="00EE047E" w:rsidRDefault="00047B4A" w:rsidP="00047B4A">
      <w:pPr>
        <w:pStyle w:val="Web"/>
        <w:shd w:val="clear" w:color="auto" w:fill="FEFEFE"/>
        <w:spacing w:before="0" w:beforeAutospacing="0" w:after="0" w:afterAutospacing="0" w:line="360" w:lineRule="auto"/>
        <w:ind w:right="45"/>
        <w:jc w:val="both"/>
        <w:rPr>
          <w:b/>
          <w:bCs/>
          <w:color w:val="000000"/>
        </w:rPr>
      </w:pPr>
      <w:r>
        <w:rPr>
          <w:lang w:val="en-US"/>
        </w:rPr>
        <w:t>To</w:t>
      </w:r>
      <w:r w:rsidRPr="00B835DD">
        <w:t xml:space="preserve"> </w:t>
      </w:r>
      <w:r w:rsidRPr="00EE047E">
        <w:t>συστηματικό και επιμελές πλύσιμο των χεριών</w:t>
      </w:r>
      <w:r w:rsidRPr="00B835DD">
        <w:t xml:space="preserve"> </w:t>
      </w:r>
      <w:r>
        <w:t xml:space="preserve">γίνεται </w:t>
      </w:r>
      <w:r w:rsidRPr="00EE047E">
        <w:t xml:space="preserve">με νερό και σαπούνι τουλάχιστον για 20 δευτερόλεπτα ή αν τα χέρια δεν είναι εμφανώς λερωμένα, να κάνουν χρήση κάποιου αλκοολούχου διαλύματος περιεκτικότητας σε οινόπνευμα μεγαλύτερης από 60%. </w:t>
      </w:r>
    </w:p>
    <w:p w14:paraId="6825CCCE" w14:textId="77777777" w:rsidR="00047B4A" w:rsidRPr="00D64586" w:rsidRDefault="00047B4A" w:rsidP="00047B4A">
      <w:pPr>
        <w:pStyle w:val="Default"/>
        <w:spacing w:line="360" w:lineRule="auto"/>
        <w:ind w:left="720" w:right="1461"/>
        <w:rPr>
          <w:rFonts w:ascii="Times New Roman" w:hAnsi="Times New Roman" w:cs="Times New Roman"/>
        </w:rPr>
      </w:pPr>
    </w:p>
    <w:p w14:paraId="0D2EE430" w14:textId="77777777" w:rsidR="00047B4A" w:rsidRPr="00EE047E" w:rsidRDefault="00047B4A" w:rsidP="00047B4A">
      <w:pPr>
        <w:shd w:val="clear" w:color="auto" w:fill="FFFFFF"/>
        <w:spacing w:before="100" w:beforeAutospacing="1" w:after="100" w:afterAutospacing="1" w:line="360" w:lineRule="auto"/>
        <w:outlineLvl w:val="2"/>
        <w:rPr>
          <w:rFonts w:ascii="Times New Roman" w:hAnsi="Times New Roman" w:cs="Times New Roman"/>
          <w:sz w:val="24"/>
          <w:szCs w:val="24"/>
        </w:rPr>
      </w:pPr>
      <w:r w:rsidRPr="00EE047E">
        <w:rPr>
          <w:rFonts w:ascii="Times New Roman" w:hAnsi="Times New Roman" w:cs="Times New Roman"/>
          <w:sz w:val="24"/>
          <w:szCs w:val="24"/>
        </w:rPr>
        <w:t xml:space="preserve">  </w:t>
      </w:r>
      <w:r w:rsidRPr="00695F54">
        <w:rPr>
          <w:rFonts w:ascii="Times New Roman" w:hAnsi="Times New Roman" w:cs="Times New Roman"/>
          <w:noProof/>
          <w:sz w:val="24"/>
          <w:szCs w:val="24"/>
        </w:rPr>
        <w:drawing>
          <wp:inline distT="0" distB="0" distL="0" distR="0" wp14:anchorId="11ECF730" wp14:editId="4AD3A48F">
            <wp:extent cx="5734050" cy="5200650"/>
            <wp:effectExtent l="19050" t="0" r="0" b="0"/>
            <wp:docPr id="16" name="Εικόνα 5" descr="Πλένω σωστά τα χέρια μου! | In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λένω σωστά τα χέρια μου! | InGolden"/>
                    <pic:cNvPicPr>
                      <a:picLocks noChangeAspect="1" noChangeArrowheads="1"/>
                    </pic:cNvPicPr>
                  </pic:nvPicPr>
                  <pic:blipFill>
                    <a:blip r:embed="rId19"/>
                    <a:srcRect/>
                    <a:stretch>
                      <a:fillRect/>
                    </a:stretch>
                  </pic:blipFill>
                  <pic:spPr bwMode="auto">
                    <a:xfrm>
                      <a:off x="0" y="0"/>
                      <a:ext cx="5734050" cy="5200650"/>
                    </a:xfrm>
                    <a:prstGeom prst="rect">
                      <a:avLst/>
                    </a:prstGeom>
                    <a:noFill/>
                    <a:ln w="9525">
                      <a:noFill/>
                      <a:miter lim="800000"/>
                      <a:headEnd/>
                      <a:tailEnd/>
                    </a:ln>
                  </pic:spPr>
                </pic:pic>
              </a:graphicData>
            </a:graphic>
          </wp:inline>
        </w:drawing>
      </w:r>
    </w:p>
    <w:p w14:paraId="5AF4C7BF" w14:textId="77777777" w:rsidR="00047B4A" w:rsidRPr="00EE047E" w:rsidRDefault="00047B4A" w:rsidP="00047B4A">
      <w:pPr>
        <w:shd w:val="clear" w:color="auto" w:fill="FFFFFF"/>
        <w:spacing w:before="100" w:beforeAutospacing="1" w:after="100" w:afterAutospacing="1" w:line="360" w:lineRule="auto"/>
        <w:outlineLvl w:val="2"/>
        <w:rPr>
          <w:rFonts w:ascii="Times New Roman" w:hAnsi="Times New Roman" w:cs="Times New Roman"/>
          <w:sz w:val="24"/>
          <w:szCs w:val="24"/>
        </w:rPr>
      </w:pPr>
    </w:p>
    <w:p w14:paraId="7B9FE112" w14:textId="77777777" w:rsidR="00047B4A" w:rsidRPr="00EE047E" w:rsidRDefault="00047B4A" w:rsidP="00047B4A">
      <w:pPr>
        <w:shd w:val="clear" w:color="auto" w:fill="FFFFFF"/>
        <w:spacing w:before="100" w:beforeAutospacing="1" w:after="100" w:afterAutospacing="1" w:line="360" w:lineRule="auto"/>
        <w:outlineLvl w:val="2"/>
        <w:rPr>
          <w:rFonts w:ascii="Times New Roman" w:hAnsi="Times New Roman" w:cs="Times New Roman"/>
          <w:sz w:val="24"/>
          <w:szCs w:val="24"/>
        </w:rPr>
      </w:pPr>
    </w:p>
    <w:p w14:paraId="3F8A64F4" w14:textId="77777777" w:rsidR="00047B4A" w:rsidRDefault="00047B4A" w:rsidP="00047B4A"/>
    <w:p w14:paraId="3B4FB065" w14:textId="77777777" w:rsidR="00047B4A" w:rsidRDefault="00047B4A" w:rsidP="00047B4A">
      <w:r>
        <w:br w:type="page"/>
      </w:r>
    </w:p>
    <w:p w14:paraId="7B2EDEAA" w14:textId="77777777" w:rsidR="0021583D" w:rsidRDefault="0021583D" w:rsidP="0021583D">
      <w:pPr>
        <w:ind w:left="5040" w:firstLine="720"/>
        <w:jc w:val="center"/>
        <w:rPr>
          <w:rFonts w:ascii="Times New Roman" w:eastAsia="Times New Roman" w:hAnsi="Times New Roman" w:cs="Times New Roman"/>
          <w:b/>
          <w:sz w:val="28"/>
          <w:szCs w:val="28"/>
        </w:rPr>
      </w:pPr>
      <w:r w:rsidRPr="0021583D">
        <w:rPr>
          <w:rFonts w:ascii="Times New Roman" w:eastAsia="Times New Roman" w:hAnsi="Times New Roman" w:cs="Times New Roman"/>
          <w:b/>
          <w:bCs/>
          <w:color w:val="3A3A3A"/>
          <w:sz w:val="20"/>
          <w:szCs w:val="20"/>
        </w:rPr>
        <w:t xml:space="preserve">ΟΔΗΓΙΑ </w:t>
      </w:r>
      <w:r>
        <w:rPr>
          <w:rFonts w:ascii="Times New Roman" w:eastAsia="Times New Roman" w:hAnsi="Times New Roman" w:cs="Times New Roman"/>
          <w:b/>
          <w:bCs/>
          <w:color w:val="3A3A3A"/>
          <w:sz w:val="20"/>
          <w:szCs w:val="20"/>
        </w:rPr>
        <w:t>4</w:t>
      </w:r>
    </w:p>
    <w:p w14:paraId="50212701" w14:textId="77777777" w:rsidR="00047B4A" w:rsidRPr="00441E88" w:rsidRDefault="00047B4A" w:rsidP="00047B4A">
      <w:pPr>
        <w:jc w:val="center"/>
        <w:rPr>
          <w:rFonts w:ascii="Times New Roman" w:eastAsia="Times New Roman" w:hAnsi="Times New Roman" w:cs="Times New Roman"/>
          <w:b/>
          <w:sz w:val="28"/>
          <w:szCs w:val="28"/>
        </w:rPr>
      </w:pPr>
      <w:r w:rsidRPr="00441E88">
        <w:rPr>
          <w:rFonts w:ascii="Times New Roman" w:eastAsia="Times New Roman" w:hAnsi="Times New Roman" w:cs="Times New Roman"/>
          <w:b/>
          <w:sz w:val="28"/>
          <w:szCs w:val="28"/>
        </w:rPr>
        <w:t>ΔΙΑΧΕΙΡΙΣΗ ΚΡΟΥΣΜΑΤΟΣ</w:t>
      </w:r>
    </w:p>
    <w:p w14:paraId="22E225F6" w14:textId="77777777" w:rsidR="00047B4A" w:rsidRDefault="00047B4A" w:rsidP="00047B4A">
      <w:pPr>
        <w:spacing w:line="360" w:lineRule="auto"/>
        <w:ind w:firstLine="360"/>
        <w:jc w:val="both"/>
        <w:rPr>
          <w:rFonts w:ascii="Times New Roman" w:eastAsia="Times New Roman" w:hAnsi="Times New Roman" w:cs="Times New Roman"/>
          <w:sz w:val="24"/>
          <w:szCs w:val="24"/>
        </w:rPr>
      </w:pPr>
    </w:p>
    <w:p w14:paraId="58D7049D"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Αν ένας εργαζόμενος νοσήσει πρέπει να το αναφέρει τηλεφωνικά στην επιχείρηση και να ζητήσει κατάλληλη </w:t>
      </w:r>
      <w:r w:rsidR="002555E3">
        <w:rPr>
          <w:rFonts w:ascii="Times New Roman" w:eastAsia="Times New Roman" w:hAnsi="Times New Roman" w:cs="Times New Roman"/>
          <w:sz w:val="24"/>
          <w:szCs w:val="24"/>
        </w:rPr>
        <w:t>ιατρική περίθαλψη και εξετάσεις</w:t>
      </w:r>
      <w:r w:rsidR="002555E3" w:rsidRPr="002555E3">
        <w:rPr>
          <w:rFonts w:ascii="Times New Roman" w:eastAsia="Times New Roman" w:hAnsi="Times New Roman" w:cs="Times New Roman"/>
          <w:sz w:val="24"/>
          <w:szCs w:val="24"/>
        </w:rPr>
        <w:t xml:space="preserve"> </w:t>
      </w:r>
      <w:r w:rsidR="002555E3">
        <w:rPr>
          <w:rFonts w:ascii="Times New Roman" w:eastAsia="Times New Roman" w:hAnsi="Times New Roman" w:cs="Times New Roman"/>
          <w:sz w:val="24"/>
          <w:szCs w:val="24"/>
        </w:rPr>
        <w:t>μετά από επικοινωνία με τον ΕΟΔΥ</w:t>
      </w:r>
      <w:r w:rsidRPr="000C0763">
        <w:rPr>
          <w:rFonts w:ascii="Times New Roman" w:eastAsia="Times New Roman" w:hAnsi="Times New Roman" w:cs="Times New Roman"/>
          <w:sz w:val="24"/>
          <w:szCs w:val="24"/>
        </w:rPr>
        <w:t xml:space="preserve"> </w:t>
      </w:r>
    </w:p>
    <w:p w14:paraId="4BD8E85B"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Σε περίπτωση που ένας εργαζόμενος σε τρόφιμα αισθανθεί αδιαθεσία στο χώρο εργασίας με τυπικά συμπτώματα του Covid-19, θα πρέπει να απομακρυνθεί σε μια περιοχή μακριά από άλλα άτομα. </w:t>
      </w:r>
    </w:p>
    <w:p w14:paraId="5B56C56C"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Εάν είναι δυνατόν, πρέπει να ανευρεθεί ένα δωμάτιο ή περιοχή όπου μπορεί να απομονωθεί πίσω από μια κλειστή πόρτα, όπως ένα γραφείο προσωπικού</w:t>
      </w:r>
      <w:r>
        <w:rPr>
          <w:rFonts w:ascii="Times New Roman" w:eastAsia="Times New Roman" w:hAnsi="Times New Roman" w:cs="Times New Roman"/>
          <w:sz w:val="24"/>
          <w:szCs w:val="24"/>
        </w:rPr>
        <w:t xml:space="preserve"> και</w:t>
      </w:r>
      <w:r w:rsidRPr="000C0763">
        <w:rPr>
          <w:rFonts w:ascii="Times New Roman" w:eastAsia="Times New Roman" w:hAnsi="Times New Roman" w:cs="Times New Roman"/>
          <w:sz w:val="24"/>
          <w:szCs w:val="24"/>
        </w:rPr>
        <w:t xml:space="preserve"> να ανοιχτεί ένα παράθυρο για αερισμό.</w:t>
      </w:r>
      <w:r w:rsidRPr="000C0763">
        <w:rPr>
          <w:rFonts w:ascii="Times New Roman" w:eastAsia="Times New Roman" w:hAnsi="Times New Roman" w:cs="Times New Roman"/>
          <w:noProof/>
          <w:sz w:val="24"/>
          <w:szCs w:val="24"/>
        </w:rPr>
        <w:t xml:space="preserve"> </w:t>
      </w:r>
    </w:p>
    <w:p w14:paraId="2AE09C53"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Θα πρέπει να κανονιστεί να απομακρυνθεί γρήγορα από την εγκατάσταση των τροφίμων ο υπάλληλος που είναι αδιάθετος. </w:t>
      </w:r>
    </w:p>
    <w:p w14:paraId="05D9D8B3"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Pr>
          <w:rFonts w:eastAsia="Times New Roman"/>
          <w:noProof/>
        </w:rPr>
        <w:drawing>
          <wp:anchor distT="0" distB="0" distL="114300" distR="114300" simplePos="0" relativeHeight="251744256" behindDoc="0" locked="0" layoutInCell="1" allowOverlap="1" wp14:anchorId="345CDDAA" wp14:editId="69B082D2">
            <wp:simplePos x="0" y="0"/>
            <wp:positionH relativeFrom="column">
              <wp:posOffset>2374900</wp:posOffset>
            </wp:positionH>
            <wp:positionV relativeFrom="paragraph">
              <wp:posOffset>599440</wp:posOffset>
            </wp:positionV>
            <wp:extent cx="3048000" cy="1714500"/>
            <wp:effectExtent l="19050" t="0" r="0" b="0"/>
            <wp:wrapThrough wrapText="bothSides">
              <wp:wrapPolygon edited="0">
                <wp:start x="-135" y="0"/>
                <wp:lineTo x="-135" y="21360"/>
                <wp:lineTo x="21600" y="21360"/>
                <wp:lineTo x="21600" y="0"/>
                <wp:lineTo x="-135" y="0"/>
              </wp:wrapPolygon>
            </wp:wrapThrough>
            <wp:docPr id="18" name="Εικόνα 4" descr="Νέος κορωνοϊός Covid-19 - Οδηγίες - Εθνικός Οργανισμός Δημόσιας Υγ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Νέος κορωνοϊός Covid-19 - Οδηγίες - Εθνικός Οργανισμός Δημόσιας Υγείας"/>
                    <pic:cNvPicPr>
                      <a:picLocks noChangeAspect="1" noChangeArrowheads="1"/>
                    </pic:cNvPicPr>
                  </pic:nvPicPr>
                  <pic:blipFill>
                    <a:blip r:embed="rId20" cstate="print"/>
                    <a:srcRect/>
                    <a:stretch>
                      <a:fillRect/>
                    </a:stretch>
                  </pic:blipFill>
                  <pic:spPr bwMode="auto">
                    <a:xfrm>
                      <a:off x="0" y="0"/>
                      <a:ext cx="3048000" cy="1714500"/>
                    </a:xfrm>
                    <a:prstGeom prst="rect">
                      <a:avLst/>
                    </a:prstGeom>
                    <a:noFill/>
                    <a:ln w="9525">
                      <a:noFill/>
                      <a:miter lim="800000"/>
                      <a:headEnd/>
                      <a:tailEnd/>
                    </a:ln>
                  </pic:spPr>
                </pic:pic>
              </a:graphicData>
            </a:graphic>
          </wp:anchor>
        </w:drawing>
      </w:r>
      <w:r w:rsidRPr="000C0763">
        <w:rPr>
          <w:rFonts w:ascii="Times New Roman" w:eastAsia="Times New Roman" w:hAnsi="Times New Roman" w:cs="Times New Roman"/>
          <w:sz w:val="24"/>
          <w:szCs w:val="24"/>
        </w:rPr>
        <w:t>Ο υπάλληλος που είναι αδιάθετος θα πρέπει να ακολουθήσει τις εθνικές οδηγίες για την αναφορά περιστατικών/ύποπτων περιστατικών Covid-19.</w:t>
      </w:r>
    </w:p>
    <w:p w14:paraId="115AF584"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Ενώ περιμένει για ιατρική συμβουλή ή για μεταφορά στο σπίτι, θα πρέπει να αποφύγει οποιαδήποτε επαφή με άλλους υπαλλήλους. </w:t>
      </w:r>
    </w:p>
    <w:p w14:paraId="69897C0D"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Θα πρέπει να αποφύγει να αγγίξει άτομα, επιφάνειες και αντικείμενα και να τον συμβουλέψουν να καλύπτει το στόμα και τη μύτη του με ένα χαρτομάντιλο μίας χρήσης όταν βήχει ή φτερνίζεται και να βάλει το χαρτομάντιλο σε μια σακούλα ή τσέπη και στη συνέχεια να απορρίψει το χαρτομάντιλο σε κάδο απορριμμάτων με καπάκι. Εάν δεν έχει διαθέσιμο χαρτομάντιλο, θα πρέπει να βήχει και να φτερνίζεται στο εσωτερικό του αγκώνα του. </w:t>
      </w:r>
    </w:p>
    <w:p w14:paraId="5A68FA47"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Εάν χρειαστεί να πάει στο μπάνιο ενώ περιμένει ιατρική βοήθεια, εάν υπάρχει, θα πρέπει να χρησιμοποιηθεί ξεχωριστό μπάνιο. </w:t>
      </w:r>
    </w:p>
    <w:p w14:paraId="085663CB"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Όλες οι επιφάνειες με τις οποίες έχει έρθει σε επαφή ο προσβεβλημένος εργαζόμενος πρέπει να καθαριστούν</w:t>
      </w:r>
    </w:p>
    <w:p w14:paraId="753F08BB"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Απολυμαντικά με βάση το αλκοόλ/απολυμαντικά επιφανείας πρέπει να χρησιμοποιούνται για τον καθαρισμό. Γενικά, απολυμαντικά με βάση το αλκοόλ (αιθανόλη, προπαν-2-όλη, προπαν-1-όλη) έχει αποδειχθεί ότι μειώνουν σημαντικά τη μολυσματικότητα ιών με περίβλημα όπως ο ιός Covid-19, σε συγκεντρώσεις 70-80%. Τα κοινά απολυμαντικά με ενεργά συστατικά που βασίζονται σε ενώσεις τεταρτοταγούς αμμωνίου και χλώριο θα πρέπει να έχουν επίσης ιοκτόνες ιδιότητες.</w:t>
      </w:r>
    </w:p>
    <w:p w14:paraId="0E3EF1A9"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Όλο το προσωπικό πρέπει να πλένει καλά τα χέρια τους για 20 δευτερόλεπτα με σαπούνι και νερό μετά από οποιαδήποτε επαφή με κάποιον που είναι αδιάθετος με συμπτώματα που συμβαδίζουν με λοίμωξη από κοροναϊό.</w:t>
      </w:r>
    </w:p>
    <w:p w14:paraId="1FC9A076" w14:textId="77777777" w:rsidR="00047B4A" w:rsidRPr="00441E88"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Εάν ένας εργαζόμενος επιβεβαιωθεί ότι έχει Covid-19, θα είναι απαραίτητο να ειδοποιηθούν όλες οι στενές επαφές του προσβεβλημένου υπαλλήλου, ώστε να μπορούν επίσης να λάβουν μέτρα για την ελαχιστοποίηση του περαιτέρω κινδύνου εξάπλωσης.</w:t>
      </w:r>
      <w:r>
        <w:rPr>
          <w:rFonts w:ascii="Times New Roman" w:eastAsia="Times New Roman" w:hAnsi="Times New Roman" w:cs="Times New Roman"/>
          <w:sz w:val="24"/>
          <w:szCs w:val="24"/>
        </w:rPr>
        <w:t xml:space="preserve"> </w:t>
      </w:r>
      <w:r w:rsidRPr="00441E88">
        <w:rPr>
          <w:rFonts w:ascii="Times New Roman" w:eastAsia="Times New Roman" w:hAnsi="Times New Roman" w:cs="Times New Roman"/>
          <w:sz w:val="24"/>
          <w:szCs w:val="24"/>
        </w:rPr>
        <w:t>Ο ΠΟΥ συνιστά την απομόνωση των επαφών για 14 ημέρες από την τελευταία έκθεση στο επιβεβαιωμένο κρούσμα.</w:t>
      </w:r>
    </w:p>
    <w:p w14:paraId="151D8DF6"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 xml:space="preserve">Κατ’ ελάχιστο, το προσωπικό που είχε στενή επαφή με τον προσβεβλημένο υπάλληλο θα πρέπει να κληθεί να παραμείνει στο σπίτι για 14 ημέρες από την τελευταία επαφή με το επιβεβαιωμένο κρούσμα και διατήρηση φυσικής απόστασης. </w:t>
      </w:r>
    </w:p>
    <w:p w14:paraId="29DBC799" w14:textId="77777777" w:rsidR="00047B4A"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Εάν παρουσιασθεί αδιαθεσία ανά πάσα στιγμή εντός της περιόδου απομόνωσης των 14 ημερών και βγει θετικό το αποτέλεσμα για Covid-19, θα είναι επιβεβαιωμένο κρούσμα και θα πρέπει να αντιμετωπίζονται ως τέτοιο.</w:t>
      </w:r>
    </w:p>
    <w:p w14:paraId="6F84F905" w14:textId="77777777" w:rsidR="00047B4A" w:rsidRPr="000C0763" w:rsidRDefault="00047B4A" w:rsidP="00047B4A">
      <w:pPr>
        <w:pStyle w:val="aa"/>
        <w:numPr>
          <w:ilvl w:val="0"/>
          <w:numId w:val="39"/>
        </w:numPr>
        <w:spacing w:line="360" w:lineRule="auto"/>
        <w:ind w:left="426"/>
        <w:jc w:val="both"/>
        <w:rPr>
          <w:rFonts w:ascii="Times New Roman" w:eastAsia="Times New Roman" w:hAnsi="Times New Roman" w:cs="Times New Roman"/>
          <w:sz w:val="24"/>
          <w:szCs w:val="24"/>
        </w:rPr>
      </w:pPr>
      <w:r w:rsidRPr="000C0763">
        <w:rPr>
          <w:rFonts w:ascii="Times New Roman" w:eastAsia="Times New Roman" w:hAnsi="Times New Roman" w:cs="Times New Roman"/>
          <w:sz w:val="24"/>
          <w:szCs w:val="24"/>
        </w:rPr>
        <w:t>Το προσωπικό που δεν είχε στενή επαφή με το αρχικό επιβεβαιωμένο κρούσμα θα πρέπει να συνεχίσει να παίρνει τις συνήθεις προφυλάξεις και να πηγαίνει στη δουλειά όπως συνήθως.</w:t>
      </w:r>
    </w:p>
    <w:p w14:paraId="5B5216BF" w14:textId="77777777" w:rsidR="00047B4A" w:rsidRPr="00FF4F73" w:rsidRDefault="00047B4A" w:rsidP="00047B4A">
      <w:pPr>
        <w:shd w:val="clear" w:color="auto" w:fill="FFFFFF"/>
        <w:spacing w:after="0" w:line="360" w:lineRule="auto"/>
        <w:ind w:left="426"/>
        <w:jc w:val="both"/>
        <w:textAlignment w:val="baseline"/>
        <w:rPr>
          <w:rFonts w:ascii="Times New Roman" w:eastAsia="Times New Roman" w:hAnsi="Times New Roman" w:cs="Times New Roman"/>
          <w:sz w:val="24"/>
          <w:szCs w:val="24"/>
          <w:u w:val="single"/>
        </w:rPr>
      </w:pPr>
    </w:p>
    <w:p w14:paraId="773F86CF" w14:textId="77777777" w:rsidR="00047B4A" w:rsidRPr="000C0763" w:rsidRDefault="00047B4A" w:rsidP="00047B4A">
      <w:pPr>
        <w:shd w:val="clear" w:color="auto" w:fill="FFFFFF"/>
        <w:spacing w:after="0" w:line="360" w:lineRule="auto"/>
        <w:ind w:left="426" w:firstLine="360"/>
        <w:jc w:val="both"/>
        <w:textAlignment w:val="baseline"/>
        <w:rPr>
          <w:rFonts w:ascii="Times New Roman" w:hAnsi="Times New Roman" w:cs="Times New Roman"/>
          <w:sz w:val="28"/>
          <w:szCs w:val="28"/>
        </w:rPr>
      </w:pPr>
      <w:r w:rsidRPr="009C50ED">
        <w:rPr>
          <w:rFonts w:ascii="Times New Roman" w:eastAsia="Times New Roman" w:hAnsi="Times New Roman" w:cs="Times New Roman"/>
          <w:sz w:val="24"/>
          <w:szCs w:val="24"/>
        </w:rPr>
        <w:t xml:space="preserve"> </w:t>
      </w:r>
    </w:p>
    <w:p w14:paraId="5B23A2D7" w14:textId="77777777" w:rsidR="00047B4A" w:rsidRDefault="00047B4A" w:rsidP="00047B4A">
      <w:pPr>
        <w:pStyle w:val="2"/>
        <w:ind w:left="426" w:right="1461"/>
        <w:rPr>
          <w:rFonts w:eastAsia="Times New Roman"/>
        </w:rPr>
      </w:pPr>
    </w:p>
    <w:p w14:paraId="012B04D3" w14:textId="77777777" w:rsidR="00047B4A" w:rsidRDefault="00047B4A" w:rsidP="00047B4A">
      <w:pPr>
        <w:ind w:left="426"/>
        <w:rPr>
          <w:rFonts w:eastAsia="Times New Roman"/>
        </w:rPr>
      </w:pPr>
    </w:p>
    <w:p w14:paraId="6A64C9A6" w14:textId="77777777" w:rsidR="00047B4A" w:rsidRPr="00682425" w:rsidRDefault="00047B4A" w:rsidP="00047B4A">
      <w:pPr>
        <w:rPr>
          <w:rFonts w:eastAsia="Times New Roman"/>
        </w:rPr>
      </w:pPr>
      <w:r>
        <w:rPr>
          <w:rFonts w:eastAsia="Times New Roman"/>
        </w:rPr>
        <w:br w:type="page"/>
      </w:r>
    </w:p>
    <w:p w14:paraId="3798CB95" w14:textId="77777777" w:rsidR="00047B4A" w:rsidRPr="00F5040A" w:rsidRDefault="00047B4A" w:rsidP="00047B4A">
      <w:pPr>
        <w:spacing w:after="0" w:line="360" w:lineRule="auto"/>
        <w:jc w:val="both"/>
        <w:rPr>
          <w:rFonts w:eastAsia="Times New Roman"/>
          <w:b/>
          <w:sz w:val="28"/>
          <w:szCs w:val="28"/>
        </w:rPr>
      </w:pPr>
      <w:r w:rsidRPr="00F5040A">
        <w:rPr>
          <w:rFonts w:ascii="Times New Roman" w:eastAsia="Times New Roman" w:hAnsi="Times New Roman" w:cs="Times New Roman"/>
          <w:b/>
          <w:sz w:val="28"/>
          <w:szCs w:val="28"/>
        </w:rPr>
        <w:t xml:space="preserve">ΜΕΡΟΣ Β  </w:t>
      </w:r>
      <w:r w:rsidRPr="00F5040A">
        <w:rPr>
          <w:rFonts w:eastAsia="Times New Roman"/>
          <w:b/>
          <w:sz w:val="28"/>
          <w:szCs w:val="28"/>
        </w:rPr>
        <w:t>Οδηγίες Αρμόδιων Αρχών</w:t>
      </w:r>
    </w:p>
    <w:p w14:paraId="7BC6F61B" w14:textId="77777777" w:rsidR="00047B4A" w:rsidRDefault="00047B4A" w:rsidP="002C3CA4">
      <w:pPr>
        <w:pStyle w:val="1"/>
        <w:numPr>
          <w:ilvl w:val="0"/>
          <w:numId w:val="0"/>
        </w:numPr>
        <w:rPr>
          <w:rFonts w:ascii="Times New Roman" w:eastAsia="Times New Roman" w:hAnsi="Times New Roman" w:cs="Times New Roman"/>
        </w:rPr>
      </w:pPr>
      <w:r w:rsidRPr="0099626B">
        <w:rPr>
          <w:rFonts w:eastAsia="Times New Roman"/>
        </w:rPr>
        <w:t>Κεφάλαιο 1:   Κορονοϊός και Τρόφιμα – Γενικές Πληροφορίες</w:t>
      </w:r>
      <w:r w:rsidRPr="00D36EC9">
        <w:rPr>
          <w:rFonts w:ascii="Times New Roman" w:eastAsia="Times New Roman" w:hAnsi="Times New Roman" w:cs="Times New Roman"/>
        </w:rPr>
        <w:t xml:space="preserve"> </w:t>
      </w:r>
    </w:p>
    <w:p w14:paraId="1ADC67FE" w14:textId="77777777" w:rsidR="002C3CA4" w:rsidRPr="002C3CA4" w:rsidRDefault="002C3CA4" w:rsidP="002C3CA4"/>
    <w:p w14:paraId="148E2A42" w14:textId="77777777" w:rsidR="003713CB"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εξελισσόμενη COVID-19 πανδημία, αποτελεί μια απρόβλεπτη και πρωτόγνωρη πρόκληση για το σύνολο των εμπλεκόμενων φορέων στην ασφάλεια τροφίμων. Επιστημονικοί φορείς, αρμόδιες αρχές ελέγχου, υπεύθυνοι επιχειρήσεων τροφίμων αντιμετωπίζουν με υπευθυνότητα το απαιτητικό έργο προσαρμογής στις νέες συνθήκες, ώστε να διασφαλίσουν την εκπλήρωση του πολλαπλού  ρόλου τους , στην προστασία της δημόσιας υγείας.</w:t>
      </w:r>
    </w:p>
    <w:p w14:paraId="2CF7D52F" w14:textId="77777777" w:rsidR="003713CB"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Σε πολλές χώρες, βρίσκονται σε ισχύ μέτρα, σε συμμόρφωση με τις συμβουλές του Παγκόσμιου Οργανισμού Υγείας (ΠΟΥ), τα οποία σχετίζονται με την αποφυγή συγχρωτισμού ως έναν από τους τρόπους με τους οποίους μπορεί να μειωθεί η μετάδοση της νόσου, με συνέπεια την αναστολή λειτουργίας πολλών επιχειρήσεων, σχολείων και εκπαιδευτικών ιδρυμάτων καθώς και περιορισμούς στα ταξίδια και στις κοινωνικές συγκεντρώσεις. Στην πράξη, για πολλούς ανθρώπους η τηλεργασία και οι διαδικτυακές συσκέψεις αποτελούν πλέον συνήθεις πρακτικές στην επαγγελματική τους δραστηριότητα. Ωστόσο, το προσωπικό στη αλυσίδα τροφίμων, δεν έχει την ευκαιρία να εργαστεί από το σπίτι και απαιτείται να συνεχίζει να εργάζεται στους συνήθεις χώρους εργασίας του. Η διατήρηση της υγείας και της ασφάλειας όλων των εργαζομένων στην αλυσίδα παραγωγής και εφοδιασμού των τροφίμων είναι ζωτικής σημασίας.</w:t>
      </w:r>
    </w:p>
    <w:p w14:paraId="3ABA302F" w14:textId="77777777" w:rsidR="003713CB" w:rsidRDefault="00907B49" w:rsidP="003713CB">
      <w:pPr>
        <w:spacing w:line="360" w:lineRule="auto"/>
        <w:ind w:firstLine="720"/>
        <w:jc w:val="both"/>
        <w:rPr>
          <w:rFonts w:ascii="Times New Roman" w:hAnsi="Times New Roman" w:cs="Times New Roman"/>
          <w:sz w:val="24"/>
          <w:szCs w:val="24"/>
        </w:rPr>
      </w:pPr>
      <w:r w:rsidRPr="00907B49">
        <w:rPr>
          <w:rFonts w:ascii="Times New Roman" w:hAnsi="Times New Roman" w:cs="Times New Roman"/>
          <w:noProof/>
          <w:sz w:val="24"/>
          <w:szCs w:val="24"/>
        </w:rPr>
        <w:drawing>
          <wp:anchor distT="0" distB="0" distL="114300" distR="114300" simplePos="0" relativeHeight="251708416" behindDoc="0" locked="0" layoutInCell="1" allowOverlap="1" wp14:anchorId="339797BE" wp14:editId="59A52B9D">
            <wp:simplePos x="0" y="0"/>
            <wp:positionH relativeFrom="margin">
              <wp:align>left</wp:align>
            </wp:positionH>
            <wp:positionV relativeFrom="margin">
              <wp:align>center</wp:align>
            </wp:positionV>
            <wp:extent cx="2654300" cy="1822450"/>
            <wp:effectExtent l="19050" t="0" r="0" b="0"/>
            <wp:wrapSquare wrapText="bothSides"/>
            <wp:docPr id="2" name="Εικόνα 10" descr="ΣΕΤΕ, Marriott, COVID-19, ΠΝΠ, πανδημία, ΠΟΤ, κορονοϊός, τουρισμός, ΕΦΕΤ, UFI, απώλειες, μέτρα, ΞΕΕ, τουρισμό, ΦΕΚ, κορωνοϊός, brand, πρωτόκολ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ΕΤΕ, Marriott, COVID-19, ΠΝΠ, πανδημία, ΠΟΤ, κορονοϊός, τουρισμός, ΕΦΕΤ, UFI, απώλειες, μέτρα, ΞΕΕ, τουρισμό, ΦΕΚ, κορωνοϊός, brand, πρωτόκολλα"/>
                    <pic:cNvPicPr>
                      <a:picLocks noChangeAspect="1" noChangeArrowheads="1"/>
                    </pic:cNvPicPr>
                  </pic:nvPicPr>
                  <pic:blipFill>
                    <a:blip r:embed="rId21"/>
                    <a:srcRect/>
                    <a:stretch>
                      <a:fillRect/>
                    </a:stretch>
                  </pic:blipFill>
                  <pic:spPr bwMode="auto">
                    <a:xfrm>
                      <a:off x="0" y="0"/>
                      <a:ext cx="2651760" cy="1824990"/>
                    </a:xfrm>
                    <a:prstGeom prst="rect">
                      <a:avLst/>
                    </a:prstGeom>
                    <a:noFill/>
                    <a:ln w="9525">
                      <a:noFill/>
                      <a:miter lim="800000"/>
                      <a:headEnd/>
                      <a:tailEnd/>
                    </a:ln>
                  </pic:spPr>
                </pic:pic>
              </a:graphicData>
            </a:graphic>
          </wp:anchor>
        </w:drawing>
      </w:r>
      <w:r w:rsidR="003713CB">
        <w:rPr>
          <w:rFonts w:ascii="Times New Roman" w:hAnsi="Times New Roman" w:cs="Times New Roman"/>
          <w:sz w:val="24"/>
          <w:szCs w:val="24"/>
        </w:rPr>
        <w:t xml:space="preserve"> Η διασφάλιση συνεχούς ροής κατά μήκος της τροφικής αλυσίδας είναι θεμελιώδης για τη διατήρηση της εμπιστοσύνης των καταναλωτών όσον αφορά στην ασφάλεια και στη διαθεσιμότητα των τροφίμων. Πρόκειται για μια συνθήκη στην οποία καλούνται να συνεισφέρουν όλοι οι εμπλεκόμενοι στην τροφική αλυσίδας.</w:t>
      </w:r>
    </w:p>
    <w:p w14:paraId="13D75930" w14:textId="77777777" w:rsidR="003713CB"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πρωταρχικό ερώτημα που καλείται να απαντήσει η επιστημονική κοινότητα είναι η πιθανότητα  μόλυνσης του ανθρώπου από COVID-19 μέσω του τροφίμου ή της συσκευασίας των τροφίμων και η απάντηση είναι ότι αυτό είναι πολύ απίθανο να συμβεί. Είναι σαφές, ότι δεν υπάρχουν, έως αυτή τη στιγμή,  στοιχεία για τη μετάδοση ιών που προκαλούν ασθένειες του αναπνευστικού συστήματος μέσω των τροφίμων ή μέσω της συσκευασίας τροφίμων. Οι κορωνοϊοί δεν μπορούν να πολλαπλασιαστούν στα τρόφιμα. Χρειάζονται ως ξενιστή ένα ζώο ή άνθρωπο για να πολλαπλασιαστούν.  </w:t>
      </w:r>
    </w:p>
    <w:p w14:paraId="47853F4F" w14:textId="77777777" w:rsidR="00907B49"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πλέον πρόσφατη οδηγία του ΠΟΥ αναφέρει ότι, με βάση τα τρέχοντα δεδομένα, ο ιός COVID-19 μεταδίδεται κατά τη διάρκεια στενής επαφής μέσω των αναπνευστικών σταγονιδίων (που σχηματίζονται με το βήχα ή το φτέρνισμα) και από μολυσμένα αντικείμενα. Ο ιός μπορεί να εξαπλωθεί απευθείας από άτομο σε άτομο στην περίπτωση που ένα κρούσμα COVID-19 βήχει ή φτερνίζεται, παράγοντας σταγονίδια που φτάνουν σε μύτη, στόμα, ή μάτια του άλλου ατόμου. Εναλλακτικά, καθώς τα αναπνευστικά σταγονίδια έχουν αρκετά μεγάλο βάρος για να μεταφέρονται στον αέρα, αυτά τελικά κατακάθονται σε αντικείμενα και επιφάνειες που περιβάλλουν το μολυσμένο άτομο. Είναι πιθανό κάποιος να μπορεί να μολυνθεί όταν ακουμπήσει μία μολυσμένη επιφάνεια, αντικείμενο, ή το χέρι ενός μολυσμένου ατόμου, και στη συνέχεια να αγγίξει το δικό του στόμα, ή τη μύτη του ή τα μάτια του. Αυτό για παράδειγμα μπορεί να συμβεί στην περίπτωση που κάποιος αγγίξει το πόμολο της πόρτας ή δώσει χειραψία και μετά ακουμ</w:t>
      </w:r>
      <w:r w:rsidR="00907B49">
        <w:rPr>
          <w:rFonts w:ascii="Times New Roman" w:hAnsi="Times New Roman" w:cs="Times New Roman"/>
          <w:sz w:val="24"/>
          <w:szCs w:val="24"/>
        </w:rPr>
        <w:t>πήσει το πρόσωπό του.</w:t>
      </w:r>
    </w:p>
    <w:p w14:paraId="5DDA8E5E" w14:textId="77777777" w:rsidR="003713CB" w:rsidRDefault="00FF71F9" w:rsidP="003713C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14:anchorId="30870CD7" wp14:editId="48044FAC">
            <wp:simplePos x="0" y="0"/>
            <wp:positionH relativeFrom="margin">
              <wp:posOffset>1993900</wp:posOffset>
            </wp:positionH>
            <wp:positionV relativeFrom="margin">
              <wp:posOffset>5022850</wp:posOffset>
            </wp:positionV>
            <wp:extent cx="3238500" cy="1828800"/>
            <wp:effectExtent l="19050" t="0" r="0" b="0"/>
            <wp:wrapSquare wrapText="bothSides"/>
            <wp:docPr id="3" name="Εικόνα 13" descr="Κορωνοϊός και ασφάλεια τροφίμων- Ο καθηγητής Γκατζιώνης εξηγεί τι πρέπει να ξέρει ο καταναλω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Κορωνοϊός και ασφάλεια τροφίμων- Ο καθηγητής Γκατζιώνης εξηγεί τι πρέπει να ξέρει ο καταναλωτής"/>
                    <pic:cNvPicPr>
                      <a:picLocks noChangeAspect="1" noChangeArrowheads="1"/>
                    </pic:cNvPicPr>
                  </pic:nvPicPr>
                  <pic:blipFill>
                    <a:blip r:embed="rId22" cstate="print"/>
                    <a:srcRect/>
                    <a:stretch>
                      <a:fillRect/>
                    </a:stretch>
                  </pic:blipFill>
                  <pic:spPr bwMode="auto">
                    <a:xfrm>
                      <a:off x="0" y="0"/>
                      <a:ext cx="3238500" cy="1828800"/>
                    </a:xfrm>
                    <a:prstGeom prst="rect">
                      <a:avLst/>
                    </a:prstGeom>
                    <a:noFill/>
                    <a:ln w="9525">
                      <a:noFill/>
                      <a:miter lim="800000"/>
                      <a:headEnd/>
                      <a:tailEnd/>
                    </a:ln>
                  </pic:spPr>
                </pic:pic>
              </a:graphicData>
            </a:graphic>
          </wp:anchor>
        </w:drawing>
      </w:r>
      <w:r w:rsidR="003713CB">
        <w:rPr>
          <w:rFonts w:ascii="Times New Roman" w:hAnsi="Times New Roman" w:cs="Times New Roman"/>
          <w:sz w:val="24"/>
          <w:szCs w:val="24"/>
        </w:rPr>
        <w:t xml:space="preserve">Πρόσφατη έρευνα που αξιολόγησε την επιβίωση του ιού COVID-19 σε διάφορες επιφάνειες ανέφερε ότι, ο ιός μπορεί να παραμείνει βιώσιμος έως και 72 ώρες σε πλαστικό και ανοξείδωτο ατσάλι, έως τέσσερις ώρες σε χαλκό και έως και 24 ώρες σε χαρτόνι. Η έρευνα αυτή πραγματοποιήθηκε σε συνθήκες εργαστηρίου (με ελεγχόμενες συνθήκες ως προς τη σχετική υγρασία και τη θερμοκρασία) και θα πρέπει να ερμηνεύεται με προσοχή όταν αναφέρεται στις συνθήκες πραγματικού περιβάλλοντος. </w:t>
      </w:r>
    </w:p>
    <w:p w14:paraId="24948FBB" w14:textId="77777777" w:rsidR="003713CB"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Συνεπώς, είναι επιτακτική ανάγκη η βιομηχανία τροφίμων να ενισχύσει τα προσωπικά μέτρα υγιεινής και να παρέχει νέα εκπαίδευση σχετικά με τις αρχές υγιεινής των τροφίμων, ώστε να εξαλείψει ή να μειώσει τον κίνδυνο επιμόλυνσης των επιφανειών τροφίμων και των υλικών συσκευασίας τροφίμων με τον ιό από τους εργαζόμενους στα τρόφιμα. </w:t>
      </w:r>
    </w:p>
    <w:p w14:paraId="725ABBC4" w14:textId="77777777" w:rsidR="00907B49"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Σταχυολογώντας μερικά σημεία που χρήζουν προσοχής, αναφέρεται ότι ο εξοπλισμός ατομικής προστασίας, όπως μάσκες και γάντια, μπορεί να καταστεί αποτελεσματικός στη μείωση της εξάπλωσης ιών και ασθενειών στη βιομηχανία τροφίμων, μόνο εφόσον γίνεται σωστή χρήση. Επιπρόσθετα, συνιστάται στη βιομηχανία τροφίμων να εισάγει αποστάσεις κατά τη φυσική εργασία και μέτρα για τη σχολαστική υγιεινή και απολύμανση</w:t>
      </w:r>
      <w:r w:rsidR="00907B49">
        <w:rPr>
          <w:rFonts w:ascii="Times New Roman" w:hAnsi="Times New Roman" w:cs="Times New Roman"/>
          <w:sz w:val="24"/>
          <w:szCs w:val="24"/>
        </w:rPr>
        <w:t>,</w:t>
      </w:r>
      <w:r>
        <w:rPr>
          <w:rFonts w:ascii="Times New Roman" w:hAnsi="Times New Roman" w:cs="Times New Roman"/>
          <w:sz w:val="24"/>
          <w:szCs w:val="24"/>
        </w:rPr>
        <w:t xml:space="preserve"> καθώς και να ενισχύσει το συχνό και αποτελεσματικό πλύσιμο των χεριών και την απολύμανση σε κάθε στάδιο επεξεργασίας, παραγωγής και εμπορίας των τροφίμων. Αυτά τα μέτρα θα προστατεύσουν το προσωπικό από την εξάπλωση του COVID-19 μεταξύ των εργαζομένων, θα διατηρήσει ένα υγιές εργατικό δυναμικό και επίσης θα ανιχνεύει τους μολυσμένους χειριστές τροφίμων και τις άμεσες επαφές τους, αποκλείοντας τους από το χώρο εργασίας. </w:t>
      </w:r>
    </w:p>
    <w:p w14:paraId="1DE24F4F" w14:textId="77777777" w:rsidR="003713CB"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Τέλος, ιδιαίτερο ενδιαφέρον παρουσιάζει η ιδιότητα του ιού, να καθίσταται ανενεργός με το πλύσιμο του χρησιμοποιούμενου εξοπλισμού.  Περισσότερο συγκεκριμένα, οι εγκαψιδιωμένοι ιοί στους οποίους το γενετικό υλικό επικαλύπτεται από ένα στρώμα λίπους, έτσι και οι κορονοϊοί είναι ευαίσθητοι σε ουσίες που διαλύουν το λίπος, όπως οι αλκοόλες ή οι επιφανειοδραστικοί παράγοντες, που περιέχονται σε σαπούνια και απορρυπαντικά πιάτων. Οι ουσίες αυτές θεωρείται ότι μπορούν να βλάψουν την επιφάνεια του ιού και να καταστήσουν τον ιό ανενεργό. Αυτό ισχύει ιδιαίτερα εάν τα σκευή χειρισμού τροφίμων πλένονται και στεγνώνουν σε πλυντήριο πιάτων σε θερμοκρασία 60 βαθμών Κελσίου ή υψηλότερη.</w:t>
      </w:r>
    </w:p>
    <w:p w14:paraId="0E093BFB" w14:textId="77777777" w:rsidR="003713CB" w:rsidRDefault="003713CB" w:rsidP="003713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σχετικά μέτρα εξειδικεύονται στα παρακάτω κεφάλαια του παρόντος. </w:t>
      </w:r>
    </w:p>
    <w:p w14:paraId="134EBB17" w14:textId="77777777" w:rsidR="00DD62EA" w:rsidRPr="00EA6F7E" w:rsidRDefault="00DD62EA" w:rsidP="00EA6F7E">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A6F7E">
        <w:rPr>
          <w:rFonts w:ascii="Times New Roman" w:eastAsia="Times New Roman" w:hAnsi="Times New Roman" w:cs="Times New Roman"/>
          <w:sz w:val="24"/>
          <w:szCs w:val="24"/>
        </w:rPr>
        <w:br w:type="page"/>
      </w:r>
    </w:p>
    <w:p w14:paraId="4E6C2FF4" w14:textId="77777777" w:rsidR="00047B4A" w:rsidRPr="002C3CA4" w:rsidRDefault="00047B4A" w:rsidP="0021583D">
      <w:pPr>
        <w:pStyle w:val="1"/>
        <w:numPr>
          <w:ilvl w:val="0"/>
          <w:numId w:val="0"/>
        </w:numPr>
        <w:spacing w:line="360" w:lineRule="auto"/>
        <w:jc w:val="both"/>
        <w:rPr>
          <w:rFonts w:eastAsia="Times New Roman"/>
        </w:rPr>
      </w:pPr>
      <w:r w:rsidRPr="002C3CA4">
        <w:rPr>
          <w:rFonts w:eastAsia="Times New Roman"/>
        </w:rPr>
        <w:t xml:space="preserve">Κεφάλαιο 2: Επικαιροποίηση του Συστήματος Διαχείρισης της Ασφάλειας των Τροφίμων </w:t>
      </w:r>
    </w:p>
    <w:p w14:paraId="2778923D" w14:textId="77777777" w:rsidR="00DD7680" w:rsidRDefault="00DD7680" w:rsidP="009D5D27">
      <w:pPr>
        <w:spacing w:after="0" w:line="240" w:lineRule="auto"/>
        <w:jc w:val="both"/>
        <w:rPr>
          <w:rFonts w:ascii="Times New Roman" w:eastAsia="Times New Roman" w:hAnsi="Times New Roman" w:cs="Times New Roman"/>
          <w:sz w:val="28"/>
          <w:szCs w:val="28"/>
        </w:rPr>
      </w:pPr>
    </w:p>
    <w:p w14:paraId="578EE588" w14:textId="77777777" w:rsidR="00F31030" w:rsidRDefault="00F31030" w:rsidP="00F31030">
      <w:pPr>
        <w:spacing w:line="360" w:lineRule="auto"/>
        <w:ind w:firstLine="720"/>
        <w:jc w:val="both"/>
        <w:rPr>
          <w:rFonts w:ascii="Times New Roman" w:eastAsia="Times New Roman" w:hAnsi="Times New Roman" w:cs="Times New Roman"/>
          <w:sz w:val="24"/>
          <w:szCs w:val="24"/>
        </w:rPr>
      </w:pPr>
      <w:r w:rsidRPr="00F31030">
        <w:rPr>
          <w:rFonts w:ascii="Times New Roman" w:eastAsia="Times New Roman" w:hAnsi="Times New Roman" w:cs="Times New Roman"/>
          <w:sz w:val="24"/>
          <w:szCs w:val="24"/>
        </w:rPr>
        <w:t xml:space="preserve">Η παραγωγή τροφίμων στην ΕΕ διέπεται ήδη από αυστηρούς κανόνες υγιεινής και η εφαρμογή τους υπόκειται σε επίσημους ελέγχους. Όλες οι επιχειρήσεις τροφίμων πρέπει να τους εφαρμόζουν. </w:t>
      </w:r>
      <w:r w:rsidR="00DD7680" w:rsidRPr="0083452A">
        <w:rPr>
          <w:rFonts w:ascii="Times New Roman" w:eastAsia="Times New Roman" w:hAnsi="Times New Roman" w:cs="Times New Roman"/>
          <w:sz w:val="24"/>
          <w:szCs w:val="24"/>
        </w:rPr>
        <w:t>Για τη διαχείριση των κινδύνων που έχουν να κάνουν με την ασφάλεια</w:t>
      </w:r>
      <w:r w:rsidR="007C750A">
        <w:rPr>
          <w:rFonts w:ascii="Times New Roman" w:eastAsia="Times New Roman" w:hAnsi="Times New Roman" w:cs="Times New Roman"/>
          <w:sz w:val="24"/>
          <w:szCs w:val="24"/>
        </w:rPr>
        <w:t>,</w:t>
      </w:r>
      <w:r w:rsidR="00DD7680" w:rsidRPr="0083452A">
        <w:rPr>
          <w:rFonts w:ascii="Times New Roman" w:eastAsia="Times New Roman" w:hAnsi="Times New Roman" w:cs="Times New Roman"/>
          <w:sz w:val="24"/>
          <w:szCs w:val="24"/>
        </w:rPr>
        <w:t xml:space="preserve"> καθώς και την αποφυγή επιμόλυνσης των τροφίμων, η βιομηχανία τροφίμων διαθέτει Συστήματα Διαχείρισης Ασφάλειας Τροφίμων (ΣΔΑΤ) τα οποία βασίζονται στις αρχές Ανάλυσης Κινδύνου και Κρίσιμων Σημείων Ελέγχου (HACCP). </w:t>
      </w:r>
      <w:r w:rsidRPr="00F31030">
        <w:rPr>
          <w:rFonts w:ascii="Times New Roman" w:eastAsia="Times New Roman" w:hAnsi="Times New Roman" w:cs="Times New Roman"/>
          <w:sz w:val="24"/>
          <w:szCs w:val="24"/>
        </w:rPr>
        <w:t xml:space="preserve">Οι έλεγχοι υγιεινής που πρέπει να πραγματοποιούνται από τους υπευθύνους επιχειρήσεων τροφίμων είναι σχεδιασμένοι για την πρόληψη της επιμόλυνσης των τροφίμων από οποιαδήποτε παθογόνα και, ως εκ τούτου, αποσκοπούν επίσης στην πρόληψη της επιμόλυνσης των τροφίμων από τον ιό που προκαλεί την COVID-19. </w:t>
      </w:r>
    </w:p>
    <w:p w14:paraId="2008752A" w14:textId="77777777" w:rsidR="00F31030" w:rsidRPr="00F31030" w:rsidRDefault="00F31030" w:rsidP="00F31030">
      <w:pPr>
        <w:spacing w:line="360" w:lineRule="auto"/>
        <w:ind w:firstLine="720"/>
        <w:jc w:val="both"/>
        <w:rPr>
          <w:rFonts w:ascii="Times New Roman" w:eastAsia="Times New Roman" w:hAnsi="Times New Roman" w:cs="Times New Roman"/>
          <w:sz w:val="24"/>
          <w:szCs w:val="24"/>
        </w:rPr>
      </w:pPr>
      <w:r w:rsidRPr="00F31030">
        <w:rPr>
          <w:rFonts w:ascii="Times New Roman" w:eastAsia="Times New Roman" w:hAnsi="Times New Roman" w:cs="Times New Roman"/>
          <w:sz w:val="24"/>
          <w:szCs w:val="24"/>
        </w:rPr>
        <w:t>Είναι υποχρεωτικό για τις επιχειρήσεις τροφίμων να διοργανώνουν τακτικές εκπαιδεύσεις σχετικά με όλες αυτές τις απαιτήσεις, ώστε τα άτομα που εργάζονται στη βιομηχανία τροφίμων να γνωρίζουν πώς να δουλεύουν σύμφωνα με τους κανόνες υγιεινής.</w:t>
      </w:r>
      <w:r w:rsidR="00E77475" w:rsidRPr="00E77475">
        <w:t xml:space="preserve"> </w:t>
      </w:r>
    </w:p>
    <w:p w14:paraId="7F838F2A" w14:textId="77777777" w:rsidR="00F31030" w:rsidRPr="00F31030" w:rsidRDefault="00E77475" w:rsidP="00F3103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687162D5" wp14:editId="60E96E0D">
            <wp:simplePos x="0" y="0"/>
            <wp:positionH relativeFrom="margin">
              <wp:posOffset>65405</wp:posOffset>
            </wp:positionH>
            <wp:positionV relativeFrom="margin">
              <wp:posOffset>5873750</wp:posOffset>
            </wp:positionV>
            <wp:extent cx="3429000" cy="1143000"/>
            <wp:effectExtent l="19050" t="0" r="0" b="0"/>
            <wp:wrapSquare wrapText="bothSides"/>
            <wp:docPr id="19" name="Εικόνα 19" descr="Υγιεινή και Ασφάλεια Τροφίμων (ΕΦΕΤ) – Kek Kamate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Υγιεινή και Ασφάλεια Τροφίμων (ΕΦΕΤ) – Kek Kamaterou"/>
                    <pic:cNvPicPr>
                      <a:picLocks noChangeAspect="1" noChangeArrowheads="1"/>
                    </pic:cNvPicPr>
                  </pic:nvPicPr>
                  <pic:blipFill>
                    <a:blip r:embed="rId23" cstate="print"/>
                    <a:srcRect/>
                    <a:stretch>
                      <a:fillRect/>
                    </a:stretch>
                  </pic:blipFill>
                  <pic:spPr bwMode="auto">
                    <a:xfrm>
                      <a:off x="0" y="0"/>
                      <a:ext cx="3429000" cy="1143000"/>
                    </a:xfrm>
                    <a:prstGeom prst="rect">
                      <a:avLst/>
                    </a:prstGeom>
                    <a:noFill/>
                    <a:ln w="9525">
                      <a:noFill/>
                      <a:miter lim="800000"/>
                      <a:headEnd/>
                      <a:tailEnd/>
                    </a:ln>
                  </pic:spPr>
                </pic:pic>
              </a:graphicData>
            </a:graphic>
          </wp:anchor>
        </w:drawing>
      </w:r>
      <w:r w:rsidR="00F31030" w:rsidRPr="00F31030">
        <w:rPr>
          <w:rFonts w:ascii="Times New Roman" w:eastAsia="Times New Roman" w:hAnsi="Times New Roman" w:cs="Times New Roman"/>
          <w:sz w:val="24"/>
          <w:szCs w:val="24"/>
        </w:rPr>
        <w:t>Μεταξύ των ορθών πρακτικών υγιεινής που απαιτούνται σε όλα τα στάδια της παραγωγής τροφίμων, ιδιαίτερη σημασία έχει ο καθαρισμός και, κατά περίπτωση, η απολύμανση των εγκαταστάσεων και του εξοπλισμού παραγωγής τροφίμων μεταξύ των παρτίδων παραγωγής, η αποφυγή της διασταυρούμενης επιμόλυνσης μεταξύ των διαφόρων κατηγοριών τροφίμων και μεταξύ των τροφίμων σε διάφορα στάδια της διαδικασίας (π.χ. ωμό ή μαγειρεμένο τρόφιμο), η προσωπική υγιεινή όπως το πλύσιμο και η απολύμανση των χεριών, η χρήση γαντιών και μασκών, η χρήση ειδικών υγιεινών ενδυμάτων και υποδημάτων ή η παραμονή στο σπίτι, μακριά από την εργασία, όταν ο εργαζόμενος αισθάνεται αδιαθεσία.</w:t>
      </w:r>
    </w:p>
    <w:p w14:paraId="75184653" w14:textId="77777777" w:rsidR="00F31030" w:rsidRPr="00F31030" w:rsidRDefault="00F31030" w:rsidP="007C750A">
      <w:pPr>
        <w:spacing w:after="0" w:line="360" w:lineRule="auto"/>
        <w:ind w:firstLine="720"/>
        <w:jc w:val="both"/>
        <w:rPr>
          <w:rFonts w:ascii="Times New Roman" w:eastAsia="Times New Roman" w:hAnsi="Times New Roman" w:cs="Times New Roman"/>
          <w:sz w:val="24"/>
          <w:szCs w:val="24"/>
        </w:rPr>
      </w:pPr>
      <w:r w:rsidRPr="00F31030">
        <w:rPr>
          <w:rFonts w:ascii="Times New Roman" w:eastAsia="Times New Roman" w:hAnsi="Times New Roman" w:cs="Times New Roman"/>
          <w:sz w:val="24"/>
          <w:szCs w:val="24"/>
        </w:rPr>
        <w:t>Επιπλέον, στο παρόν πλαίσιο, οι επιχειρήσεις τροφίμων θα πρέπει να περιορίζουν τις εξωτερικές επαφές τους στις απολύτως αναγκαίες, για παράδειγμα με τους προμηθευτές ή τα φορτηγά, κρατώντας παράλληλα απόσταση από τους οδηγούς.</w:t>
      </w:r>
    </w:p>
    <w:p w14:paraId="3F4ED8F6" w14:textId="77777777" w:rsidR="00DD7680" w:rsidRPr="0083452A" w:rsidRDefault="00DD7680" w:rsidP="00DD7680">
      <w:pPr>
        <w:spacing w:after="0" w:line="360" w:lineRule="auto"/>
        <w:ind w:firstLine="720"/>
        <w:jc w:val="both"/>
        <w:rPr>
          <w:rFonts w:ascii="Times New Roman" w:eastAsia="Times New Roman" w:hAnsi="Times New Roman" w:cs="Times New Roman"/>
          <w:sz w:val="24"/>
          <w:szCs w:val="24"/>
        </w:rPr>
      </w:pPr>
      <w:r w:rsidRPr="0083452A">
        <w:rPr>
          <w:rFonts w:ascii="Times New Roman" w:eastAsia="Times New Roman" w:hAnsi="Times New Roman" w:cs="Times New Roman"/>
          <w:sz w:val="24"/>
          <w:szCs w:val="24"/>
        </w:rPr>
        <w:t>Οι γενικές αρχές του Codex Alimentarius για την υγιεινή των τροφίμων θέτουν μια σταθερή βάση για την εφαρμογή βασικών ελέγχων υγιεινής σε κάθε στάδιο της αλυσίδας επεξεργασίας, παρασκευής και εμπορίας τροφίμων για την πρόληψη της επιμόλυνσης των τροφίμων.</w:t>
      </w:r>
      <w:r w:rsidR="00FF71F9" w:rsidRPr="00FF71F9">
        <w:rPr>
          <w:noProof/>
        </w:rPr>
        <w:t xml:space="preserve"> </w:t>
      </w:r>
      <w:r w:rsidR="00FF71F9" w:rsidRPr="00FF71F9">
        <w:rPr>
          <w:rFonts w:ascii="Times New Roman" w:eastAsia="Times New Roman" w:hAnsi="Times New Roman" w:cs="Times New Roman"/>
          <w:noProof/>
          <w:sz w:val="24"/>
          <w:szCs w:val="24"/>
        </w:rPr>
        <w:drawing>
          <wp:anchor distT="0" distB="0" distL="114300" distR="114300" simplePos="0" relativeHeight="251712512" behindDoc="0" locked="0" layoutInCell="1" allowOverlap="1" wp14:anchorId="762FDF68" wp14:editId="259A8E32">
            <wp:simplePos x="0" y="0"/>
            <wp:positionH relativeFrom="margin">
              <wp:posOffset>635000</wp:posOffset>
            </wp:positionH>
            <wp:positionV relativeFrom="margin">
              <wp:posOffset>844550</wp:posOffset>
            </wp:positionV>
            <wp:extent cx="4145280" cy="1536700"/>
            <wp:effectExtent l="19050" t="0" r="7620" b="0"/>
            <wp:wrapSquare wrapText="bothSides"/>
            <wp:docPr id="4" name="Εικόνα 22" descr="Ασφάλεια Τροφίμων – οι αλλαγές του HACCP 2017 και οι νέ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σφάλεια Τροφίμων – οι αλλαγές του HACCP 2017 και οι νέες ..."/>
                    <pic:cNvPicPr>
                      <a:picLocks noChangeAspect="1" noChangeArrowheads="1"/>
                    </pic:cNvPicPr>
                  </pic:nvPicPr>
                  <pic:blipFill>
                    <a:blip r:embed="rId24"/>
                    <a:srcRect/>
                    <a:stretch>
                      <a:fillRect/>
                    </a:stretch>
                  </pic:blipFill>
                  <pic:spPr bwMode="auto">
                    <a:xfrm>
                      <a:off x="0" y="0"/>
                      <a:ext cx="4145280" cy="1536700"/>
                    </a:xfrm>
                    <a:prstGeom prst="rect">
                      <a:avLst/>
                    </a:prstGeom>
                    <a:noFill/>
                    <a:ln w="9525">
                      <a:noFill/>
                      <a:miter lim="800000"/>
                      <a:headEnd/>
                      <a:tailEnd/>
                    </a:ln>
                  </pic:spPr>
                </pic:pic>
              </a:graphicData>
            </a:graphic>
          </wp:anchor>
        </w:drawing>
      </w:r>
    </w:p>
    <w:p w14:paraId="4EE6241E" w14:textId="77777777" w:rsidR="00DD62EA" w:rsidRDefault="00DD7680" w:rsidP="00DD7680">
      <w:pPr>
        <w:spacing w:after="0" w:line="360" w:lineRule="auto"/>
        <w:ind w:firstLine="720"/>
        <w:jc w:val="both"/>
        <w:rPr>
          <w:rFonts w:ascii="Times New Roman" w:eastAsia="Times New Roman" w:hAnsi="Times New Roman" w:cs="Times New Roman"/>
          <w:sz w:val="24"/>
          <w:szCs w:val="24"/>
        </w:rPr>
      </w:pPr>
      <w:r w:rsidRPr="0083452A">
        <w:rPr>
          <w:rFonts w:ascii="Times New Roman" w:eastAsia="Times New Roman" w:hAnsi="Times New Roman" w:cs="Times New Roman"/>
          <w:sz w:val="24"/>
          <w:szCs w:val="24"/>
        </w:rPr>
        <w:t xml:space="preserve">Εάν μια επιχείρηση τροφίμων διαθέτει ομάδα υπεύθυνη για τα Συστήματα Διαχείρισης Ασφάλειας Τροφίμων (ΣΔΑΤ) ή/και έχει δημιουργήσει ομάδα HACCP, τα μέλη αυτών των ομάδων πρέπει να συμπεριλαμβάνονται σε όλες τις συζητήσεις διασφαλίζοντας έτσι ότι όλες οι νέες παρεμβάσεις έχουν επανεξεταστεί με γνώμονα την ασφάλεια των τροφίμων. Εάν μια επιχείρηση δε διαθέτει ομάδα ΣΔΑΤ και / ή HACCP, τότε πρέπει να ορίσει ένα άτομο που θα είναι υπεύθυνο να εξετάζει το κατά πόσον μπορεί να προκύψουν κίνδυνοι ασφάλειας των τροφίμων. Αυτό το συγκεκριμένο άτομο θα πρέπει να βρίσκεται σε επικοινωνία με τις αρμόδιες αρχές ασφάλειας τροφίμων για την παροχή συμβουλών. </w:t>
      </w:r>
    </w:p>
    <w:p w14:paraId="6E046910" w14:textId="77777777" w:rsidR="00465A29" w:rsidRPr="00441E88" w:rsidRDefault="00F31030" w:rsidP="00F31030">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 xml:space="preserve">Με βάση τα ανωτέρω και προκειμένου το σύστημα Διαχείρισης της Ασφάλειας Τροφίμων μιας εγκατάστασης παραγωγής τροφίμων να επικαιροποιηθεί με βάση τα νέα δεδομένα, </w:t>
      </w:r>
      <w:r w:rsidR="00465A29" w:rsidRPr="00441E88">
        <w:rPr>
          <w:rFonts w:ascii="Times New Roman" w:eastAsia="Times New Roman" w:hAnsi="Times New Roman" w:cs="Times New Roman"/>
          <w:sz w:val="24"/>
          <w:szCs w:val="24"/>
        </w:rPr>
        <w:t>προτείνεται:</w:t>
      </w:r>
    </w:p>
    <w:p w14:paraId="3A3F86AB" w14:textId="77777777" w:rsidR="00465A29" w:rsidRPr="00441E88" w:rsidRDefault="00465A29" w:rsidP="00465A29">
      <w:pPr>
        <w:pStyle w:val="aa"/>
        <w:numPr>
          <w:ilvl w:val="0"/>
          <w:numId w:val="20"/>
        </w:numPr>
        <w:shd w:val="clear" w:color="auto" w:fill="FFFFFF"/>
        <w:spacing w:after="0" w:line="360" w:lineRule="auto"/>
        <w:ind w:left="426"/>
        <w:jc w:val="both"/>
        <w:textAlignment w:val="baseline"/>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Ν</w:t>
      </w:r>
      <w:r w:rsidR="00F31030" w:rsidRPr="00441E88">
        <w:rPr>
          <w:rFonts w:ascii="Times New Roman" w:eastAsia="Times New Roman" w:hAnsi="Times New Roman" w:cs="Times New Roman"/>
          <w:sz w:val="24"/>
          <w:szCs w:val="24"/>
        </w:rPr>
        <w:t xml:space="preserve">α υπάρξει συνεδρίαση της ομάδας </w:t>
      </w:r>
      <w:r w:rsidR="00F31030" w:rsidRPr="00441E88">
        <w:rPr>
          <w:rFonts w:ascii="Times New Roman" w:eastAsia="Times New Roman" w:hAnsi="Times New Roman" w:cs="Times New Roman"/>
          <w:sz w:val="24"/>
          <w:szCs w:val="24"/>
          <w:lang w:val="en-US"/>
        </w:rPr>
        <w:t>HACCP</w:t>
      </w:r>
      <w:r w:rsidR="00F31030" w:rsidRPr="00441E88">
        <w:rPr>
          <w:rFonts w:ascii="Times New Roman" w:eastAsia="Times New Roman" w:hAnsi="Times New Roman" w:cs="Times New Roman"/>
          <w:sz w:val="24"/>
          <w:szCs w:val="24"/>
        </w:rPr>
        <w:t xml:space="preserve"> προκειμένου να τροποποιηθεί η ανάλυση κινδύνου λαμβάνοντας υπ’ όψη και τον κορονοϊό ως πιθανό ιογενή κίνδυνο για την ασφάλεια των τροφίμων. </w:t>
      </w:r>
    </w:p>
    <w:p w14:paraId="321E31B4" w14:textId="77777777" w:rsidR="00465A29" w:rsidRPr="00441E88" w:rsidRDefault="00465A29" w:rsidP="00465A29">
      <w:pPr>
        <w:pStyle w:val="aa"/>
        <w:numPr>
          <w:ilvl w:val="0"/>
          <w:numId w:val="20"/>
        </w:numPr>
        <w:shd w:val="clear" w:color="auto" w:fill="FFFFFF"/>
        <w:spacing w:after="0" w:line="360" w:lineRule="auto"/>
        <w:ind w:left="426"/>
        <w:jc w:val="both"/>
        <w:textAlignment w:val="baseline"/>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Ν</w:t>
      </w:r>
      <w:r w:rsidR="00F31030" w:rsidRPr="00441E88">
        <w:rPr>
          <w:rFonts w:ascii="Times New Roman" w:eastAsia="Times New Roman" w:hAnsi="Times New Roman" w:cs="Times New Roman"/>
          <w:sz w:val="24"/>
          <w:szCs w:val="24"/>
        </w:rPr>
        <w:t xml:space="preserve">α αξιολογηθεί το πρόγραμμα καθαρισμών και απολύμανσης της εγκατάστασης υπό το </w:t>
      </w:r>
      <w:r w:rsidRPr="00441E88">
        <w:rPr>
          <w:rFonts w:ascii="Times New Roman" w:eastAsia="Times New Roman" w:hAnsi="Times New Roman" w:cs="Times New Roman"/>
          <w:sz w:val="24"/>
          <w:szCs w:val="24"/>
        </w:rPr>
        <w:t>πρίσμα</w:t>
      </w:r>
      <w:r w:rsidR="00F31030" w:rsidRPr="00441E88">
        <w:rPr>
          <w:rFonts w:ascii="Times New Roman" w:eastAsia="Times New Roman" w:hAnsi="Times New Roman" w:cs="Times New Roman"/>
          <w:sz w:val="24"/>
          <w:szCs w:val="24"/>
        </w:rPr>
        <w:t xml:space="preserve"> της αποτελεσματικότητας των διαδικασιών στην αντιμετώπιση του κορων</w:t>
      </w:r>
      <w:r w:rsidRPr="00441E88">
        <w:rPr>
          <w:rFonts w:ascii="Times New Roman" w:eastAsia="Times New Roman" w:hAnsi="Times New Roman" w:cs="Times New Roman"/>
          <w:sz w:val="24"/>
          <w:szCs w:val="24"/>
        </w:rPr>
        <w:t>οϊ</w:t>
      </w:r>
      <w:r w:rsidR="00F31030" w:rsidRPr="00441E88">
        <w:rPr>
          <w:rFonts w:ascii="Times New Roman" w:eastAsia="Times New Roman" w:hAnsi="Times New Roman" w:cs="Times New Roman"/>
          <w:sz w:val="24"/>
          <w:szCs w:val="24"/>
        </w:rPr>
        <w:t>ού</w:t>
      </w:r>
      <w:r w:rsidR="002E761F" w:rsidRPr="00441E88">
        <w:rPr>
          <w:rFonts w:ascii="Times New Roman" w:eastAsia="Times New Roman" w:hAnsi="Times New Roman" w:cs="Times New Roman"/>
          <w:sz w:val="24"/>
          <w:szCs w:val="24"/>
        </w:rPr>
        <w:t>. Πιθανή αύξηση συχνότητας γενικών απολυμάνσεων</w:t>
      </w:r>
      <w:r w:rsidR="00EB68D3">
        <w:rPr>
          <w:rFonts w:ascii="Times New Roman" w:eastAsia="Times New Roman" w:hAnsi="Times New Roman" w:cs="Times New Roman"/>
          <w:sz w:val="24"/>
          <w:szCs w:val="24"/>
        </w:rPr>
        <w:t>, αλλαγή απολυμαντικού ή και δοσολογίας</w:t>
      </w:r>
      <w:r w:rsidR="002E761F" w:rsidRPr="00441E88">
        <w:rPr>
          <w:rFonts w:ascii="Times New Roman" w:eastAsia="Times New Roman" w:hAnsi="Times New Roman" w:cs="Times New Roman"/>
          <w:sz w:val="24"/>
          <w:szCs w:val="24"/>
        </w:rPr>
        <w:t>.</w:t>
      </w:r>
    </w:p>
    <w:p w14:paraId="4B65893A" w14:textId="77777777" w:rsidR="00465A29" w:rsidRPr="00441E88" w:rsidRDefault="00465A29" w:rsidP="00465A29">
      <w:pPr>
        <w:pStyle w:val="aa"/>
        <w:numPr>
          <w:ilvl w:val="0"/>
          <w:numId w:val="20"/>
        </w:numPr>
        <w:shd w:val="clear" w:color="auto" w:fill="FFFFFF"/>
        <w:spacing w:after="0" w:line="360" w:lineRule="auto"/>
        <w:ind w:left="426"/>
        <w:jc w:val="both"/>
        <w:textAlignment w:val="baseline"/>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Ν</w:t>
      </w:r>
      <w:r w:rsidR="00F31030" w:rsidRPr="00441E88">
        <w:rPr>
          <w:rFonts w:ascii="Times New Roman" w:eastAsia="Times New Roman" w:hAnsi="Times New Roman" w:cs="Times New Roman"/>
          <w:sz w:val="24"/>
          <w:szCs w:val="24"/>
        </w:rPr>
        <w:t xml:space="preserve">α πραγματοποιηθεί εκ νέου εκπαίδευση </w:t>
      </w:r>
      <w:r w:rsidRPr="00441E88">
        <w:rPr>
          <w:rFonts w:ascii="Times New Roman" w:eastAsia="Times New Roman" w:hAnsi="Times New Roman" w:cs="Times New Roman"/>
          <w:sz w:val="24"/>
          <w:szCs w:val="24"/>
        </w:rPr>
        <w:t>του προσωπικού για τις διαδικασίες τήρησης των συνθηκών υγιεινής κατά την παραγωγική διαδικασία.</w:t>
      </w:r>
    </w:p>
    <w:p w14:paraId="114E50D0" w14:textId="77777777" w:rsidR="00465A29" w:rsidRPr="00441E88" w:rsidRDefault="00465A29" w:rsidP="00465A29">
      <w:pPr>
        <w:pStyle w:val="aa"/>
        <w:numPr>
          <w:ilvl w:val="0"/>
          <w:numId w:val="20"/>
        </w:numPr>
        <w:shd w:val="clear" w:color="auto" w:fill="FFFFFF"/>
        <w:spacing w:after="0" w:line="360" w:lineRule="auto"/>
        <w:ind w:left="426"/>
        <w:jc w:val="both"/>
        <w:textAlignment w:val="baseline"/>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Να δίνεται μεγαλύτερη βαρύτητα στις διαδικασίες ελέγχου της υγείας του προσωπικού και της ενδυμασίας αυτού κατά την παραγωγική διαδικασία με τροποποίηση και συμπλήρωση των ήδη υφιστάμενων σημείων ελέγχου.</w:t>
      </w:r>
    </w:p>
    <w:p w14:paraId="047EEDC5" w14:textId="77777777" w:rsidR="00465A29" w:rsidRPr="00441E88" w:rsidRDefault="00465A29" w:rsidP="00465A29">
      <w:pPr>
        <w:pStyle w:val="aa"/>
        <w:numPr>
          <w:ilvl w:val="0"/>
          <w:numId w:val="20"/>
        </w:numPr>
        <w:shd w:val="clear" w:color="auto" w:fill="FFFFFF"/>
        <w:spacing w:after="0" w:line="360" w:lineRule="auto"/>
        <w:ind w:left="426"/>
        <w:jc w:val="both"/>
        <w:textAlignment w:val="baseline"/>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 xml:space="preserve">Τονίζεται ότι η ομάδα </w:t>
      </w:r>
      <w:r w:rsidRPr="00441E88">
        <w:rPr>
          <w:rFonts w:ascii="Times New Roman" w:eastAsia="Times New Roman" w:hAnsi="Times New Roman" w:cs="Times New Roman"/>
          <w:sz w:val="24"/>
          <w:szCs w:val="24"/>
          <w:lang w:val="en-US"/>
        </w:rPr>
        <w:t>HACCP</w:t>
      </w:r>
      <w:r w:rsidRPr="00441E88">
        <w:rPr>
          <w:rFonts w:ascii="Times New Roman" w:eastAsia="Times New Roman" w:hAnsi="Times New Roman" w:cs="Times New Roman"/>
          <w:sz w:val="24"/>
          <w:szCs w:val="24"/>
        </w:rPr>
        <w:t xml:space="preserve">, σε συνεργασία με τον γιατρό εργασίας ή άλλο ειδικό επί θεμάτων υγείας, θα μπορούσε να αυξήσει τα υφιστάμενα μέτρα βιοασφάλειας (που ήδη εφαρμόζονται για τα τρόφιμα) λαμβάνοντας </w:t>
      </w:r>
      <w:r w:rsidR="00C04749">
        <w:rPr>
          <w:rFonts w:ascii="Times New Roman" w:eastAsia="Times New Roman" w:hAnsi="Times New Roman" w:cs="Times New Roman"/>
          <w:sz w:val="24"/>
          <w:szCs w:val="24"/>
        </w:rPr>
        <w:t>υ</w:t>
      </w:r>
      <w:r w:rsidRPr="00441E88">
        <w:rPr>
          <w:rFonts w:ascii="Times New Roman" w:eastAsia="Times New Roman" w:hAnsi="Times New Roman" w:cs="Times New Roman"/>
          <w:sz w:val="24"/>
          <w:szCs w:val="24"/>
        </w:rPr>
        <w:t xml:space="preserve">π’ όψη και τις οδηγίες των αρμόδιων αρχών για τον κορωνοϊό. </w:t>
      </w:r>
    </w:p>
    <w:p w14:paraId="14744682" w14:textId="77777777" w:rsidR="00465A29" w:rsidRPr="00F31030" w:rsidRDefault="00465A29" w:rsidP="00F31030">
      <w:pPr>
        <w:shd w:val="clear" w:color="auto" w:fill="FFFFFF"/>
        <w:spacing w:after="0" w:line="360" w:lineRule="auto"/>
        <w:ind w:firstLine="720"/>
        <w:jc w:val="both"/>
        <w:textAlignment w:val="baseline"/>
        <w:rPr>
          <w:rFonts w:ascii="Times New Roman" w:eastAsia="Times New Roman" w:hAnsi="Times New Roman" w:cs="Times New Roman"/>
          <w:color w:val="FF0000"/>
          <w:sz w:val="24"/>
          <w:szCs w:val="24"/>
        </w:rPr>
      </w:pPr>
    </w:p>
    <w:p w14:paraId="4BC19595" w14:textId="77777777" w:rsidR="00DD62EA" w:rsidRDefault="00DD62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C946359" w14:textId="77777777" w:rsidR="00047B4A" w:rsidRPr="002C3CA4" w:rsidRDefault="00047B4A" w:rsidP="002C3CA4">
      <w:pPr>
        <w:pStyle w:val="1"/>
        <w:numPr>
          <w:ilvl w:val="0"/>
          <w:numId w:val="0"/>
        </w:numPr>
        <w:rPr>
          <w:rFonts w:eastAsia="Times New Roman"/>
        </w:rPr>
      </w:pPr>
      <w:r w:rsidRPr="002C3CA4">
        <w:rPr>
          <w:rFonts w:eastAsia="Times New Roman"/>
        </w:rPr>
        <w:t xml:space="preserve">Κεφάλαιο 3:     Προληπτικά μέτρα βιοασφάλειας </w:t>
      </w:r>
    </w:p>
    <w:p w14:paraId="43B42E97" w14:textId="77777777" w:rsidR="002C3CA4" w:rsidRDefault="002C3CA4" w:rsidP="00D762E5">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p>
    <w:p w14:paraId="726C27DA" w14:textId="77777777" w:rsidR="00D762E5" w:rsidRPr="00D933CA" w:rsidRDefault="00D762E5" w:rsidP="00D762E5">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D933CA">
        <w:rPr>
          <w:rFonts w:ascii="Times New Roman" w:eastAsia="Times New Roman" w:hAnsi="Times New Roman" w:cs="Times New Roman"/>
          <w:sz w:val="24"/>
          <w:szCs w:val="24"/>
        </w:rPr>
        <w:t>Αυτή τη χρονική στιγμή υπάρχει επείγουσα απαίτηση από μέρους της βιομηχανίας τροφίμων να διασφαλίζει τη συμμόρφωση με τα μέτρα που αφορούν στην προστασία των εργαζομένων της από την Covid-19, στην αποφυγή της έκθεσης ή της μετάδοσης του ιού καθώς και στην ενίσχυση των πρακτικών υγιεινής των τροφίμων.</w:t>
      </w:r>
    </w:p>
    <w:p w14:paraId="3A41BD99" w14:textId="77777777" w:rsidR="00D762E5" w:rsidRDefault="00D762E5" w:rsidP="00D762E5">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Στην είσοδο και σε διάφορα σημεία της εκάστοτε επιχείρησης </w:t>
      </w:r>
      <w:r w:rsidR="007C750A">
        <w:rPr>
          <w:rFonts w:ascii="Times New Roman" w:eastAsia="Times New Roman" w:hAnsi="Times New Roman" w:cs="Times New Roman"/>
          <w:sz w:val="24"/>
          <w:szCs w:val="24"/>
        </w:rPr>
        <w:t xml:space="preserve">πρέπει </w:t>
      </w:r>
      <w:r>
        <w:rPr>
          <w:rFonts w:ascii="Times New Roman" w:eastAsia="Times New Roman" w:hAnsi="Times New Roman" w:cs="Times New Roman"/>
          <w:sz w:val="24"/>
          <w:szCs w:val="24"/>
        </w:rPr>
        <w:t xml:space="preserve">να αναρτηθούν τα </w:t>
      </w:r>
      <w:r w:rsidR="00C04749">
        <w:rPr>
          <w:rFonts w:ascii="Times New Roman" w:eastAsia="Times New Roman" w:hAnsi="Times New Roman" w:cs="Times New Roman"/>
          <w:sz w:val="24"/>
          <w:szCs w:val="24"/>
        </w:rPr>
        <w:t>μέτρα προφύλαξης κατά του κορωνο</w:t>
      </w:r>
      <w:r>
        <w:rPr>
          <w:rFonts w:ascii="Times New Roman" w:eastAsia="Times New Roman" w:hAnsi="Times New Roman" w:cs="Times New Roman"/>
          <w:sz w:val="24"/>
          <w:szCs w:val="24"/>
        </w:rPr>
        <w:t>ιού και να σχεδιαστεί πλάνο με ποιο</w:t>
      </w:r>
      <w:r w:rsidR="007C750A">
        <w:rPr>
          <w:rFonts w:ascii="Times New Roman" w:eastAsia="Times New Roman" w:hAnsi="Times New Roman" w:cs="Times New Roman"/>
          <w:sz w:val="24"/>
          <w:szCs w:val="24"/>
        </w:rPr>
        <w:t>υ</w:t>
      </w:r>
      <w:r>
        <w:rPr>
          <w:rFonts w:ascii="Times New Roman" w:eastAsia="Times New Roman" w:hAnsi="Times New Roman" w:cs="Times New Roman"/>
          <w:sz w:val="24"/>
          <w:szCs w:val="24"/>
        </w:rPr>
        <w:t xml:space="preserve">ς εργαζόμενους σε ποιες θέσεις θα εργάζονται, ώστε να γνωρίζει η επιχείρηση τις επαφές κάθε εργαζόμενου κατά την λειτουργία της. </w:t>
      </w:r>
    </w:p>
    <w:p w14:paraId="0713638A" w14:textId="77777777" w:rsidR="00D762E5" w:rsidRPr="003A0798" w:rsidRDefault="00D762E5" w:rsidP="00D762E5">
      <w:pPr>
        <w:shd w:val="clear" w:color="auto" w:fill="FFFFFF"/>
        <w:spacing w:after="0" w:line="360" w:lineRule="auto"/>
        <w:ind w:firstLine="360"/>
        <w:jc w:val="both"/>
        <w:textAlignment w:val="baseline"/>
        <w:rPr>
          <w:rFonts w:ascii="Times New Roman" w:eastAsia="Times New Roman" w:hAnsi="Times New Roman" w:cs="Times New Roman"/>
          <w:sz w:val="24"/>
          <w:szCs w:val="24"/>
        </w:rPr>
      </w:pPr>
      <w:r w:rsidRPr="003A0798">
        <w:rPr>
          <w:rFonts w:ascii="Times New Roman" w:eastAsia="Times New Roman" w:hAnsi="Times New Roman" w:cs="Times New Roman"/>
          <w:sz w:val="24"/>
          <w:szCs w:val="24"/>
        </w:rPr>
        <w:t>Κατά την είσοδο στην εγκατάσταση μπορούν να ακολουθηθούν διάφορες πρακτικές ώστε να μειώσουμε τους κινδύνους συγχρωτισμού</w:t>
      </w:r>
      <w:r w:rsidR="00EB68D3">
        <w:rPr>
          <w:rFonts w:ascii="Times New Roman" w:eastAsia="Times New Roman" w:hAnsi="Times New Roman" w:cs="Times New Roman"/>
          <w:sz w:val="24"/>
          <w:szCs w:val="24"/>
        </w:rPr>
        <w:t>, όπως:</w:t>
      </w:r>
    </w:p>
    <w:p w14:paraId="0DDE4727" w14:textId="77777777" w:rsidR="00D762E5" w:rsidRPr="003A0798" w:rsidRDefault="00D762E5" w:rsidP="00D762E5">
      <w:pPr>
        <w:pStyle w:val="aa"/>
        <w:numPr>
          <w:ilvl w:val="0"/>
          <w:numId w:val="12"/>
        </w:numPr>
        <w:shd w:val="clear" w:color="auto" w:fill="FFFFFF"/>
        <w:spacing w:after="0" w:line="360" w:lineRule="auto"/>
        <w:jc w:val="both"/>
        <w:rPr>
          <w:rFonts w:ascii="Times New Roman" w:eastAsia="Times New Roman" w:hAnsi="Times New Roman" w:cs="Times New Roman"/>
          <w:sz w:val="24"/>
          <w:szCs w:val="24"/>
        </w:rPr>
      </w:pPr>
      <w:r w:rsidRPr="003A0798">
        <w:rPr>
          <w:rFonts w:ascii="Times New Roman" w:hAnsi="Times New Roman" w:cs="Times New Roman"/>
          <w:sz w:val="24"/>
          <w:szCs w:val="24"/>
        </w:rPr>
        <w:t xml:space="preserve">Αποτροπή της εισόδου πολλών ατόμων ταυτόχρονα στην επιχείρηση </w:t>
      </w:r>
    </w:p>
    <w:p w14:paraId="235C687B" w14:textId="77777777" w:rsidR="00D762E5" w:rsidRPr="003A0798" w:rsidRDefault="00362AEE" w:rsidP="00D762E5">
      <w:pPr>
        <w:pStyle w:val="aa"/>
        <w:shd w:val="clear" w:color="auto" w:fill="FFFFFF"/>
        <w:spacing w:after="0" w:line="36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354DDFEB" wp14:editId="0794065A">
            <wp:simplePos x="0" y="0"/>
            <wp:positionH relativeFrom="margin">
              <wp:posOffset>38100</wp:posOffset>
            </wp:positionH>
            <wp:positionV relativeFrom="margin">
              <wp:posOffset>5149850</wp:posOffset>
            </wp:positionV>
            <wp:extent cx="5274310" cy="1104900"/>
            <wp:effectExtent l="19050" t="0" r="2540" b="0"/>
            <wp:wrapSquare wrapText="bothSides"/>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4310" cy="1104900"/>
                    </a:xfrm>
                    <a:prstGeom prst="rect">
                      <a:avLst/>
                    </a:prstGeom>
                    <a:noFill/>
                    <a:ln w="9525">
                      <a:noFill/>
                      <a:miter lim="800000"/>
                      <a:headEnd/>
                      <a:tailEnd/>
                    </a:ln>
                  </pic:spPr>
                </pic:pic>
              </a:graphicData>
            </a:graphic>
          </wp:anchor>
        </w:drawing>
      </w:r>
      <w:r w:rsidR="00D762E5" w:rsidRPr="003A0798">
        <w:rPr>
          <w:rFonts w:ascii="Times New Roman" w:hAnsi="Times New Roman" w:cs="Times New Roman"/>
          <w:sz w:val="24"/>
          <w:szCs w:val="24"/>
        </w:rPr>
        <w:t>(1 άτομο /8 τετραγωνικά μέτρα, ώστε να αποφεύγεται ο συγχρωτισμός)</w:t>
      </w:r>
      <w:r w:rsidR="00D762E5">
        <w:rPr>
          <w:rFonts w:ascii="Times New Roman" w:hAnsi="Times New Roman" w:cs="Times New Roman"/>
          <w:sz w:val="24"/>
          <w:szCs w:val="24"/>
        </w:rPr>
        <w:t>.</w:t>
      </w:r>
    </w:p>
    <w:p w14:paraId="2B20EAD6" w14:textId="77777777" w:rsidR="00D762E5" w:rsidRDefault="00D762E5" w:rsidP="00D762E5">
      <w:pPr>
        <w:pStyle w:val="aa"/>
        <w:numPr>
          <w:ilvl w:val="0"/>
          <w:numId w:val="12"/>
        </w:numPr>
        <w:shd w:val="clear" w:color="auto" w:fill="FFFFFF"/>
        <w:spacing w:after="0" w:line="360" w:lineRule="auto"/>
        <w:jc w:val="both"/>
        <w:textAlignment w:val="baseline"/>
        <w:rPr>
          <w:rFonts w:ascii="Times New Roman" w:eastAsia="Times New Roman" w:hAnsi="Times New Roman" w:cs="Times New Roman"/>
          <w:sz w:val="24"/>
          <w:szCs w:val="24"/>
        </w:rPr>
      </w:pPr>
      <w:r w:rsidRPr="003A0798">
        <w:rPr>
          <w:rFonts w:ascii="Times New Roman" w:eastAsia="Times New Roman" w:hAnsi="Times New Roman" w:cs="Times New Roman"/>
          <w:sz w:val="24"/>
          <w:szCs w:val="24"/>
        </w:rPr>
        <w:t>Είσοδος κατά ομάδα εργασίας.</w:t>
      </w:r>
    </w:p>
    <w:p w14:paraId="28DDD767" w14:textId="77777777" w:rsidR="00D762E5" w:rsidRDefault="00D762E5" w:rsidP="00D762E5">
      <w:pPr>
        <w:pStyle w:val="aa"/>
        <w:numPr>
          <w:ilvl w:val="0"/>
          <w:numId w:val="12"/>
        </w:numPr>
        <w:shd w:val="clear" w:color="auto" w:fill="FFFFFF"/>
        <w:spacing w:after="0" w:line="360" w:lineRule="auto"/>
        <w:jc w:val="both"/>
        <w:textAlignment w:val="baseline"/>
        <w:rPr>
          <w:rFonts w:ascii="Times New Roman" w:eastAsia="Times New Roman" w:hAnsi="Times New Roman" w:cs="Times New Roman"/>
          <w:sz w:val="24"/>
          <w:szCs w:val="24"/>
        </w:rPr>
      </w:pPr>
      <w:r w:rsidRPr="00D762E5">
        <w:rPr>
          <w:rFonts w:ascii="Times New Roman" w:eastAsia="Times New Roman" w:hAnsi="Times New Roman" w:cs="Times New Roman"/>
          <w:sz w:val="24"/>
          <w:szCs w:val="24"/>
        </w:rPr>
        <w:t xml:space="preserve">Όσον αφορά τα αποδυτήρια ή τα αποχωρητήρια μπορεί να γίνει διαχωρισμός ανάλογα με την ομάδα εργασίας ή να δημιουργηθούν νέοι χώροι όπου αυτό είναι εφικτό.  </w:t>
      </w:r>
    </w:p>
    <w:p w14:paraId="619D6514" w14:textId="77777777" w:rsidR="00D762E5" w:rsidRPr="00D762E5" w:rsidRDefault="00D762E5" w:rsidP="00D762E5">
      <w:pPr>
        <w:pStyle w:val="aa"/>
        <w:numPr>
          <w:ilvl w:val="0"/>
          <w:numId w:val="12"/>
        </w:numPr>
        <w:shd w:val="clear" w:color="auto" w:fill="FFFFFF"/>
        <w:spacing w:after="0" w:line="360" w:lineRule="auto"/>
        <w:jc w:val="both"/>
        <w:textAlignment w:val="baseline"/>
        <w:rPr>
          <w:rFonts w:ascii="Times New Roman" w:eastAsia="Times New Roman" w:hAnsi="Times New Roman" w:cs="Times New Roman"/>
          <w:sz w:val="24"/>
          <w:szCs w:val="24"/>
        </w:rPr>
      </w:pPr>
      <w:r w:rsidRPr="00D762E5">
        <w:rPr>
          <w:rFonts w:ascii="Times New Roman" w:eastAsia="Times New Roman" w:hAnsi="Times New Roman" w:cs="Times New Roman"/>
          <w:sz w:val="24"/>
          <w:szCs w:val="24"/>
        </w:rPr>
        <w:t>Συνιστάται στη βιομηχανία τροφίμων να εισάγει αποστάσεις κατά τη φυσική εργασία. Ως απαιτούμενη την ελάχιστη απόσταση του ενός μέτρου ανάμεσα σε εργαζόμενους.  Όπου αυτό είναι δύσκολο λόγω του χώρου παραγωγής, οι εργοδότες πρέπει να θέσουν κατάλληλα μέτρα για να προστατευθούν οι εργαζόμενοι.</w:t>
      </w:r>
    </w:p>
    <w:p w14:paraId="6E3BA839" w14:textId="77777777" w:rsidR="00D762E5" w:rsidRPr="003A0798" w:rsidRDefault="00D762E5" w:rsidP="00D762E5">
      <w:pPr>
        <w:shd w:val="clear" w:color="auto" w:fill="FFFFFF"/>
        <w:spacing w:after="0" w:line="360" w:lineRule="auto"/>
        <w:jc w:val="both"/>
        <w:rPr>
          <w:rFonts w:ascii="Times New Roman" w:eastAsia="Times New Roman" w:hAnsi="Times New Roman" w:cs="Times New Roman"/>
          <w:sz w:val="24"/>
          <w:szCs w:val="24"/>
        </w:rPr>
      </w:pPr>
      <w:r w:rsidRPr="003A0798">
        <w:rPr>
          <w:rFonts w:ascii="Times New Roman" w:eastAsia="Times New Roman" w:hAnsi="Times New Roman" w:cs="Times New Roman"/>
          <w:sz w:val="24"/>
          <w:szCs w:val="24"/>
        </w:rPr>
        <w:t>Παραδείγματα πρακτικών μέτρων για να επιτευχθεί η αποφυγή του συγχρωτισμού σε ένα περιβάλλον παραγωγής τροφίμων είναι:</w:t>
      </w:r>
    </w:p>
    <w:p w14:paraId="01B18B7F" w14:textId="77777777" w:rsidR="00D762E5" w:rsidRPr="003A0798" w:rsidRDefault="00D762E5" w:rsidP="00D762E5">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A0798">
        <w:rPr>
          <w:rFonts w:ascii="Times New Roman" w:eastAsia="Times New Roman" w:hAnsi="Times New Roman" w:cs="Times New Roman"/>
          <w:sz w:val="24"/>
          <w:szCs w:val="24"/>
        </w:rPr>
        <w:t>τοποθέτηση πάγκων εργασίας σε διάταξη εναλλάξ, έτσι ώστε οι εργαζόμενοι να μην είναι στραμμένοι αντιμέτωπα</w:t>
      </w:r>
    </w:p>
    <w:p w14:paraId="1341331F" w14:textId="77777777" w:rsidR="00D762E5" w:rsidRPr="007F2CB2" w:rsidRDefault="00D762E5" w:rsidP="00D762E5">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A0798">
        <w:rPr>
          <w:rFonts w:ascii="Times New Roman" w:eastAsia="Times New Roman" w:hAnsi="Times New Roman" w:cs="Times New Roman"/>
          <w:sz w:val="24"/>
          <w:szCs w:val="24"/>
        </w:rPr>
        <w:t>να παρέχονται μέσα ατομικής προστασίας (Μ.Α.Π.) όπως μάσκες προσώπου, φιλέδες (δίχτυα) μαλλιών, γάντια μιας χρήσης, καθαρές φόρμες και αντιολισθητικά παπούτσια για το προσωπικό.  Όταν το προσωπικό είναι ενδεδυμένο με Μ.Α.Π., τότε είναι δυνατό να μειωθεί η απόσ</w:t>
      </w:r>
      <w:r>
        <w:rPr>
          <w:rFonts w:ascii="Times New Roman" w:eastAsia="Times New Roman" w:hAnsi="Times New Roman" w:cs="Times New Roman"/>
          <w:sz w:val="24"/>
          <w:szCs w:val="24"/>
        </w:rPr>
        <w:t xml:space="preserve">ταση ανάμεσα </w:t>
      </w:r>
      <w:r w:rsidRPr="007F2CB2">
        <w:rPr>
          <w:rFonts w:ascii="Times New Roman" w:eastAsia="Times New Roman" w:hAnsi="Times New Roman" w:cs="Times New Roman"/>
          <w:sz w:val="24"/>
          <w:szCs w:val="24"/>
        </w:rPr>
        <w:t>στους εργαζόμενους</w:t>
      </w:r>
      <w:r w:rsidR="00362AEE">
        <w:rPr>
          <w:noProof/>
        </w:rPr>
        <w:drawing>
          <wp:anchor distT="0" distB="0" distL="114300" distR="114300" simplePos="0" relativeHeight="251697152" behindDoc="0" locked="0" layoutInCell="1" allowOverlap="1" wp14:anchorId="54C46537" wp14:editId="0D6BC381">
            <wp:simplePos x="2863850" y="1968500"/>
            <wp:positionH relativeFrom="margin">
              <wp:align>right</wp:align>
            </wp:positionH>
            <wp:positionV relativeFrom="margin">
              <wp:align>center</wp:align>
            </wp:positionV>
            <wp:extent cx="2940050" cy="1727200"/>
            <wp:effectExtent l="19050" t="0" r="0" b="0"/>
            <wp:wrapSquare wrapText="bothSides"/>
            <wp:docPr id="28" name="Εικόνα 28" descr="Ζητούνται εργάτες -τριες για το Μόναχο Γερμανίας (Μισθός 1.8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Ζητούνται εργάτες -τριες για το Μόναχο Γερμανίας (Μισθός 1.800 ..."/>
                    <pic:cNvPicPr>
                      <a:picLocks noChangeAspect="1" noChangeArrowheads="1"/>
                    </pic:cNvPicPr>
                  </pic:nvPicPr>
                  <pic:blipFill>
                    <a:blip r:embed="rId25"/>
                    <a:srcRect/>
                    <a:stretch>
                      <a:fillRect/>
                    </a:stretch>
                  </pic:blipFill>
                  <pic:spPr bwMode="auto">
                    <a:xfrm>
                      <a:off x="0" y="0"/>
                      <a:ext cx="2940050" cy="1727200"/>
                    </a:xfrm>
                    <a:prstGeom prst="rect">
                      <a:avLst/>
                    </a:prstGeom>
                    <a:noFill/>
                    <a:ln w="9525">
                      <a:noFill/>
                      <a:miter lim="800000"/>
                      <a:headEnd/>
                      <a:tailEnd/>
                    </a:ln>
                  </pic:spPr>
                </pic:pic>
              </a:graphicData>
            </a:graphic>
          </wp:anchor>
        </w:drawing>
      </w:r>
    </w:p>
    <w:p w14:paraId="4752F7A4" w14:textId="77777777" w:rsidR="00D762E5" w:rsidRPr="007F2CB2" w:rsidRDefault="00D762E5" w:rsidP="00D762E5">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τοποθέτηση πλεξιγκλάς όταν δεν είναι δυνατή η τήρηση απόστασης</w:t>
      </w:r>
    </w:p>
    <w:p w14:paraId="54F33514" w14:textId="77777777" w:rsidR="00D762E5" w:rsidRPr="007F2CB2" w:rsidRDefault="00D762E5" w:rsidP="00D762E5">
      <w:pPr>
        <w:pStyle w:val="aa"/>
        <w:numPr>
          <w:ilvl w:val="0"/>
          <w:numId w:val="12"/>
        </w:numPr>
        <w:shd w:val="clear" w:color="auto" w:fill="FFFFFF"/>
        <w:spacing w:after="0" w:line="360" w:lineRule="auto"/>
        <w:jc w:val="both"/>
        <w:textAlignment w:val="baseline"/>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 xml:space="preserve">σήμανση δαπέδου στο εσωτερικό του καταστήματος για τη διευκόλυνση της συμμόρφωσης με την τήρηση της φυσικής απόστασης μεταξύ των εργαζομένων              </w:t>
      </w:r>
    </w:p>
    <w:p w14:paraId="11482CB1" w14:textId="77777777" w:rsidR="00D762E5" w:rsidRPr="007F2CB2" w:rsidRDefault="00D762E5" w:rsidP="00D762E5">
      <w:pPr>
        <w:pStyle w:val="aa"/>
        <w:numPr>
          <w:ilvl w:val="0"/>
          <w:numId w:val="12"/>
        </w:numPr>
        <w:shd w:val="clear" w:color="auto" w:fill="FFFFFF"/>
        <w:spacing w:after="0" w:line="360" w:lineRule="auto"/>
        <w:jc w:val="both"/>
        <w:rPr>
          <w:rFonts w:ascii="Times New Roman" w:eastAsia="Times New Roman" w:hAnsi="Times New Roman" w:cs="Times New Roman"/>
          <w:sz w:val="24"/>
          <w:szCs w:val="24"/>
          <w:u w:val="single"/>
        </w:rPr>
      </w:pPr>
      <w:r w:rsidRPr="007F2CB2">
        <w:rPr>
          <w:rFonts w:ascii="Times New Roman" w:eastAsia="Times New Roman" w:hAnsi="Times New Roman" w:cs="Times New Roman"/>
          <w:sz w:val="24"/>
          <w:szCs w:val="24"/>
        </w:rPr>
        <w:t>προσωπικό εργασίας που εργάζεται εκ περιτροπής και χρόνους διαλειμμάτων για τη μείωση του αριθμού του προσωπικού (συγχρωτισμού) σε  ανά πάσα στιγμή.</w:t>
      </w:r>
    </w:p>
    <w:p w14:paraId="18E72F69" w14:textId="77777777" w:rsidR="00D762E5" w:rsidRPr="007F2CB2" w:rsidRDefault="00D762E5" w:rsidP="00D762E5">
      <w:pPr>
        <w:pStyle w:val="aa"/>
        <w:numPr>
          <w:ilvl w:val="0"/>
          <w:numId w:val="12"/>
        </w:numPr>
        <w:shd w:val="clear" w:color="auto" w:fill="FFFFFF"/>
        <w:spacing w:after="0" w:line="360" w:lineRule="auto"/>
        <w:jc w:val="both"/>
        <w:textAlignment w:val="baseline"/>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 xml:space="preserve"> οργάνωση του προσωπικού σε ομάδες εργασίας, ώστε να υφίσταται περιορισμένη αλληλεπίδραση ανάμεσα στις ομάδες.</w:t>
      </w:r>
    </w:p>
    <w:p w14:paraId="78128FF4" w14:textId="77777777" w:rsidR="00D762E5" w:rsidRPr="007F2CB2" w:rsidRDefault="00D762E5" w:rsidP="00D762E5">
      <w:pPr>
        <w:pStyle w:val="Default"/>
        <w:jc w:val="both"/>
        <w:rPr>
          <w:color w:val="auto"/>
          <w:sz w:val="23"/>
          <w:szCs w:val="23"/>
        </w:rPr>
      </w:pPr>
    </w:p>
    <w:p w14:paraId="7B298869" w14:textId="77777777" w:rsidR="00D762E5" w:rsidRPr="007F2CB2" w:rsidRDefault="00D762E5" w:rsidP="00D762E5">
      <w:pPr>
        <w:shd w:val="clear" w:color="auto" w:fill="FFFFFF"/>
        <w:spacing w:after="0" w:line="360" w:lineRule="auto"/>
        <w:ind w:firstLine="360"/>
        <w:jc w:val="both"/>
        <w:rPr>
          <w:rFonts w:ascii="Times New Roman" w:hAnsi="Times New Roman" w:cs="Times New Roman"/>
          <w:sz w:val="24"/>
          <w:szCs w:val="24"/>
        </w:rPr>
      </w:pPr>
      <w:r w:rsidRPr="007F2CB2">
        <w:rPr>
          <w:rFonts w:ascii="Times New Roman" w:eastAsia="Times New Roman" w:hAnsi="Times New Roman" w:cs="Times New Roman"/>
          <w:sz w:val="24"/>
          <w:szCs w:val="24"/>
        </w:rPr>
        <w:t>Οι επιχειρήσεις τροφίμων πρέπει να εξασφαλίσουν την ύπαρξη επαρκών εγκαταστάσεων υγιεινής για να εξασφαλιστεί ότι οι εργαζόμενοι πλένουν τα χέρια τους συχνά και σχολαστικά. Το πλύσιμο των χεριών είναι ένα ισχυρότερο προστατευτικό τείχος από το να φοράμε γάντια μιας χρήσεως.  Το κοινό σαπούνι και το ζεστό τρεχούμενο νερό είναι αρκετά για το πλύσιμο των χεριών.  Τα αντισηπτικά χεριών μπορούν να χρησιμοποιηθούν ως επιπρόσθετο μέτρο, αλλά δεν πρέπει να υποκαθιστούν το πλύσιμο των χεριών. Π</w:t>
      </w:r>
      <w:r w:rsidRPr="007F2CB2">
        <w:rPr>
          <w:rFonts w:ascii="Times New Roman" w:hAnsi="Times New Roman" w:cs="Times New Roman"/>
          <w:sz w:val="24"/>
          <w:szCs w:val="24"/>
        </w:rPr>
        <w:t>ρέπει  λοιπόν να μεριμνήσουν για τον εφοδιασμό των αποχωρητηρίων με υγρό σαπούνι, χειροπετσέτες μιας χρήσης (οι οποίες θα απορρίπτονται σε ποδοκίνητους κάδους πλησίον των νιπτήρων) και αντισηπτικό αλκοολούχο διάλυμα (περιεκτικότητας 70% σε αλκοόλη).</w:t>
      </w:r>
    </w:p>
    <w:p w14:paraId="03631F41" w14:textId="77777777" w:rsidR="00D762E5" w:rsidRDefault="00D762E5" w:rsidP="00D762E5">
      <w:pPr>
        <w:pStyle w:val="Default"/>
        <w:spacing w:line="360" w:lineRule="auto"/>
        <w:jc w:val="both"/>
        <w:rPr>
          <w:rFonts w:ascii="Times New Roman" w:hAnsi="Times New Roman" w:cs="Times New Roman"/>
          <w:color w:val="auto"/>
        </w:rPr>
      </w:pPr>
    </w:p>
    <w:p w14:paraId="0CB2C4E0" w14:textId="77777777" w:rsidR="007C750A" w:rsidRDefault="00D762E5" w:rsidP="00D762E5">
      <w:pPr>
        <w:pStyle w:val="Default"/>
        <w:spacing w:line="360" w:lineRule="auto"/>
        <w:jc w:val="both"/>
        <w:rPr>
          <w:rFonts w:ascii="Times New Roman" w:hAnsi="Times New Roman" w:cs="Times New Roman"/>
          <w:color w:val="auto"/>
        </w:rPr>
      </w:pPr>
      <w:r w:rsidRPr="007F2CB2">
        <w:rPr>
          <w:rFonts w:ascii="Times New Roman" w:hAnsi="Times New Roman" w:cs="Times New Roman"/>
          <w:color w:val="auto"/>
        </w:rPr>
        <w:t>Όπου ενδείκνυται η χρήση γαντιών, πρέπει να ακολουθούνται οι ακόλουθες οδηγίες</w:t>
      </w:r>
      <w:r w:rsidR="007C750A">
        <w:rPr>
          <w:rFonts w:ascii="Times New Roman" w:hAnsi="Times New Roman" w:cs="Times New Roman"/>
          <w:color w:val="auto"/>
        </w:rPr>
        <w:t>:</w:t>
      </w:r>
    </w:p>
    <w:p w14:paraId="41378B0F" w14:textId="77777777" w:rsidR="00D762E5" w:rsidRPr="007F2CB2" w:rsidRDefault="00D762E5" w:rsidP="00D762E5">
      <w:pPr>
        <w:pStyle w:val="Default"/>
        <w:spacing w:line="360" w:lineRule="auto"/>
        <w:jc w:val="both"/>
        <w:rPr>
          <w:rFonts w:ascii="Times New Roman" w:hAnsi="Times New Roman" w:cs="Times New Roman"/>
          <w:color w:val="auto"/>
        </w:rPr>
      </w:pPr>
      <w:r w:rsidRPr="007F2CB2">
        <w:rPr>
          <w:rFonts w:ascii="Times New Roman" w:hAnsi="Times New Roman" w:cs="Times New Roman"/>
          <w:color w:val="auto"/>
        </w:rPr>
        <w:t xml:space="preserve"> </w:t>
      </w:r>
    </w:p>
    <w:p w14:paraId="0ADE9572" w14:textId="77777777" w:rsidR="00D762E5" w:rsidRPr="005C331B" w:rsidRDefault="00D762E5" w:rsidP="005C331B">
      <w:pPr>
        <w:pStyle w:val="aa"/>
        <w:numPr>
          <w:ilvl w:val="0"/>
          <w:numId w:val="26"/>
        </w:numPr>
        <w:spacing w:line="360" w:lineRule="auto"/>
        <w:jc w:val="both"/>
        <w:rPr>
          <w:rFonts w:ascii="Times New Roman" w:hAnsi="Times New Roman" w:cs="Times New Roman"/>
          <w:sz w:val="24"/>
          <w:szCs w:val="24"/>
        </w:rPr>
      </w:pPr>
      <w:r w:rsidRPr="005C331B">
        <w:rPr>
          <w:rFonts w:ascii="Times New Roman" w:hAnsi="Times New Roman" w:cs="Times New Roman"/>
          <w:sz w:val="24"/>
          <w:szCs w:val="24"/>
        </w:rPr>
        <w:t>Πριν φορέσετε τα γάντια, πάντα πλένετε τα χέρια σας με σαπούνι για τουλάχιστον 20 δευτερόλεπτα και τα σκουπίζετε.</w:t>
      </w:r>
    </w:p>
    <w:p w14:paraId="1817E579" w14:textId="77777777" w:rsidR="00D762E5" w:rsidRPr="005C331B" w:rsidRDefault="00D762E5" w:rsidP="005C331B">
      <w:pPr>
        <w:pStyle w:val="aa"/>
        <w:numPr>
          <w:ilvl w:val="0"/>
          <w:numId w:val="26"/>
        </w:numPr>
        <w:spacing w:line="360" w:lineRule="auto"/>
        <w:jc w:val="both"/>
        <w:rPr>
          <w:rFonts w:ascii="Times New Roman" w:hAnsi="Times New Roman" w:cs="Times New Roman"/>
          <w:sz w:val="24"/>
          <w:szCs w:val="24"/>
        </w:rPr>
      </w:pPr>
      <w:r w:rsidRPr="005C331B">
        <w:rPr>
          <w:rFonts w:ascii="Times New Roman" w:hAnsi="Times New Roman" w:cs="Times New Roman"/>
          <w:sz w:val="24"/>
          <w:szCs w:val="24"/>
        </w:rPr>
        <w:t>Φοράτε το σωστό μέγεθος.</w:t>
      </w:r>
    </w:p>
    <w:p w14:paraId="67CB0921"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 xml:space="preserve">Αλλάζετε γάντια, όπως θα πλένατε τα χέρια σας αν δεν φορούσατε γάντια, τουλάχιστον κάθε 4 ώρες. </w:t>
      </w:r>
    </w:p>
    <w:p w14:paraId="732A1D56"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Τα γάντια θα πρέπει να αφαιρούνται κάθε φορά που χρησιμοποιείτε την τουαλέτα ή τρώτε ή χειρίζεστε σκουπίδια ή καθαρίζετε επιφάνειες.</w:t>
      </w:r>
    </w:p>
    <w:p w14:paraId="31B47117"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 xml:space="preserve">Δε θα πρέπει να αγγίζετε το πρόσωπό σας ενώ φοράτε τα γάντια. </w:t>
      </w:r>
    </w:p>
    <w:p w14:paraId="72635B24"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 xml:space="preserve">Αντικαταστήστε κατεστραμμένα ή σκισμένα γάντια αμέσως. </w:t>
      </w:r>
    </w:p>
    <w:p w14:paraId="68AC6179"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 xml:space="preserve">Μην επαναχρησιμοποιείτε γάντια φορεμένα. Κάθε φορά που αλλάζετε γάντια πετάτε τα χρησιμοποιημένα. </w:t>
      </w:r>
    </w:p>
    <w:p w14:paraId="3824404A"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 xml:space="preserve">Αφαιρείτε το κάθε γάντι χωριστά πιάνοντάς το από τη μανσέτα. </w:t>
      </w:r>
    </w:p>
    <w:p w14:paraId="61C32ED9" w14:textId="77777777" w:rsidR="00D762E5" w:rsidRPr="005C331B" w:rsidRDefault="00D762E5" w:rsidP="005C331B">
      <w:pPr>
        <w:pStyle w:val="aa"/>
        <w:numPr>
          <w:ilvl w:val="0"/>
          <w:numId w:val="26"/>
        </w:numPr>
        <w:shd w:val="clear" w:color="auto" w:fill="FFFFFF"/>
        <w:spacing w:before="100" w:beforeAutospacing="1" w:after="100" w:afterAutospacing="1" w:line="360" w:lineRule="auto"/>
        <w:jc w:val="both"/>
        <w:rPr>
          <w:rFonts w:ascii="Times New Roman" w:hAnsi="Times New Roman" w:cs="Times New Roman"/>
          <w:sz w:val="24"/>
          <w:szCs w:val="24"/>
        </w:rPr>
      </w:pPr>
      <w:r w:rsidRPr="005C331B">
        <w:rPr>
          <w:rFonts w:ascii="Times New Roman" w:hAnsi="Times New Roman" w:cs="Times New Roman"/>
          <w:sz w:val="24"/>
          <w:szCs w:val="24"/>
        </w:rPr>
        <w:t>Πλύνετε τα χέρια σας ακόμα και αν φοράτε γάντια, καθώς τα μολυσμένα γάντια όταν αφαιρεθούν μπορεί να μεταδώσουν τον ιό στα χέρια σας.</w:t>
      </w:r>
    </w:p>
    <w:p w14:paraId="17E91E1D" w14:textId="77777777" w:rsidR="00D762E5" w:rsidRPr="007F2CB2" w:rsidRDefault="00D762E5" w:rsidP="005C331B">
      <w:pPr>
        <w:autoSpaceDE w:val="0"/>
        <w:autoSpaceDN w:val="0"/>
        <w:adjustRightInd w:val="0"/>
        <w:spacing w:after="0" w:line="360" w:lineRule="auto"/>
        <w:ind w:firstLine="360"/>
        <w:jc w:val="both"/>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Οι υπεύθυνοι επιχειρήσεων τροφίμων πρέπει να παρέχουν γραπτή καθοδήγηση στο προσωπικό σχετικά με την αναφορά  συμπτωμάτων Covid-19  και τον αποκλεισμό τους από την εργασία.</w:t>
      </w:r>
      <w:r w:rsidR="005C331B">
        <w:rPr>
          <w:rFonts w:ascii="Times New Roman" w:eastAsia="Times New Roman" w:hAnsi="Times New Roman" w:cs="Times New Roman"/>
          <w:sz w:val="24"/>
          <w:szCs w:val="24"/>
        </w:rPr>
        <w:t xml:space="preserve"> Όσον αφορά τ</w:t>
      </w:r>
      <w:r w:rsidRPr="007F2CB2">
        <w:rPr>
          <w:rFonts w:ascii="Times New Roman" w:eastAsia="Times New Roman" w:hAnsi="Times New Roman" w:cs="Times New Roman"/>
          <w:sz w:val="24"/>
          <w:szCs w:val="24"/>
        </w:rPr>
        <w:t>ο προσωπικό που εργάζεται στον τομέα των τροφίμων πρέπει να</w:t>
      </w:r>
      <w:r w:rsidR="005C331B">
        <w:rPr>
          <w:rFonts w:ascii="Times New Roman" w:eastAsia="Times New Roman" w:hAnsi="Times New Roman" w:cs="Times New Roman"/>
          <w:sz w:val="24"/>
          <w:szCs w:val="24"/>
        </w:rPr>
        <w:t xml:space="preserve"> διασφαλίζεται η</w:t>
      </w:r>
      <w:r w:rsidRPr="007F2CB2">
        <w:rPr>
          <w:rFonts w:ascii="Times New Roman" w:eastAsia="Times New Roman" w:hAnsi="Times New Roman" w:cs="Times New Roman"/>
          <w:sz w:val="24"/>
          <w:szCs w:val="24"/>
        </w:rPr>
        <w:t>:</w:t>
      </w:r>
    </w:p>
    <w:p w14:paraId="65350BDC" w14:textId="77777777" w:rsidR="00D762E5" w:rsidRPr="005C331B" w:rsidRDefault="00D762E5" w:rsidP="005C331B">
      <w:pPr>
        <w:pStyle w:val="aa"/>
        <w:numPr>
          <w:ilvl w:val="0"/>
          <w:numId w:val="28"/>
        </w:numPr>
        <w:autoSpaceDE w:val="0"/>
        <w:autoSpaceDN w:val="0"/>
        <w:adjustRightInd w:val="0"/>
        <w:spacing w:after="0" w:line="360" w:lineRule="auto"/>
        <w:jc w:val="both"/>
        <w:rPr>
          <w:rFonts w:ascii="Times New Roman" w:eastAsia="Times New Roman" w:hAnsi="Times New Roman" w:cs="Times New Roman"/>
          <w:sz w:val="24"/>
          <w:szCs w:val="24"/>
        </w:rPr>
      </w:pPr>
      <w:r w:rsidRPr="005C331B">
        <w:rPr>
          <w:rFonts w:ascii="Times New Roman" w:eastAsia="Times New Roman" w:hAnsi="Times New Roman" w:cs="Times New Roman"/>
          <w:sz w:val="24"/>
          <w:szCs w:val="24"/>
        </w:rPr>
        <w:t>αποφυγή στενής επαφής με οποιονδήποτε εμφανίζει συμπτώματα όπως βήχας και φτέρνισμα</w:t>
      </w:r>
    </w:p>
    <w:p w14:paraId="3F14E225" w14:textId="77777777" w:rsidR="00D762E5" w:rsidRPr="005C331B" w:rsidRDefault="00D762E5" w:rsidP="005C331B">
      <w:pPr>
        <w:pStyle w:val="aa"/>
        <w:numPr>
          <w:ilvl w:val="0"/>
          <w:numId w:val="28"/>
        </w:numPr>
        <w:autoSpaceDE w:val="0"/>
        <w:autoSpaceDN w:val="0"/>
        <w:adjustRightInd w:val="0"/>
        <w:spacing w:after="0" w:line="360" w:lineRule="auto"/>
        <w:jc w:val="both"/>
        <w:rPr>
          <w:rFonts w:ascii="Times New Roman" w:eastAsia="Times New Roman" w:hAnsi="Times New Roman" w:cs="Times New Roman"/>
          <w:sz w:val="24"/>
          <w:szCs w:val="24"/>
        </w:rPr>
      </w:pPr>
      <w:r w:rsidRPr="005C331B">
        <w:rPr>
          <w:rFonts w:ascii="Times New Roman" w:eastAsia="Times New Roman" w:hAnsi="Times New Roman" w:cs="Times New Roman"/>
          <w:sz w:val="24"/>
          <w:szCs w:val="24"/>
        </w:rPr>
        <w:t xml:space="preserve">κάλυψη με χαρτομάντιλο του στόματος και της μύτης κατά το βήχα ή το φτέρνισμα και έπειτα απόρριψη του χαρτομάντιλου και πλύσιμο χεριών </w:t>
      </w:r>
    </w:p>
    <w:p w14:paraId="1F347C83" w14:textId="77777777" w:rsidR="00D762E5" w:rsidRPr="005C331B" w:rsidRDefault="00D762E5" w:rsidP="005C331B">
      <w:pPr>
        <w:pStyle w:val="aa"/>
        <w:numPr>
          <w:ilvl w:val="0"/>
          <w:numId w:val="28"/>
        </w:numPr>
        <w:autoSpaceDE w:val="0"/>
        <w:autoSpaceDN w:val="0"/>
        <w:adjustRightInd w:val="0"/>
        <w:spacing w:after="0" w:line="360" w:lineRule="auto"/>
        <w:jc w:val="both"/>
        <w:rPr>
          <w:rFonts w:ascii="Times New Roman" w:eastAsia="Times New Roman" w:hAnsi="Times New Roman" w:cs="Times New Roman"/>
          <w:sz w:val="24"/>
          <w:szCs w:val="24"/>
        </w:rPr>
      </w:pPr>
      <w:r w:rsidRPr="005C331B">
        <w:rPr>
          <w:rFonts w:ascii="Times New Roman" w:eastAsia="Times New Roman" w:hAnsi="Times New Roman" w:cs="Times New Roman"/>
          <w:sz w:val="24"/>
          <w:szCs w:val="24"/>
        </w:rPr>
        <w:t>περιορισμός όσο το δυνατόν περισσότερο μη αναγκαίας φυσικής επαφής</w:t>
      </w:r>
    </w:p>
    <w:p w14:paraId="3B99639D" w14:textId="77777777" w:rsidR="00D762E5" w:rsidRPr="005C331B" w:rsidRDefault="00D762E5" w:rsidP="005C331B">
      <w:pPr>
        <w:pStyle w:val="aa"/>
        <w:numPr>
          <w:ilvl w:val="0"/>
          <w:numId w:val="28"/>
        </w:numPr>
        <w:autoSpaceDE w:val="0"/>
        <w:autoSpaceDN w:val="0"/>
        <w:adjustRightInd w:val="0"/>
        <w:spacing w:after="0" w:line="360" w:lineRule="auto"/>
        <w:jc w:val="both"/>
        <w:rPr>
          <w:rFonts w:ascii="Times New Roman" w:eastAsia="Times New Roman" w:hAnsi="Times New Roman" w:cs="Times New Roman"/>
          <w:sz w:val="24"/>
          <w:szCs w:val="24"/>
        </w:rPr>
      </w:pPr>
      <w:r w:rsidRPr="005C331B">
        <w:rPr>
          <w:rFonts w:ascii="Times New Roman" w:eastAsia="Times New Roman" w:hAnsi="Times New Roman" w:cs="Times New Roman"/>
          <w:sz w:val="24"/>
          <w:szCs w:val="24"/>
        </w:rPr>
        <w:t>διατήρηση ανοιχτών των θυρών όπου είναι δυνατόν, για ελαχιστοποίηση της επαφής</w:t>
      </w:r>
    </w:p>
    <w:p w14:paraId="068F5674" w14:textId="77777777" w:rsidR="00D762E5" w:rsidRPr="005C331B" w:rsidRDefault="00D762E5" w:rsidP="005C331B">
      <w:pPr>
        <w:pStyle w:val="aa"/>
        <w:numPr>
          <w:ilvl w:val="0"/>
          <w:numId w:val="28"/>
        </w:numPr>
        <w:autoSpaceDE w:val="0"/>
        <w:autoSpaceDN w:val="0"/>
        <w:adjustRightInd w:val="0"/>
        <w:spacing w:after="0" w:line="360" w:lineRule="auto"/>
        <w:jc w:val="both"/>
        <w:rPr>
          <w:rFonts w:ascii="Times New Roman" w:eastAsia="Times New Roman" w:hAnsi="Times New Roman" w:cs="Times New Roman"/>
          <w:sz w:val="24"/>
          <w:szCs w:val="24"/>
        </w:rPr>
      </w:pPr>
      <w:r w:rsidRPr="005C331B">
        <w:rPr>
          <w:rFonts w:ascii="Times New Roman" w:eastAsia="Times New Roman" w:hAnsi="Times New Roman" w:cs="Times New Roman"/>
          <w:sz w:val="24"/>
          <w:szCs w:val="24"/>
        </w:rPr>
        <w:t>η αποφυγή επαφής μεταξύ των οδηγών φορτηγών και της εγκατάστασης τροφίμων.</w:t>
      </w:r>
    </w:p>
    <w:p w14:paraId="43F46081" w14:textId="77777777" w:rsidR="007453A4" w:rsidRPr="0083452A" w:rsidRDefault="007453A4" w:rsidP="007453A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Σημειώνεται, ότι ο</w:t>
      </w:r>
      <w:r w:rsidRPr="0083452A">
        <w:rPr>
          <w:rFonts w:ascii="Times New Roman" w:eastAsia="Times New Roman" w:hAnsi="Times New Roman" w:cs="Times New Roman"/>
          <w:sz w:val="24"/>
          <w:szCs w:val="24"/>
        </w:rPr>
        <w:t xml:space="preserve"> πρωταρχικός στόχος τυχόν πρόσθετων μέτρων υγιεινής και εξυγίανσης που εφαρμόζονται από τις επιχειρήσεις τροφίμων είναι η διατήρηση του ιού COVID-19 έξω από τις επιχειρήσεις. Ο ιός θα εισέλθει στις εγκαταστάσεις των επιχειρήσεων μόνο όταν ένα μολυσμένο άτομο ή μολυσμένα προϊόντα ή αντικείμενα εισέρθουν σ’ αυτές.</w:t>
      </w:r>
    </w:p>
    <w:p w14:paraId="11270FD4" w14:textId="77777777" w:rsidR="007453A4" w:rsidRPr="0083452A" w:rsidRDefault="007453A4" w:rsidP="007453A4">
      <w:pPr>
        <w:spacing w:after="0" w:line="360" w:lineRule="auto"/>
        <w:ind w:firstLine="720"/>
        <w:jc w:val="both"/>
        <w:rPr>
          <w:rFonts w:ascii="Times New Roman" w:eastAsia="Times New Roman" w:hAnsi="Times New Roman" w:cs="Times New Roman"/>
          <w:sz w:val="24"/>
          <w:szCs w:val="24"/>
        </w:rPr>
      </w:pPr>
      <w:r w:rsidRPr="0083452A">
        <w:rPr>
          <w:rFonts w:ascii="Times New Roman" w:eastAsia="Times New Roman" w:hAnsi="Times New Roman" w:cs="Times New Roman"/>
          <w:sz w:val="24"/>
          <w:szCs w:val="24"/>
        </w:rPr>
        <w:t>Οι οδηγοί και το λοιπό προσωπικό που παραδίδουν σε χώρους τροφίμων δεν πρέπει να αφήνουν τα οχήματά τους κατά την παράδοση των προϊόντων. Οι οδηγοί πρέπει να εφοδιάζονται με αλκοολούχο αντισηπτικό χεριών, απολυμαντικό και χαρτοπετσέτες. Οι οδηγοί πρέπει να χρησιμοποιούν αντισηπτικό χεριών προτού παραδώσουν έγγραφα στο προσωπικό των εγκαταστάσεων τροφίμων. Δοχεία μίας χρήσης και συσκευασίες πρέπει να χρησιμοποιούνται για να αποφεύγεται η ανάγκη καθαρισμού τυχόν επιστροφών. Στην περίπτωση επαναχρησιμοποιήσιμων δοχείων, πρέπει να εφαρμόζονται κατάλληλα πρωτόκολλα υγιεινής και εξυγίανσης.</w:t>
      </w:r>
    </w:p>
    <w:p w14:paraId="2296FF20" w14:textId="77777777" w:rsidR="007453A4" w:rsidRPr="0083452A" w:rsidRDefault="00362AEE" w:rsidP="007453A4">
      <w:pPr>
        <w:spacing w:after="0" w:line="360" w:lineRule="auto"/>
        <w:ind w:firstLine="720"/>
        <w:jc w:val="both"/>
        <w:rPr>
          <w:rFonts w:ascii="Times New Roman" w:eastAsia="Times New Roman" w:hAnsi="Times New Roman" w:cs="Times New Roman"/>
          <w:sz w:val="24"/>
          <w:szCs w:val="24"/>
        </w:rPr>
      </w:pPr>
      <w:r>
        <w:rPr>
          <w:noProof/>
        </w:rPr>
        <w:drawing>
          <wp:anchor distT="0" distB="0" distL="114300" distR="114300" simplePos="0" relativeHeight="251698176" behindDoc="0" locked="0" layoutInCell="1" allowOverlap="1" wp14:anchorId="7A37DB24" wp14:editId="4BDEE585">
            <wp:simplePos x="1619250" y="3016250"/>
            <wp:positionH relativeFrom="margin">
              <wp:align>left</wp:align>
            </wp:positionH>
            <wp:positionV relativeFrom="margin">
              <wp:align>center</wp:align>
            </wp:positionV>
            <wp:extent cx="2851150" cy="1308100"/>
            <wp:effectExtent l="19050" t="0" r="6350" b="0"/>
            <wp:wrapSquare wrapText="bothSides"/>
            <wp:docPr id="31" name="Εικόνα 31" descr="Μεταφορά Υγρών Τροφίμων - ΚΑΡΒΕΛΟΥΤΣΟΣ Ε.Π.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Μεταφορά Υγρών Τροφίμων - ΚΑΡΒΕΛΟΥΤΣΟΣ Ε.Π.Ε"/>
                    <pic:cNvPicPr>
                      <a:picLocks noChangeAspect="1" noChangeArrowheads="1"/>
                    </pic:cNvPicPr>
                  </pic:nvPicPr>
                  <pic:blipFill>
                    <a:blip r:embed="rId26" cstate="print"/>
                    <a:srcRect/>
                    <a:stretch>
                      <a:fillRect/>
                    </a:stretch>
                  </pic:blipFill>
                  <pic:spPr bwMode="auto">
                    <a:xfrm>
                      <a:off x="0" y="0"/>
                      <a:ext cx="2851150" cy="1308100"/>
                    </a:xfrm>
                    <a:prstGeom prst="rect">
                      <a:avLst/>
                    </a:prstGeom>
                    <a:noFill/>
                    <a:ln w="9525">
                      <a:noFill/>
                      <a:miter lim="800000"/>
                      <a:headEnd/>
                      <a:tailEnd/>
                    </a:ln>
                  </pic:spPr>
                </pic:pic>
              </a:graphicData>
            </a:graphic>
          </wp:anchor>
        </w:drawing>
      </w:r>
      <w:r w:rsidR="007453A4" w:rsidRPr="0083452A">
        <w:rPr>
          <w:rFonts w:ascii="Times New Roman" w:eastAsia="Times New Roman" w:hAnsi="Times New Roman" w:cs="Times New Roman"/>
          <w:sz w:val="24"/>
          <w:szCs w:val="24"/>
        </w:rPr>
        <w:t>Οι οδηγοί που παραδίδουν σε χώρους τροφίμων θα πρέπει να γνωρίζουν τους πιθανούς κινδύνους που ενέχει η δια επαφής μετάδοση του COVID-19. Ο ιός μπορεί να μεταδοθεί εάν οι οδηγοί αγγίξουν μια μολυσμένη επιφάνεια ή προβούν σε χειραψία με ένα μολυσμένο άτομο. Στις επιφάνειες που είναι πιο πιθανό να έχουν μολυνθεί από τον ιό περιλαμβάνονται οι επιφάνειες που αγγίζονται συχνά όπως τιμόνια, πόμολα των θυρών, κινητές συσκευές κ.λπ. Αυτός είναι ο λόγος για τον οποίο η υγιεινή των χεριών, σε συνδυασμό με την τήρηση φυσικής απόστασης, είναι υψίστης σημασίας και γιατί η υγιεινή των επιφανειών με τις οποίες έρχονται σ’ επαφή είναι κρίσιμη για την αποφυγή διασταυρούμενων μολύνσεων.</w:t>
      </w:r>
    </w:p>
    <w:p w14:paraId="15C63091" w14:textId="77777777" w:rsidR="007453A4" w:rsidRPr="007F2CB2" w:rsidRDefault="007453A4" w:rsidP="005C331B">
      <w:pPr>
        <w:spacing w:after="0" w:line="360" w:lineRule="auto"/>
        <w:ind w:firstLine="720"/>
        <w:jc w:val="both"/>
        <w:rPr>
          <w:rFonts w:ascii="Times New Roman" w:eastAsia="Times New Roman" w:hAnsi="Times New Roman" w:cs="Times New Roman"/>
          <w:sz w:val="24"/>
          <w:szCs w:val="24"/>
        </w:rPr>
      </w:pPr>
      <w:r w:rsidRPr="0083452A">
        <w:rPr>
          <w:rFonts w:ascii="Times New Roman" w:eastAsia="Times New Roman" w:hAnsi="Times New Roman" w:cs="Times New Roman"/>
          <w:sz w:val="24"/>
          <w:szCs w:val="24"/>
        </w:rPr>
        <w:t>Οι οδηγοί πρέπει να έχουν επίγνωση της φυσικής απόστασης που πρέπει να τηρούν κατά την παραλαβή και την παράδοση προϊόντων στους πελάτες, της ανάγκης για διατήρηση υψηλού βαθμού προσωπικής υγιεινής και να φορούν καθαρά προστατευτικά ρούχα. Οι οδηγοί πρέπει επίσης να γνωρίζουν ότι είναι ανάγκη να διασφαλίζεται ότι όλα τα εμπορευματοκιβώτια μεταφοράς διατηρούνται καθαρά και απολυμαίνονται συχνά και ότι τα τρόφιμα πρέπει να προστατεύονται από τη μόλυνση καθώς και να διαχωρίζονται από άλλα προϊόντα που μπορεί να προκαλέσουν μόλυνση.</w:t>
      </w:r>
    </w:p>
    <w:p w14:paraId="6F41D828" w14:textId="77777777" w:rsidR="00D762E5" w:rsidRPr="007F2CB2" w:rsidRDefault="00D762E5" w:rsidP="005C331B">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Αυτά τα μέτρα θα προστατεύσουν το προσωπικό από την εξάπλωση του Covid-19 μεταξύ των εργαζομένων, θα διατηρήσει ένα υγιές εργατικό δυναμικό και επίσης θα ανιχνεύει τους μολυσμένους χειριστές τροφίμων και τις άμεσες επαφές τους, αποκλείοντας τους από το χώρο εργασίας.</w:t>
      </w:r>
    </w:p>
    <w:p w14:paraId="4C0E5A2F" w14:textId="77777777" w:rsidR="00D762E5" w:rsidRPr="007F2CB2" w:rsidRDefault="00D762E5" w:rsidP="005C331B">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Η οργάνωση υπαλλήλων σε μικρές ομάδες ή ομάδες εργασίας θα βοηθήσει στην ελαχιστοποίηση της διαταραχής στο εργατικό δυναμικό σε περίπτωση που ένας υπάλληλος  αναφέρει ασθένεια με συμπτώματα Covid-19.</w:t>
      </w:r>
    </w:p>
    <w:p w14:paraId="5DA6AD64" w14:textId="77777777" w:rsidR="00DD62EA" w:rsidRDefault="00D762E5" w:rsidP="005C331B">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7F2CB2">
        <w:rPr>
          <w:rFonts w:ascii="Times New Roman" w:eastAsia="Times New Roman" w:hAnsi="Times New Roman" w:cs="Times New Roman"/>
          <w:sz w:val="24"/>
          <w:szCs w:val="24"/>
        </w:rPr>
        <w:t>Δεν συνιστάται το κλείσιμο του χώρου εργασίας. Θα πρέπει να υπάρχει μια πολιτική επιστροφής στην εργασία για το προσωπικό που έχει προσβληθεί και αναρρώσει από το COVID-19.</w:t>
      </w:r>
    </w:p>
    <w:p w14:paraId="5E56B9E1" w14:textId="77777777" w:rsidR="00DD62EA" w:rsidRDefault="00DD62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25E3CD" w14:textId="77777777" w:rsidR="00047B4A" w:rsidRPr="002C3CA4" w:rsidRDefault="00047B4A" w:rsidP="002C3CA4">
      <w:pPr>
        <w:pStyle w:val="1"/>
        <w:numPr>
          <w:ilvl w:val="0"/>
          <w:numId w:val="0"/>
        </w:numPr>
        <w:spacing w:line="360" w:lineRule="auto"/>
        <w:jc w:val="both"/>
        <w:rPr>
          <w:rFonts w:eastAsia="Times New Roman"/>
        </w:rPr>
      </w:pPr>
      <w:r w:rsidRPr="002C3CA4">
        <w:rPr>
          <w:rFonts w:eastAsia="Times New Roman"/>
        </w:rPr>
        <w:t>Κεφάλαιο 4: Διαχείριση κρούσματος σε εργαζόμενο επιχείρησης παραγωγής τροφίμων</w:t>
      </w:r>
    </w:p>
    <w:p w14:paraId="08A0FB01" w14:textId="77777777" w:rsidR="00D762E5" w:rsidRDefault="00D762E5" w:rsidP="0083452A">
      <w:pPr>
        <w:spacing w:after="0" w:line="240" w:lineRule="auto"/>
        <w:jc w:val="both"/>
        <w:rPr>
          <w:rFonts w:ascii="Times New Roman" w:eastAsia="Times New Roman" w:hAnsi="Times New Roman" w:cs="Times New Roman"/>
          <w:sz w:val="24"/>
          <w:szCs w:val="24"/>
        </w:rPr>
      </w:pPr>
    </w:p>
    <w:p w14:paraId="22CA0C70" w14:textId="77777777" w:rsidR="00D762E5" w:rsidRPr="00C73506" w:rsidRDefault="00D762E5" w:rsidP="005C331B">
      <w:pPr>
        <w:shd w:val="clear" w:color="auto" w:fill="FFFFFF"/>
        <w:spacing w:after="0" w:line="360" w:lineRule="auto"/>
        <w:ind w:firstLine="720"/>
        <w:jc w:val="both"/>
        <w:rPr>
          <w:rFonts w:ascii="Times New Roman" w:hAnsi="Times New Roman" w:cs="Times New Roman"/>
          <w:sz w:val="24"/>
          <w:szCs w:val="24"/>
        </w:rPr>
      </w:pPr>
      <w:r w:rsidRPr="00C73506">
        <w:rPr>
          <w:rFonts w:ascii="Times New Roman" w:hAnsi="Times New Roman" w:cs="Times New Roman"/>
          <w:sz w:val="24"/>
          <w:szCs w:val="24"/>
        </w:rPr>
        <w:t>Οι επιχειρήσεις</w:t>
      </w:r>
      <w:r w:rsidR="005C331B">
        <w:rPr>
          <w:rFonts w:ascii="Times New Roman" w:hAnsi="Times New Roman" w:cs="Times New Roman"/>
          <w:sz w:val="24"/>
          <w:szCs w:val="24"/>
        </w:rPr>
        <w:t xml:space="preserve"> </w:t>
      </w:r>
      <w:r w:rsidRPr="00C73506">
        <w:rPr>
          <w:rFonts w:ascii="Times New Roman" w:hAnsi="Times New Roman" w:cs="Times New Roman"/>
          <w:sz w:val="24"/>
          <w:szCs w:val="24"/>
        </w:rPr>
        <w:t>- εγκαταστάσεις τροφίμων πρέπει να  μπορούν να αντιδράσουν έγκαιρα, αξιόπιστα και απο</w:t>
      </w:r>
      <w:r w:rsidR="002555E3">
        <w:rPr>
          <w:rFonts w:ascii="Times New Roman" w:hAnsi="Times New Roman" w:cs="Times New Roman"/>
          <w:sz w:val="24"/>
          <w:szCs w:val="24"/>
        </w:rPr>
        <w:t xml:space="preserve">τελεσματικά, σε ότι αφορά την </w:t>
      </w:r>
      <w:r w:rsidRPr="00C73506">
        <w:rPr>
          <w:rFonts w:ascii="Times New Roman" w:hAnsi="Times New Roman" w:cs="Times New Roman"/>
          <w:sz w:val="24"/>
          <w:szCs w:val="24"/>
        </w:rPr>
        <w:t xml:space="preserve">προστασία της υγείας των εργαζομένων και </w:t>
      </w:r>
      <w:r w:rsidR="005C331B" w:rsidRPr="00C73506">
        <w:rPr>
          <w:rFonts w:ascii="Times New Roman" w:hAnsi="Times New Roman" w:cs="Times New Roman"/>
          <w:sz w:val="24"/>
          <w:szCs w:val="24"/>
        </w:rPr>
        <w:t>κατ</w:t>
      </w:r>
      <w:r w:rsidR="005C331B">
        <w:rPr>
          <w:rFonts w:ascii="Times New Roman" w:hAnsi="Times New Roman" w:cs="Times New Roman"/>
          <w:sz w:val="24"/>
          <w:szCs w:val="24"/>
        </w:rPr>
        <w:t xml:space="preserve">’ </w:t>
      </w:r>
      <w:r w:rsidRPr="00C73506">
        <w:rPr>
          <w:rFonts w:ascii="Times New Roman" w:hAnsi="Times New Roman" w:cs="Times New Roman"/>
          <w:sz w:val="24"/>
          <w:szCs w:val="24"/>
        </w:rPr>
        <w:t>επέκταση την προστασία της Δημόσιας Υγείας.</w:t>
      </w:r>
    </w:p>
    <w:p w14:paraId="3C4BEB92" w14:textId="77777777" w:rsidR="00D762E5" w:rsidRPr="005C331B" w:rsidRDefault="00D762E5" w:rsidP="005C331B">
      <w:p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 xml:space="preserve">Σύμφωνα με τον τρόπο μετάδοσης του ιού, η εξάπλωση του γίνεται απευθείας από άτομο σε άτομο στην περίπτωση που ένα κρούσμα COVID-19 βήχει ή φτερνίζεται, παράγοντας σταγονίδια που φτάνουν σε μύτη, στόμα, ή μάτια του άλλου ατόμου ή από μολυσμένα αντικείμενα και επιφάνειες που περιβάλλουν το μολυσμένο </w:t>
      </w:r>
      <w:r w:rsidR="00C26AAB" w:rsidRPr="00C26AAB">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14:anchorId="4117F975" wp14:editId="4FC9C4AF">
            <wp:simplePos x="0" y="0"/>
            <wp:positionH relativeFrom="column">
              <wp:posOffset>19050</wp:posOffset>
            </wp:positionH>
            <wp:positionV relativeFrom="paragraph">
              <wp:posOffset>1051560</wp:posOffset>
            </wp:positionV>
            <wp:extent cx="2159000" cy="1492250"/>
            <wp:effectExtent l="19050" t="0" r="0" b="0"/>
            <wp:wrapThrough wrapText="bothSides">
              <wp:wrapPolygon edited="0">
                <wp:start x="-191" y="0"/>
                <wp:lineTo x="-191" y="21232"/>
                <wp:lineTo x="21536" y="21232"/>
                <wp:lineTo x="21536" y="0"/>
                <wp:lineTo x="-191" y="0"/>
              </wp:wrapPolygon>
            </wp:wrapThrough>
            <wp:docPr id="6" name="Εικόνα 7" descr="COVID-19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ID-19 - Βικιπαίδεια"/>
                    <pic:cNvPicPr>
                      <a:picLocks noChangeAspect="1" noChangeArrowheads="1"/>
                    </pic:cNvPicPr>
                  </pic:nvPicPr>
                  <pic:blipFill>
                    <a:blip r:embed="rId14" cstate="print"/>
                    <a:srcRect/>
                    <a:stretch>
                      <a:fillRect/>
                    </a:stretch>
                  </pic:blipFill>
                  <pic:spPr bwMode="auto">
                    <a:xfrm>
                      <a:off x="0" y="0"/>
                      <a:ext cx="2159000" cy="1492250"/>
                    </a:xfrm>
                    <a:prstGeom prst="rect">
                      <a:avLst/>
                    </a:prstGeom>
                    <a:noFill/>
                    <a:ln w="9525">
                      <a:noFill/>
                      <a:miter lim="800000"/>
                      <a:headEnd/>
                      <a:tailEnd/>
                    </a:ln>
                  </pic:spPr>
                </pic:pic>
              </a:graphicData>
            </a:graphic>
          </wp:anchor>
        </w:drawing>
      </w:r>
      <w:r w:rsidRPr="00F536CF">
        <w:rPr>
          <w:rFonts w:ascii="Times New Roman" w:eastAsia="Times New Roman" w:hAnsi="Times New Roman" w:cs="Times New Roman"/>
          <w:sz w:val="24"/>
          <w:szCs w:val="24"/>
        </w:rPr>
        <w:t>άτομο.</w:t>
      </w:r>
      <w:r w:rsidR="005C331B">
        <w:rPr>
          <w:rFonts w:ascii="Times New Roman" w:eastAsia="Times New Roman" w:hAnsi="Times New Roman" w:cs="Times New Roman"/>
          <w:sz w:val="24"/>
          <w:szCs w:val="24"/>
        </w:rPr>
        <w:t xml:space="preserve"> </w:t>
      </w:r>
      <w:r w:rsidRPr="00EA59E2">
        <w:rPr>
          <w:rFonts w:ascii="Times New Roman" w:eastAsia="Times New Roman" w:hAnsi="Times New Roman" w:cs="Times New Roman"/>
          <w:sz w:val="24"/>
          <w:szCs w:val="24"/>
        </w:rPr>
        <w:t xml:space="preserve">Αυτό   υπογραμμίζει την ανάγκη για όλο το προσωπικό που εργάζεται στη βιομηχανία των τροφίμων, ανεξάρτητα από την προφανή κατάσταση της υγείας τους, να ασκεί </w:t>
      </w:r>
      <w:r w:rsidRPr="005C331B">
        <w:rPr>
          <w:rFonts w:ascii="Times New Roman" w:eastAsia="Times New Roman" w:hAnsi="Times New Roman" w:cs="Times New Roman"/>
          <w:sz w:val="24"/>
          <w:szCs w:val="24"/>
        </w:rPr>
        <w:t>προσωπική υγιεινή και να χρησιμοποιεί κατάλληλα μέσα ατομικής προστασίας.</w:t>
      </w:r>
    </w:p>
    <w:p w14:paraId="4799136F" w14:textId="77777777" w:rsidR="00D762E5" w:rsidRPr="00EA59E2" w:rsidRDefault="00D762E5" w:rsidP="005C331B">
      <w:pPr>
        <w:spacing w:line="360" w:lineRule="auto"/>
        <w:ind w:firstLine="360"/>
        <w:jc w:val="both"/>
        <w:rPr>
          <w:rFonts w:ascii="Times New Roman" w:eastAsia="Times New Roman" w:hAnsi="Times New Roman" w:cs="Times New Roman"/>
          <w:sz w:val="24"/>
          <w:szCs w:val="24"/>
        </w:rPr>
      </w:pPr>
      <w:r w:rsidRPr="00EA59E2">
        <w:rPr>
          <w:rFonts w:ascii="Times New Roman" w:eastAsia="Times New Roman" w:hAnsi="Times New Roman" w:cs="Times New Roman"/>
          <w:sz w:val="24"/>
          <w:szCs w:val="24"/>
        </w:rPr>
        <w:t>Όλοι οι εργαζόμενοι  πρέπει να γνωρίζουν τα συμπτώματα του COVID-19.</w:t>
      </w:r>
    </w:p>
    <w:p w14:paraId="568B6988" w14:textId="77777777" w:rsidR="00D762E5" w:rsidRPr="00EA59E2" w:rsidRDefault="002555E3" w:rsidP="005C331B">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Όσοι  εργαζόμενοι  </w:t>
      </w:r>
      <w:r w:rsidR="00D762E5" w:rsidRPr="00EA59E2">
        <w:rPr>
          <w:rFonts w:ascii="Times New Roman" w:eastAsia="Times New Roman" w:hAnsi="Times New Roman" w:cs="Times New Roman"/>
          <w:sz w:val="24"/>
          <w:szCs w:val="24"/>
        </w:rPr>
        <w:t>αισθάνονται αδιαθεσία  πρέπει να μείνουν στο σπίτι τους και  να επικοινωνήσουν με τους επαγγελματίες υγείας, διότι μπορεί  να είναι ασυμπτωματικοί ή προ-συμπτωματικοί φορείς.  Μπορεί δηλαδή να μην εμφανίζουν σημάδια ή συμπτώματα της ασθένειας ή μπορεί να παρουσιάζουν ήπια συμπτώματα που εύκολα παραβλέπονται, ωστόσο  είναι ικανοί να μεταδώσουν τον ιό.  Αν ένας εργαζόμενος νοσήσει πρέπει να το αναφέρει τηλεφωνικά στην επιχείρηση και να ζητήσει κατάλληλη ιατρική περίθαλψη και εξετάσεις</w:t>
      </w:r>
      <w:r w:rsidR="00F101F4" w:rsidRPr="00F101F4">
        <w:rPr>
          <w:rFonts w:ascii="Times New Roman" w:eastAsia="Times New Roman" w:hAnsi="Times New Roman" w:cs="Times New Roman"/>
          <w:sz w:val="24"/>
          <w:szCs w:val="24"/>
        </w:rPr>
        <w:t xml:space="preserve"> </w:t>
      </w:r>
      <w:r w:rsidR="00F101F4">
        <w:rPr>
          <w:rFonts w:ascii="Times New Roman" w:eastAsia="Times New Roman" w:hAnsi="Times New Roman" w:cs="Times New Roman"/>
          <w:sz w:val="24"/>
          <w:szCs w:val="24"/>
        </w:rPr>
        <w:t>μετά από επικοινωνία με τον ΕΟΔΥ</w:t>
      </w:r>
      <w:r w:rsidR="00D762E5" w:rsidRPr="00EA59E2">
        <w:rPr>
          <w:rFonts w:ascii="Times New Roman" w:eastAsia="Times New Roman" w:hAnsi="Times New Roman" w:cs="Times New Roman"/>
          <w:sz w:val="24"/>
          <w:szCs w:val="24"/>
        </w:rPr>
        <w:t xml:space="preserve">. </w:t>
      </w:r>
    </w:p>
    <w:p w14:paraId="3D5C68F0" w14:textId="77777777" w:rsidR="00D762E5" w:rsidRPr="00E311F7" w:rsidRDefault="00D762E5" w:rsidP="005C331B">
      <w:pPr>
        <w:shd w:val="clear" w:color="auto" w:fill="FFFFFF"/>
        <w:spacing w:after="0" w:line="360" w:lineRule="auto"/>
        <w:ind w:firstLine="360"/>
        <w:jc w:val="both"/>
        <w:rPr>
          <w:rFonts w:ascii="Times New Roman" w:eastAsia="Times New Roman" w:hAnsi="Times New Roman" w:cs="Times New Roman"/>
          <w:sz w:val="24"/>
          <w:szCs w:val="24"/>
        </w:rPr>
      </w:pPr>
      <w:r w:rsidRPr="00E311F7">
        <w:rPr>
          <w:rFonts w:ascii="Times New Roman" w:eastAsia="Times New Roman" w:hAnsi="Times New Roman" w:cs="Times New Roman"/>
          <w:sz w:val="24"/>
          <w:szCs w:val="24"/>
        </w:rPr>
        <w:t xml:space="preserve">Η πιθανότητα να εμφανιστεί κρούσμα  στο χώρο εργασίας με τις παραπάνω πρακτικές διαχείρισης προσωπικού είναι μικρή, ωστόσο, σε περίπτωση που ένας εργαζόμενος σε τρόφιμα αισθανθεί αδιαθεσία στο χώρο εργασίας με τυπικά συμπτώματα του Covid-19, θα πρέπει να απομακρυνθεί σε μια περιοχή μακριά από άλλα άτομα. </w:t>
      </w:r>
    </w:p>
    <w:p w14:paraId="1D32938F" w14:textId="77777777" w:rsidR="00D762E5" w:rsidRPr="00F536CF" w:rsidRDefault="00D762E5" w:rsidP="00D762E5">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Εάν είναι δυνατόν, πρέπει να ανευρεθεί ένα δωμάτιο ή περιοχή όπου μπορεί να απομονωθεί πίσω από μια κλειστή πόρτα, όπως ένα γραφείο προσωπικού.</w:t>
      </w:r>
    </w:p>
    <w:p w14:paraId="38539CA8" w14:textId="77777777" w:rsidR="00D762E5" w:rsidRPr="00F536CF" w:rsidRDefault="00D762E5" w:rsidP="00D762E5">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Εάν είναι δυνατό, να ανοιχτεί ένα παράθυρο για αερισμό.</w:t>
      </w:r>
      <w:r w:rsidR="00C26AAB" w:rsidRPr="00C26AAB">
        <w:rPr>
          <w:rFonts w:ascii="Times New Roman" w:eastAsia="Times New Roman" w:hAnsi="Times New Roman" w:cs="Times New Roman"/>
          <w:noProof/>
          <w:sz w:val="24"/>
          <w:szCs w:val="24"/>
        </w:rPr>
        <w:t xml:space="preserve"> </w:t>
      </w:r>
    </w:p>
    <w:p w14:paraId="7AADAC59" w14:textId="77777777" w:rsidR="00D762E5" w:rsidRPr="00F536CF" w:rsidRDefault="00D762E5" w:rsidP="00D762E5">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 xml:space="preserve">Θα πρέπει να κανονιστεί να απομακρυνθεί γρήγορα από την εγκατάσταση των τροφίμων ο υπάλληλος που είναι αδιάθετος. </w:t>
      </w:r>
    </w:p>
    <w:p w14:paraId="73B9D1EF" w14:textId="77777777" w:rsidR="00D762E5" w:rsidRPr="00F536CF" w:rsidRDefault="00C26AAB" w:rsidP="00D762E5">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14:anchorId="0A8B5CD9" wp14:editId="1F759A32">
            <wp:simplePos x="0" y="0"/>
            <wp:positionH relativeFrom="column">
              <wp:posOffset>2374900</wp:posOffset>
            </wp:positionH>
            <wp:positionV relativeFrom="paragraph">
              <wp:posOffset>599440</wp:posOffset>
            </wp:positionV>
            <wp:extent cx="3048000" cy="1714500"/>
            <wp:effectExtent l="19050" t="0" r="0" b="0"/>
            <wp:wrapThrough wrapText="bothSides">
              <wp:wrapPolygon edited="0">
                <wp:start x="-135" y="0"/>
                <wp:lineTo x="-135" y="21360"/>
                <wp:lineTo x="21600" y="21360"/>
                <wp:lineTo x="21600" y="0"/>
                <wp:lineTo x="-135" y="0"/>
              </wp:wrapPolygon>
            </wp:wrapThrough>
            <wp:docPr id="5" name="Εικόνα 4" descr="Νέος κορωνοϊός Covid-19 - Οδηγίες - Εθνικός Οργανισμός Δημόσιας Υγ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Νέος κορωνοϊός Covid-19 - Οδηγίες - Εθνικός Οργανισμός Δημόσιας Υγείας"/>
                    <pic:cNvPicPr>
                      <a:picLocks noChangeAspect="1" noChangeArrowheads="1"/>
                    </pic:cNvPicPr>
                  </pic:nvPicPr>
                  <pic:blipFill>
                    <a:blip r:embed="rId20" cstate="print"/>
                    <a:srcRect/>
                    <a:stretch>
                      <a:fillRect/>
                    </a:stretch>
                  </pic:blipFill>
                  <pic:spPr bwMode="auto">
                    <a:xfrm>
                      <a:off x="0" y="0"/>
                      <a:ext cx="3048000" cy="1714500"/>
                    </a:xfrm>
                    <a:prstGeom prst="rect">
                      <a:avLst/>
                    </a:prstGeom>
                    <a:noFill/>
                    <a:ln w="9525">
                      <a:noFill/>
                      <a:miter lim="800000"/>
                      <a:headEnd/>
                      <a:tailEnd/>
                    </a:ln>
                  </pic:spPr>
                </pic:pic>
              </a:graphicData>
            </a:graphic>
          </wp:anchor>
        </w:drawing>
      </w:r>
      <w:r w:rsidR="00D762E5" w:rsidRPr="00F536CF">
        <w:rPr>
          <w:rFonts w:ascii="Times New Roman" w:eastAsia="Times New Roman" w:hAnsi="Times New Roman" w:cs="Times New Roman"/>
          <w:sz w:val="24"/>
          <w:szCs w:val="24"/>
        </w:rPr>
        <w:t>Ο υπάλληλος που είναι αδιάθετος θα πρέπει να ακολουθήσει τις εθνικές οδηγίες για την αναφορά περιστατικών/ύποπτων περιστατικών Covid-19.</w:t>
      </w:r>
    </w:p>
    <w:p w14:paraId="3AB7A48D" w14:textId="77777777" w:rsidR="00D762E5" w:rsidRPr="00F536CF" w:rsidRDefault="00D762E5" w:rsidP="00D762E5">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 xml:space="preserve">Ενώ περιμένει για ιατρική συμβουλή ή για μεταφορά στο σπίτι, θα πρέπει να αποφύγει οποιαδήποτε επαφή με άλλους υπαλλήλους. </w:t>
      </w:r>
    </w:p>
    <w:p w14:paraId="32309043" w14:textId="77777777" w:rsidR="00D762E5" w:rsidRPr="00F536CF" w:rsidRDefault="00D762E5" w:rsidP="00D762E5">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 xml:space="preserve">Θα πρέπει να αποφύγει να αγγίξει άτομα, επιφάνειες και αντικείμενα και να τον συμβουλέψουν να καλύπτει το στόμα και τη μύτη του με ένα χαρτομάντιλο μίας χρήσης όταν βήχει ή φτερνίζεται και να βάλει το χαρτομάντιλο σε μια σακούλα ή τσέπη και στη συνέχεια να απορρίψει το χαρτομάντιλο σε κάδο απορριμμάτων με καπάκι. Εάν δεν έχει διαθέσιμο χαρτομάντιλο, θα πρέπει να βήχει και να φτερνίζεται στο εσωτερικό του αγκώνα του. </w:t>
      </w:r>
    </w:p>
    <w:p w14:paraId="0C1B286B" w14:textId="77777777" w:rsidR="00441E88" w:rsidRDefault="00D762E5" w:rsidP="00441E88">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 xml:space="preserve">Εάν χρειαστεί να πάει στο μπάνιο ενώ περιμένει ιατρική βοήθεια, εάν υπάρχει, θα πρέπει να χρησιμοποιηθεί ξεχωριστό μπάνιο. </w:t>
      </w:r>
    </w:p>
    <w:p w14:paraId="08EA4EB1" w14:textId="77777777" w:rsidR="00D762E5" w:rsidRPr="00441E88" w:rsidRDefault="00D762E5" w:rsidP="00441E88">
      <w:pPr>
        <w:pStyle w:val="aa"/>
        <w:numPr>
          <w:ilvl w:val="0"/>
          <w:numId w:val="13"/>
        </w:numPr>
        <w:shd w:val="clear" w:color="auto" w:fill="FFFFFF"/>
        <w:spacing w:after="0" w:line="360" w:lineRule="auto"/>
        <w:jc w:val="both"/>
        <w:rPr>
          <w:rFonts w:ascii="Times New Roman" w:eastAsia="Times New Roman" w:hAnsi="Times New Roman" w:cs="Times New Roman"/>
          <w:sz w:val="24"/>
          <w:szCs w:val="24"/>
        </w:rPr>
      </w:pPr>
      <w:r w:rsidRPr="00441E88">
        <w:rPr>
          <w:rFonts w:ascii="Times New Roman" w:eastAsia="Times New Roman" w:hAnsi="Times New Roman" w:cs="Times New Roman"/>
          <w:sz w:val="24"/>
          <w:szCs w:val="24"/>
        </w:rPr>
        <w:t>Όλες οι επιφάνειες με τις οποίες έχει έρθει σε επαφή ο προσβεβλημένος εργαζόμενος πρέπει να καθαριστούν, συμπεριλαμβανομένων όλων των επιφανειών και των αντικειμένων που είναι ορατά μολυσμένες με σωματικά υγρά/αναπνευστικές εκκρίσεις και όλες οι πιθανά μολυσμένες επιφάνειες που χρησιμοποιούνται συχνά, όπως τουαλέτες, χερούλια και τηλέφωνα. Απολυμαντικά με βάση το αλκοόλ/απολυμαντικά επιφανείας πρέπει να χρησιμοποιούνται για τον καθαρισμό. Γενικά, απολυμαντικά με βάση το αλκοόλ (αιθανόλη, προπαν-2-όλη, προπαν-1-όλη) έχει αποδειχθεί ότι μειώνουν σημαντικά τη μολυσματικότητα ιών με περίβλημα όπως ο ιός Covid-19, σε συγκεντρώσεις 70-80%. Τα κοινά απολυμαντικά με ενεργά συστατικά που βασίζονται σε ενώσεις τεταρτοταγούς αμμωνίου και χλώριο θα πρέπει να έχουν επίσης ιοκτόνες ιδιότητες.</w:t>
      </w:r>
    </w:p>
    <w:p w14:paraId="1FD98A29" w14:textId="77777777" w:rsidR="00D762E5" w:rsidRPr="00C73506" w:rsidRDefault="00D762E5" w:rsidP="00441E88">
      <w:pPr>
        <w:pStyle w:val="aa"/>
        <w:numPr>
          <w:ilvl w:val="0"/>
          <w:numId w:val="14"/>
        </w:numPr>
        <w:shd w:val="clear" w:color="auto" w:fill="FFFFFF"/>
        <w:spacing w:after="0" w:line="360" w:lineRule="auto"/>
        <w:ind w:left="709"/>
        <w:jc w:val="both"/>
        <w:rPr>
          <w:rFonts w:ascii="Times New Roman" w:eastAsia="Times New Roman" w:hAnsi="Times New Roman" w:cs="Times New Roman"/>
          <w:sz w:val="24"/>
          <w:szCs w:val="24"/>
        </w:rPr>
      </w:pPr>
      <w:r w:rsidRPr="00C73506">
        <w:rPr>
          <w:rFonts w:ascii="Times New Roman" w:eastAsia="Times New Roman" w:hAnsi="Times New Roman" w:cs="Times New Roman"/>
          <w:sz w:val="24"/>
          <w:szCs w:val="24"/>
        </w:rPr>
        <w:t>Όλο το προσωπικό πρέπει να πλένει καλά τα χέρια τους για 20 δευτερόλεπτα με σαπούνι και νερό μετά από οποιαδήποτε επαφή με κάποιον που είναι αδιάθετος με συμπτώματα που συμβαδίζουν με λοίμωξη από κοροναϊό.</w:t>
      </w:r>
    </w:p>
    <w:p w14:paraId="779600A9" w14:textId="77777777" w:rsidR="00D762E5" w:rsidRPr="00C73506" w:rsidRDefault="00D762E5" w:rsidP="00441E88">
      <w:pPr>
        <w:pStyle w:val="aa"/>
        <w:numPr>
          <w:ilvl w:val="0"/>
          <w:numId w:val="14"/>
        </w:numPr>
        <w:shd w:val="clear" w:color="auto" w:fill="FFFFFF"/>
        <w:spacing w:after="0" w:line="360" w:lineRule="auto"/>
        <w:ind w:left="709"/>
        <w:jc w:val="both"/>
        <w:rPr>
          <w:rFonts w:ascii="Times New Roman" w:eastAsia="Times New Roman" w:hAnsi="Times New Roman" w:cs="Times New Roman"/>
          <w:sz w:val="24"/>
          <w:szCs w:val="24"/>
        </w:rPr>
      </w:pPr>
      <w:r w:rsidRPr="00C73506">
        <w:rPr>
          <w:rFonts w:ascii="Times New Roman" w:eastAsia="Times New Roman" w:hAnsi="Times New Roman" w:cs="Times New Roman"/>
          <w:sz w:val="24"/>
          <w:szCs w:val="24"/>
        </w:rPr>
        <w:t>Εάν ένας εργαζόμενος επιβεβαιωθεί ότι έχει Covid-19, θα είναι απαραίτητο να ειδοποιηθούν όλες οι στενές επαφές του προσβεβλημένου υπαλλήλου, ώστε να μπορούν επίσης να λάβουν μέτρα για την ελαχιστοποίηση του περαιτέρω κινδύνου εξάπλωσης.</w:t>
      </w:r>
    </w:p>
    <w:p w14:paraId="50A45552" w14:textId="77777777" w:rsidR="00D762E5" w:rsidRPr="00C73506" w:rsidRDefault="00D762E5" w:rsidP="00441E88">
      <w:pPr>
        <w:pStyle w:val="aa"/>
        <w:numPr>
          <w:ilvl w:val="0"/>
          <w:numId w:val="14"/>
        </w:numPr>
        <w:shd w:val="clear" w:color="auto" w:fill="FFFFFF"/>
        <w:spacing w:after="0" w:line="360" w:lineRule="auto"/>
        <w:ind w:left="709"/>
        <w:jc w:val="both"/>
        <w:textAlignment w:val="baseline"/>
        <w:rPr>
          <w:rFonts w:ascii="Times New Roman" w:eastAsia="Times New Roman" w:hAnsi="Times New Roman" w:cs="Times New Roman"/>
          <w:sz w:val="24"/>
          <w:szCs w:val="24"/>
        </w:rPr>
      </w:pPr>
      <w:r w:rsidRPr="00C73506">
        <w:rPr>
          <w:rFonts w:ascii="Times New Roman" w:eastAsia="Times New Roman" w:hAnsi="Times New Roman" w:cs="Times New Roman"/>
          <w:sz w:val="24"/>
          <w:szCs w:val="24"/>
        </w:rPr>
        <w:t>Παραδείγματα επαφών στη βιομηχανία τροφίμων θα μπορούσαν να περιλαμβάνουν οποιονδήποτε υπάλληλο που ήταν πρόσωπο με πρόσωπο ή με φυσική επαφή (δηλαδή άγγιγμα), κάθε υπάλληλος που ήταν σε απόσταση εντός 1 μέτρου από το επιβεβαιωμένο κρούσμα, όποιος έχει καθαρίσει τυχόν σωματικά υγρά χωρίς επαρκή εξοπλισμό ατομικής προστασίας (π.χ. γάντια, φόρμες, προστατευτικά ρούχα), υπαλλήλους στην ίδια ομάδα ή ομάδα εργασίας με το επιβεβαιωμένο κρούσμα και κάθε εργαζόμενο που ζει στο ίδιο σπίτι με το επιβεβαιωμένο κρούσμα. Ο ΠΟΥ συνιστά την απομόνωση των επαφών για 14 ημέρες από την τελευταία έκθεση στο επιβεβαιωμένο κρούσμα.</w:t>
      </w:r>
    </w:p>
    <w:p w14:paraId="4B6A036E" w14:textId="77777777" w:rsidR="00D762E5" w:rsidRDefault="00D762E5" w:rsidP="00441E88">
      <w:pPr>
        <w:pStyle w:val="aa"/>
        <w:numPr>
          <w:ilvl w:val="0"/>
          <w:numId w:val="15"/>
        </w:numPr>
        <w:shd w:val="clear" w:color="auto" w:fill="FFFFFF"/>
        <w:spacing w:after="0" w:line="360" w:lineRule="auto"/>
        <w:ind w:left="709"/>
        <w:jc w:val="both"/>
        <w:textAlignment w:val="baseline"/>
        <w:rPr>
          <w:rFonts w:ascii="Times New Roman" w:eastAsia="Times New Roman" w:hAnsi="Times New Roman" w:cs="Times New Roman"/>
          <w:sz w:val="24"/>
          <w:szCs w:val="24"/>
        </w:rPr>
      </w:pPr>
      <w:r w:rsidRPr="00C73506">
        <w:rPr>
          <w:rFonts w:ascii="Times New Roman" w:eastAsia="Times New Roman" w:hAnsi="Times New Roman" w:cs="Times New Roman"/>
          <w:sz w:val="24"/>
          <w:szCs w:val="24"/>
        </w:rPr>
        <w:t>Κατ’ ελάχιστο, το προσωπικό που είχε στενή επαφή με τον προσβεβλημένο υπάλληλο θα πρέπει να κληθεί να παραμείνει στο σπίτι για 14 ημέρες από την τελευταία επαφή με το επιβεβαιωμένο κρούσμα και διατήρηση φυσικής απόστασης.</w:t>
      </w:r>
      <w:r w:rsidR="005C331B">
        <w:rPr>
          <w:rFonts w:ascii="Times New Roman" w:eastAsia="Times New Roman" w:hAnsi="Times New Roman" w:cs="Times New Roman"/>
          <w:sz w:val="24"/>
          <w:szCs w:val="24"/>
        </w:rPr>
        <w:t xml:space="preserve"> </w:t>
      </w:r>
      <w:r w:rsidRPr="00C73506">
        <w:rPr>
          <w:rFonts w:ascii="Times New Roman" w:eastAsia="Times New Roman" w:hAnsi="Times New Roman" w:cs="Times New Roman"/>
          <w:sz w:val="24"/>
          <w:szCs w:val="24"/>
        </w:rPr>
        <w:t>Εάν παρουσιασθεί αδιαθεσία ανά πάσα στιγμή εντός της περιόδου απομόνωσης των 14 ημερών και βγει θετικό το αποτέλεσμα για Covid-19, θα είναι επιβεβαιωμένο κρούσμα και θα πρέπει να αντιμετωπίζονται ως τέτοιο.</w:t>
      </w:r>
    </w:p>
    <w:p w14:paraId="3D12683B" w14:textId="77777777" w:rsidR="00D762E5" w:rsidRPr="007F588B" w:rsidRDefault="00D762E5" w:rsidP="00441E88">
      <w:pPr>
        <w:pStyle w:val="aa"/>
        <w:numPr>
          <w:ilvl w:val="0"/>
          <w:numId w:val="15"/>
        </w:numPr>
        <w:shd w:val="clear" w:color="auto" w:fill="FFFFFF"/>
        <w:spacing w:after="0" w:line="360" w:lineRule="auto"/>
        <w:ind w:left="709"/>
        <w:jc w:val="both"/>
        <w:textAlignment w:val="baseline"/>
        <w:rPr>
          <w:rFonts w:ascii="Times New Roman" w:eastAsia="Times New Roman" w:hAnsi="Times New Roman" w:cs="Times New Roman"/>
          <w:sz w:val="24"/>
          <w:szCs w:val="24"/>
        </w:rPr>
      </w:pPr>
      <w:r w:rsidRPr="00F536CF">
        <w:rPr>
          <w:rFonts w:ascii="Times New Roman" w:eastAsia="Times New Roman" w:hAnsi="Times New Roman" w:cs="Times New Roman"/>
          <w:sz w:val="24"/>
          <w:szCs w:val="24"/>
        </w:rPr>
        <w:t>Ο ΠΟΥ συνιστά ότι ένα επιβεβαιωμένο κρούσμα θα μπορούσε να βγει από την απομόνωση όταν απουσιάζουν τα συμπτώματα και υπάρχουν δύο αρνητικές αναλύσεις με PCR με διαφορά λήψης τουλάχιστον 24 ωρών.</w:t>
      </w:r>
      <w:r>
        <w:rPr>
          <w:rFonts w:ascii="Times New Roman" w:eastAsia="Times New Roman" w:hAnsi="Times New Roman" w:cs="Times New Roman"/>
          <w:sz w:val="24"/>
          <w:szCs w:val="24"/>
        </w:rPr>
        <w:t xml:space="preserve">  </w:t>
      </w:r>
      <w:r w:rsidRPr="007F588B">
        <w:rPr>
          <w:rFonts w:ascii="Times New Roman" w:eastAsia="Times New Roman" w:hAnsi="Times New Roman" w:cs="Times New Roman"/>
          <w:sz w:val="24"/>
          <w:szCs w:val="24"/>
        </w:rPr>
        <w:t>Εάν δεν είναι δυνατή η ανάλυση, ο ΠΟΥ συνιστά ότι ένας επιβεβαιωμένος ασθενής μπορεί να βγει από την απομόνωση 14 ημέρες μετά την απουσία συμπτωμάτων.</w:t>
      </w:r>
    </w:p>
    <w:p w14:paraId="06356E0A" w14:textId="77777777" w:rsidR="00D762E5" w:rsidRPr="005C331B" w:rsidRDefault="00D762E5" w:rsidP="00441E88">
      <w:pPr>
        <w:pStyle w:val="aa"/>
        <w:numPr>
          <w:ilvl w:val="0"/>
          <w:numId w:val="15"/>
        </w:numPr>
        <w:shd w:val="clear" w:color="auto" w:fill="FFFFFF"/>
        <w:spacing w:after="0" w:line="360" w:lineRule="auto"/>
        <w:ind w:left="709"/>
        <w:jc w:val="both"/>
        <w:textAlignment w:val="baseline"/>
        <w:rPr>
          <w:rFonts w:ascii="Times New Roman" w:eastAsia="Times New Roman" w:hAnsi="Times New Roman" w:cs="Times New Roman"/>
          <w:sz w:val="24"/>
          <w:szCs w:val="24"/>
        </w:rPr>
      </w:pPr>
      <w:r w:rsidRPr="005C331B">
        <w:rPr>
          <w:rFonts w:ascii="Times New Roman" w:eastAsia="Times New Roman" w:hAnsi="Times New Roman" w:cs="Times New Roman"/>
          <w:sz w:val="24"/>
          <w:szCs w:val="24"/>
        </w:rPr>
        <w:t>Το προσωπικό που δεν είχε στενή επαφή με το αρχικό επιβεβαιωμένο κρούσμα θα πρέπει να συνεχίσει να παίρνει τις συνήθεις προφυλάξεις και να πηγαίνει στη δουλειά όπως συνήθως.</w:t>
      </w:r>
    </w:p>
    <w:p w14:paraId="4ACB1780" w14:textId="77777777" w:rsidR="00D762E5" w:rsidRPr="00FF4F73" w:rsidRDefault="00D762E5" w:rsidP="00441E88">
      <w:pPr>
        <w:shd w:val="clear" w:color="auto" w:fill="FFFFFF"/>
        <w:spacing w:after="0" w:line="360" w:lineRule="auto"/>
        <w:ind w:left="709"/>
        <w:jc w:val="both"/>
        <w:textAlignment w:val="baseline"/>
        <w:rPr>
          <w:rFonts w:ascii="Times New Roman" w:eastAsia="Times New Roman" w:hAnsi="Times New Roman" w:cs="Times New Roman"/>
          <w:sz w:val="24"/>
          <w:szCs w:val="24"/>
          <w:u w:val="single"/>
        </w:rPr>
      </w:pPr>
    </w:p>
    <w:p w14:paraId="6C51673C" w14:textId="77777777" w:rsidR="00047B4A" w:rsidRDefault="00047B4A" w:rsidP="00441E88">
      <w:pPr>
        <w:pStyle w:val="2"/>
        <w:ind w:right="45"/>
        <w:jc w:val="both"/>
        <w:rPr>
          <w:rFonts w:eastAsia="Times New Roman"/>
          <w:b w:val="0"/>
        </w:rPr>
      </w:pPr>
    </w:p>
    <w:p w14:paraId="09F24B8E" w14:textId="77777777" w:rsidR="002C3CA4" w:rsidRPr="002C3CA4" w:rsidRDefault="002C3CA4" w:rsidP="002C3CA4"/>
    <w:p w14:paraId="2F4949A6" w14:textId="77777777" w:rsidR="00047B4A" w:rsidRDefault="00047B4A" w:rsidP="002C3CA4">
      <w:pPr>
        <w:pStyle w:val="1"/>
        <w:numPr>
          <w:ilvl w:val="0"/>
          <w:numId w:val="0"/>
        </w:numPr>
        <w:spacing w:line="360" w:lineRule="auto"/>
        <w:rPr>
          <w:rFonts w:eastAsia="Times New Roman"/>
        </w:rPr>
      </w:pPr>
      <w:r w:rsidRPr="002C3CA4">
        <w:rPr>
          <w:rFonts w:eastAsia="Times New Roman"/>
        </w:rPr>
        <w:t>Κεφάλαιο 5:     Πηγές – Χρήσιμοι σύνδεσμοι</w:t>
      </w:r>
    </w:p>
    <w:p w14:paraId="299B2E96" w14:textId="77777777" w:rsidR="002C3CA4" w:rsidRPr="002C3CA4" w:rsidRDefault="002C3CA4" w:rsidP="002C3CA4"/>
    <w:p w14:paraId="4156FCB2" w14:textId="77777777" w:rsidR="00EB68D3" w:rsidRPr="00EB68D3" w:rsidRDefault="0016376E" w:rsidP="00441E88">
      <w:pPr>
        <w:pStyle w:val="aa"/>
        <w:numPr>
          <w:ilvl w:val="0"/>
          <w:numId w:val="19"/>
        </w:numPr>
        <w:spacing w:line="360" w:lineRule="auto"/>
        <w:ind w:left="0" w:right="45"/>
        <w:jc w:val="both"/>
        <w:rPr>
          <w:rStyle w:val="a6"/>
          <w:rFonts w:ascii="Times New Roman" w:hAnsi="Times New Roman" w:cs="Times New Roman"/>
          <w:b w:val="0"/>
          <w:bCs w:val="0"/>
          <w:sz w:val="24"/>
          <w:szCs w:val="24"/>
          <w:lang w:val="en-US"/>
        </w:rPr>
      </w:pPr>
      <w:r w:rsidRPr="00EB68D3">
        <w:rPr>
          <w:rStyle w:val="a6"/>
          <w:rFonts w:ascii="Times New Roman" w:hAnsi="Times New Roman" w:cs="Times New Roman"/>
          <w:b w:val="0"/>
          <w:sz w:val="24"/>
          <w:szCs w:val="24"/>
          <w:lang w:val="en-US"/>
        </w:rPr>
        <w:t xml:space="preserve">COVID-19 and food safety: guidance for food businesses: interim guidance. </w:t>
      </w:r>
      <w:r w:rsidRPr="00EB68D3">
        <w:rPr>
          <w:rStyle w:val="a6"/>
          <w:rFonts w:ascii="Times New Roman" w:hAnsi="Times New Roman" w:cs="Times New Roman"/>
          <w:b w:val="0"/>
          <w:sz w:val="24"/>
          <w:szCs w:val="24"/>
        </w:rPr>
        <w:t>Γενεύη</w:t>
      </w:r>
      <w:r w:rsidRPr="00EB68D3">
        <w:rPr>
          <w:rStyle w:val="a6"/>
          <w:rFonts w:ascii="Times New Roman" w:hAnsi="Times New Roman" w:cs="Times New Roman"/>
          <w:b w:val="0"/>
          <w:sz w:val="24"/>
          <w:szCs w:val="24"/>
          <w:lang w:val="en-US"/>
        </w:rPr>
        <w:t xml:space="preserve">: </w:t>
      </w:r>
      <w:r w:rsidRPr="00EB68D3">
        <w:rPr>
          <w:rStyle w:val="a6"/>
          <w:rFonts w:ascii="Times New Roman" w:hAnsi="Times New Roman" w:cs="Times New Roman"/>
          <w:b w:val="0"/>
          <w:sz w:val="24"/>
          <w:szCs w:val="24"/>
        </w:rPr>
        <w:t>Παγκόσμιος</w:t>
      </w:r>
      <w:r w:rsidRPr="00EB68D3">
        <w:rPr>
          <w:rStyle w:val="a6"/>
          <w:rFonts w:ascii="Times New Roman" w:hAnsi="Times New Roman" w:cs="Times New Roman"/>
          <w:b w:val="0"/>
          <w:sz w:val="24"/>
          <w:szCs w:val="24"/>
          <w:lang w:val="en-US"/>
        </w:rPr>
        <w:t xml:space="preserve"> </w:t>
      </w:r>
      <w:r w:rsidRPr="00EB68D3">
        <w:rPr>
          <w:rStyle w:val="a6"/>
          <w:rFonts w:ascii="Times New Roman" w:hAnsi="Times New Roman" w:cs="Times New Roman"/>
          <w:b w:val="0"/>
          <w:sz w:val="24"/>
          <w:szCs w:val="24"/>
        </w:rPr>
        <w:t>Οργανισμός</w:t>
      </w:r>
      <w:r w:rsidRPr="00EB68D3">
        <w:rPr>
          <w:rStyle w:val="a6"/>
          <w:rFonts w:ascii="Times New Roman" w:hAnsi="Times New Roman" w:cs="Times New Roman"/>
          <w:b w:val="0"/>
          <w:sz w:val="24"/>
          <w:szCs w:val="24"/>
          <w:lang w:val="en-US"/>
        </w:rPr>
        <w:t xml:space="preserve"> </w:t>
      </w:r>
      <w:r w:rsidRPr="00EB68D3">
        <w:rPr>
          <w:rStyle w:val="a6"/>
          <w:rFonts w:ascii="Times New Roman" w:hAnsi="Times New Roman" w:cs="Times New Roman"/>
          <w:b w:val="0"/>
          <w:sz w:val="24"/>
          <w:szCs w:val="24"/>
        </w:rPr>
        <w:t>Υγείας</w:t>
      </w:r>
      <w:r w:rsidRPr="00EB68D3">
        <w:rPr>
          <w:rStyle w:val="a6"/>
          <w:rFonts w:ascii="Times New Roman" w:hAnsi="Times New Roman" w:cs="Times New Roman"/>
          <w:b w:val="0"/>
          <w:sz w:val="24"/>
          <w:szCs w:val="24"/>
          <w:lang w:val="en-US"/>
        </w:rPr>
        <w:t>; 2020.</w:t>
      </w:r>
    </w:p>
    <w:p w14:paraId="41290817" w14:textId="77777777" w:rsidR="0016376E" w:rsidRPr="003713CB" w:rsidRDefault="00DA5D8A" w:rsidP="00EB68D3">
      <w:pPr>
        <w:pStyle w:val="aa"/>
        <w:spacing w:line="360" w:lineRule="auto"/>
        <w:ind w:left="0" w:right="45"/>
        <w:jc w:val="both"/>
        <w:rPr>
          <w:rStyle w:val="a6"/>
          <w:rFonts w:ascii="Times New Roman" w:hAnsi="Times New Roman" w:cs="Times New Roman"/>
          <w:b w:val="0"/>
          <w:bCs w:val="0"/>
          <w:sz w:val="24"/>
          <w:szCs w:val="24"/>
          <w:lang w:val="en-US"/>
        </w:rPr>
      </w:pPr>
      <w:hyperlink r:id="rId27" w:history="1">
        <w:r w:rsidR="0016376E" w:rsidRPr="003713CB">
          <w:rPr>
            <w:rStyle w:val="-"/>
            <w:rFonts w:ascii="Times New Roman" w:hAnsi="Times New Roman" w:cs="Times New Roman"/>
            <w:b/>
            <w:bCs/>
            <w:sz w:val="24"/>
            <w:szCs w:val="24"/>
            <w:lang w:val="en-US"/>
          </w:rPr>
          <w:t>https://apps.who.int/iris/handle/10665/331705</w:t>
        </w:r>
      </w:hyperlink>
      <w:r w:rsidR="0016376E" w:rsidRPr="003713CB">
        <w:rPr>
          <w:rStyle w:val="a6"/>
          <w:rFonts w:ascii="Times New Roman" w:hAnsi="Times New Roman" w:cs="Times New Roman"/>
          <w:b w:val="0"/>
          <w:sz w:val="24"/>
          <w:szCs w:val="24"/>
          <w:lang w:val="en-US"/>
        </w:rPr>
        <w:t xml:space="preserve"> </w:t>
      </w:r>
    </w:p>
    <w:p w14:paraId="5E282283" w14:textId="77777777" w:rsidR="0016376E" w:rsidRPr="00DD7680" w:rsidRDefault="0016376E" w:rsidP="00441E88">
      <w:pPr>
        <w:pStyle w:val="aa"/>
        <w:numPr>
          <w:ilvl w:val="0"/>
          <w:numId w:val="19"/>
        </w:numPr>
        <w:spacing w:line="360" w:lineRule="auto"/>
        <w:ind w:left="0" w:right="45"/>
        <w:jc w:val="both"/>
        <w:rPr>
          <w:rFonts w:ascii="Times New Roman" w:hAnsi="Times New Roman" w:cs="Times New Roman"/>
          <w:sz w:val="24"/>
          <w:szCs w:val="24"/>
        </w:rPr>
      </w:pPr>
      <w:r w:rsidRPr="00DD7680">
        <w:rPr>
          <w:rFonts w:ascii="Times New Roman" w:hAnsi="Times New Roman" w:cs="Times New Roman"/>
          <w:sz w:val="24"/>
          <w:szCs w:val="24"/>
        </w:rPr>
        <w:t>Ευρωπαϊκό Κέντρο Πρόληψης και Ελέγχου Νόσων (ECDC)</w:t>
      </w:r>
    </w:p>
    <w:p w14:paraId="44C0D25B" w14:textId="77777777" w:rsidR="0016376E" w:rsidRPr="00DD7680" w:rsidRDefault="00DA5D8A" w:rsidP="00441E88">
      <w:pPr>
        <w:pStyle w:val="aa"/>
        <w:spacing w:line="360" w:lineRule="auto"/>
        <w:ind w:left="0" w:right="45"/>
        <w:jc w:val="both"/>
        <w:rPr>
          <w:rFonts w:ascii="Times New Roman" w:hAnsi="Times New Roman" w:cs="Times New Roman"/>
          <w:sz w:val="24"/>
          <w:szCs w:val="24"/>
        </w:rPr>
      </w:pPr>
      <w:hyperlink r:id="rId28" w:history="1">
        <w:r w:rsidR="0016376E" w:rsidRPr="00DD7680">
          <w:rPr>
            <w:rStyle w:val="-"/>
            <w:rFonts w:ascii="Times New Roman" w:hAnsi="Times New Roman" w:cs="Times New Roman"/>
            <w:sz w:val="24"/>
            <w:szCs w:val="24"/>
          </w:rPr>
          <w:t>https://www.ecdc.europa.eu/en/novel-coronavirus-china/questions-answers</w:t>
        </w:r>
      </w:hyperlink>
    </w:p>
    <w:p w14:paraId="3452D3F0" w14:textId="77777777" w:rsidR="0016376E" w:rsidRPr="00DD7680" w:rsidRDefault="00DA5D8A" w:rsidP="00441E88">
      <w:pPr>
        <w:pStyle w:val="aa"/>
        <w:spacing w:line="360" w:lineRule="auto"/>
        <w:ind w:left="0" w:right="45"/>
        <w:jc w:val="both"/>
        <w:rPr>
          <w:rFonts w:ascii="Times New Roman" w:hAnsi="Times New Roman" w:cs="Times New Roman"/>
          <w:sz w:val="24"/>
          <w:szCs w:val="24"/>
        </w:rPr>
      </w:pPr>
      <w:hyperlink r:id="rId29" w:history="1">
        <w:r w:rsidR="0016376E" w:rsidRPr="00DD7680">
          <w:rPr>
            <w:rStyle w:val="-"/>
            <w:rFonts w:ascii="Times New Roman" w:hAnsi="Times New Roman" w:cs="Times New Roman"/>
            <w:sz w:val="24"/>
            <w:szCs w:val="24"/>
          </w:rPr>
          <w:t>https://www.ecdc.europa.eu/en/publications-data/poster-effective-hand-washing</w:t>
        </w:r>
      </w:hyperlink>
    </w:p>
    <w:p w14:paraId="689960B9" w14:textId="77777777" w:rsidR="0016376E" w:rsidRPr="00DD7680" w:rsidRDefault="0016376E" w:rsidP="00441E88">
      <w:pPr>
        <w:pStyle w:val="aa"/>
        <w:numPr>
          <w:ilvl w:val="0"/>
          <w:numId w:val="19"/>
        </w:numPr>
        <w:spacing w:line="360" w:lineRule="auto"/>
        <w:ind w:left="0" w:right="45"/>
        <w:jc w:val="both"/>
        <w:rPr>
          <w:rFonts w:ascii="Times New Roman" w:hAnsi="Times New Roman" w:cs="Times New Roman"/>
          <w:sz w:val="24"/>
          <w:szCs w:val="24"/>
        </w:rPr>
      </w:pPr>
      <w:r w:rsidRPr="00DD7680">
        <w:rPr>
          <w:rFonts w:ascii="Times New Roman" w:hAnsi="Times New Roman" w:cs="Times New Roman"/>
          <w:sz w:val="24"/>
          <w:szCs w:val="24"/>
        </w:rPr>
        <w:t>Ευρωπαϊκή Αρχή για την Ασφάλεια των Τροφίμων (EFSA)</w:t>
      </w:r>
    </w:p>
    <w:p w14:paraId="5F207E6F" w14:textId="77777777" w:rsidR="0016376E" w:rsidRPr="00DD7680" w:rsidRDefault="00DA5D8A" w:rsidP="00441E88">
      <w:pPr>
        <w:pStyle w:val="aa"/>
        <w:spacing w:line="360" w:lineRule="auto"/>
        <w:ind w:left="0" w:right="45"/>
        <w:jc w:val="both"/>
        <w:rPr>
          <w:rFonts w:ascii="Times New Roman" w:hAnsi="Times New Roman" w:cs="Times New Roman"/>
          <w:sz w:val="24"/>
          <w:szCs w:val="24"/>
        </w:rPr>
      </w:pPr>
      <w:hyperlink r:id="rId30" w:history="1">
        <w:r w:rsidR="0016376E" w:rsidRPr="00DD7680">
          <w:rPr>
            <w:rStyle w:val="-"/>
            <w:rFonts w:ascii="Times New Roman" w:hAnsi="Times New Roman" w:cs="Times New Roman"/>
            <w:sz w:val="24"/>
            <w:szCs w:val="24"/>
          </w:rPr>
          <w:t>https://www.efsa.europa.eu/fr/news/coronavirus-no-evidence-food-source-or-transmission-route</w:t>
        </w:r>
      </w:hyperlink>
    </w:p>
    <w:p w14:paraId="7C9F515F" w14:textId="77777777" w:rsidR="0016376E" w:rsidRPr="00DD7680" w:rsidRDefault="00DA5D8A" w:rsidP="00441E88">
      <w:pPr>
        <w:pStyle w:val="aa"/>
        <w:spacing w:line="360" w:lineRule="auto"/>
        <w:ind w:left="0" w:right="45"/>
        <w:jc w:val="both"/>
        <w:rPr>
          <w:rFonts w:ascii="Times New Roman" w:hAnsi="Times New Roman" w:cs="Times New Roman"/>
          <w:sz w:val="24"/>
          <w:szCs w:val="24"/>
        </w:rPr>
      </w:pPr>
      <w:hyperlink r:id="rId31" w:history="1">
        <w:r w:rsidR="0016376E" w:rsidRPr="00DD7680">
          <w:rPr>
            <w:rStyle w:val="-"/>
            <w:rFonts w:ascii="Times New Roman" w:hAnsi="Times New Roman" w:cs="Times New Roman"/>
            <w:sz w:val="24"/>
            <w:szCs w:val="24"/>
          </w:rPr>
          <w:t>https://www.efsa.europa.eu/en/news/coronavirus-no-evidence-food-source-or-transmission-route</w:t>
        </w:r>
      </w:hyperlink>
      <w:r w:rsidR="0016376E" w:rsidRPr="00DD7680">
        <w:rPr>
          <w:rFonts w:ascii="Times New Roman" w:hAnsi="Times New Roman" w:cs="Times New Roman"/>
          <w:sz w:val="24"/>
          <w:szCs w:val="24"/>
        </w:rPr>
        <w:t>.</w:t>
      </w:r>
    </w:p>
    <w:p w14:paraId="07019CAE" w14:textId="77777777" w:rsidR="0016376E" w:rsidRDefault="0016376E" w:rsidP="00441E88">
      <w:pPr>
        <w:pStyle w:val="aa"/>
        <w:numPr>
          <w:ilvl w:val="0"/>
          <w:numId w:val="19"/>
        </w:numPr>
        <w:spacing w:line="360" w:lineRule="auto"/>
        <w:ind w:left="0" w:right="45"/>
        <w:jc w:val="both"/>
        <w:rPr>
          <w:rFonts w:ascii="Times New Roman" w:hAnsi="Times New Roman" w:cs="Times New Roman"/>
          <w:sz w:val="24"/>
          <w:szCs w:val="24"/>
        </w:rPr>
      </w:pPr>
      <w:r w:rsidRPr="00DD7680">
        <w:rPr>
          <w:rFonts w:ascii="Times New Roman" w:hAnsi="Times New Roman" w:cs="Times New Roman"/>
          <w:sz w:val="24"/>
          <w:szCs w:val="24"/>
        </w:rPr>
        <w:t>Εκτελεστικός κανονισμός (ΕΕ) 2020/466 της Επιτροπής σχετικά με προσωρινά μέτρα για τον περιορισμό των κινδύνων για την υγεία των ανθρώπων, των ζώων και των φυτών και την καλή μεταχείριση των ζώων κατά τη διάρκεια ορισμένων σοβαρών διαταράξεων στα συστήματα ελέγχων των κρατών μελών λόγω της νόσου που προκαλείται από τον κοροναϊό (COVID-19), ΕΕ L 98 της 31.3.2020, σ. 30.</w:t>
      </w:r>
    </w:p>
    <w:p w14:paraId="63E479BA" w14:textId="77777777" w:rsidR="004B12D0" w:rsidRDefault="00DA5D8A" w:rsidP="004B12D0">
      <w:pPr>
        <w:pStyle w:val="aa"/>
        <w:numPr>
          <w:ilvl w:val="0"/>
          <w:numId w:val="19"/>
        </w:numPr>
        <w:spacing w:line="360" w:lineRule="auto"/>
        <w:ind w:left="0" w:right="45"/>
        <w:jc w:val="both"/>
        <w:rPr>
          <w:rFonts w:ascii="Times New Roman" w:hAnsi="Times New Roman" w:cs="Times New Roman"/>
          <w:sz w:val="24"/>
          <w:szCs w:val="24"/>
        </w:rPr>
      </w:pPr>
      <w:hyperlink r:id="rId32" w:history="1">
        <w:r w:rsidR="004B12D0" w:rsidRPr="004D0132">
          <w:rPr>
            <w:rStyle w:val="-"/>
            <w:rFonts w:ascii="Times New Roman" w:hAnsi="Times New Roman" w:cs="Times New Roman"/>
            <w:sz w:val="24"/>
            <w:szCs w:val="24"/>
          </w:rPr>
          <w:t>https://www.pio.gov.cy/coronavirus/</w:t>
        </w:r>
      </w:hyperlink>
    </w:p>
    <w:p w14:paraId="4F1ECF74" w14:textId="77777777" w:rsidR="004B12D0" w:rsidRPr="004B12D0" w:rsidRDefault="004B12D0" w:rsidP="004B12D0">
      <w:pPr>
        <w:pStyle w:val="aa"/>
        <w:spacing w:line="360" w:lineRule="auto"/>
        <w:ind w:left="0" w:right="45"/>
        <w:jc w:val="both"/>
        <w:rPr>
          <w:rFonts w:ascii="Times New Roman" w:hAnsi="Times New Roman" w:cs="Times New Roman"/>
          <w:sz w:val="24"/>
          <w:szCs w:val="24"/>
        </w:rPr>
      </w:pPr>
    </w:p>
    <w:p w14:paraId="6C096AC8" w14:textId="77777777" w:rsidR="00EB68D3" w:rsidRDefault="00EB68D3" w:rsidP="00EB68D3">
      <w:pPr>
        <w:pStyle w:val="aa"/>
        <w:numPr>
          <w:ilvl w:val="0"/>
          <w:numId w:val="19"/>
        </w:numPr>
        <w:spacing w:line="240" w:lineRule="auto"/>
        <w:ind w:left="0" w:right="45"/>
        <w:jc w:val="both"/>
        <w:rPr>
          <w:rFonts w:ascii="Times New Roman" w:hAnsi="Times New Roman" w:cs="Times New Roman"/>
          <w:sz w:val="24"/>
          <w:szCs w:val="24"/>
        </w:rPr>
      </w:pPr>
      <w:r>
        <w:rPr>
          <w:rFonts w:ascii="Times New Roman" w:hAnsi="Times New Roman" w:cs="Times New Roman"/>
          <w:sz w:val="24"/>
          <w:szCs w:val="24"/>
        </w:rPr>
        <w:t>Ενιαίος Φορέας Ασφάλειας Τροφίμων</w:t>
      </w:r>
    </w:p>
    <w:p w14:paraId="40526C19" w14:textId="77777777" w:rsidR="004B12D0" w:rsidRPr="004B12D0" w:rsidRDefault="00DA5D8A" w:rsidP="004B12D0">
      <w:pPr>
        <w:spacing w:line="240" w:lineRule="auto"/>
        <w:ind w:right="45"/>
        <w:jc w:val="both"/>
        <w:rPr>
          <w:rFonts w:ascii="Times New Roman" w:hAnsi="Times New Roman" w:cs="Times New Roman"/>
          <w:sz w:val="24"/>
          <w:szCs w:val="24"/>
        </w:rPr>
      </w:pPr>
      <w:hyperlink r:id="rId33" w:history="1">
        <w:r w:rsidR="00EB68D3" w:rsidRPr="004D0132">
          <w:rPr>
            <w:rStyle w:val="-"/>
            <w:rFonts w:ascii="Times New Roman" w:hAnsi="Times New Roman" w:cs="Times New Roman"/>
            <w:sz w:val="24"/>
            <w:szCs w:val="24"/>
            <w:lang w:val="en-US"/>
          </w:rPr>
          <w:t>https</w:t>
        </w:r>
        <w:r w:rsidR="00EB68D3" w:rsidRPr="004D0132">
          <w:rPr>
            <w:rStyle w:val="-"/>
            <w:rFonts w:ascii="Times New Roman" w:hAnsi="Times New Roman" w:cs="Times New Roman"/>
            <w:sz w:val="24"/>
            <w:szCs w:val="24"/>
          </w:rPr>
          <w:t>://</w:t>
        </w:r>
        <w:r w:rsidR="00EB68D3" w:rsidRPr="004D0132">
          <w:rPr>
            <w:rStyle w:val="-"/>
            <w:rFonts w:ascii="Times New Roman" w:hAnsi="Times New Roman" w:cs="Times New Roman"/>
            <w:sz w:val="24"/>
            <w:szCs w:val="24"/>
            <w:lang w:val="en-US"/>
          </w:rPr>
          <w:t>www</w:t>
        </w:r>
        <w:r w:rsidR="00EB68D3" w:rsidRPr="004D0132">
          <w:rPr>
            <w:rStyle w:val="-"/>
            <w:rFonts w:ascii="Times New Roman" w:hAnsi="Times New Roman" w:cs="Times New Roman"/>
            <w:sz w:val="24"/>
            <w:szCs w:val="24"/>
          </w:rPr>
          <w:t>.</w:t>
        </w:r>
        <w:r w:rsidR="00EB68D3" w:rsidRPr="004D0132">
          <w:rPr>
            <w:rStyle w:val="-"/>
            <w:rFonts w:ascii="Times New Roman" w:hAnsi="Times New Roman" w:cs="Times New Roman"/>
            <w:sz w:val="24"/>
            <w:szCs w:val="24"/>
            <w:lang w:val="en-US"/>
          </w:rPr>
          <w:t>efet</w:t>
        </w:r>
        <w:r w:rsidR="00EB68D3" w:rsidRPr="004D0132">
          <w:rPr>
            <w:rStyle w:val="-"/>
            <w:rFonts w:ascii="Times New Roman" w:hAnsi="Times New Roman" w:cs="Times New Roman"/>
            <w:sz w:val="24"/>
            <w:szCs w:val="24"/>
          </w:rPr>
          <w:t>.</w:t>
        </w:r>
        <w:r w:rsidR="00EB68D3" w:rsidRPr="004D0132">
          <w:rPr>
            <w:rStyle w:val="-"/>
            <w:rFonts w:ascii="Times New Roman" w:hAnsi="Times New Roman" w:cs="Times New Roman"/>
            <w:sz w:val="24"/>
            <w:szCs w:val="24"/>
            <w:lang w:val="en-US"/>
          </w:rPr>
          <w:t>gr</w:t>
        </w:r>
      </w:hyperlink>
    </w:p>
    <w:p w14:paraId="3509D539" w14:textId="77777777" w:rsidR="00EB68D3" w:rsidRDefault="00EB68D3" w:rsidP="00EB68D3">
      <w:pPr>
        <w:pStyle w:val="aa"/>
        <w:numPr>
          <w:ilvl w:val="0"/>
          <w:numId w:val="19"/>
        </w:numPr>
        <w:spacing w:line="240" w:lineRule="auto"/>
        <w:ind w:left="0" w:right="45"/>
        <w:jc w:val="both"/>
        <w:rPr>
          <w:rFonts w:ascii="Times New Roman" w:hAnsi="Times New Roman" w:cs="Times New Roman"/>
          <w:sz w:val="24"/>
          <w:szCs w:val="24"/>
        </w:rPr>
      </w:pPr>
      <w:r>
        <w:rPr>
          <w:rFonts w:ascii="Times New Roman" w:hAnsi="Times New Roman" w:cs="Times New Roman"/>
          <w:sz w:val="24"/>
          <w:szCs w:val="24"/>
        </w:rPr>
        <w:t>Εθνικός Οργανισμός Δημόσιας Υγείας</w:t>
      </w:r>
    </w:p>
    <w:p w14:paraId="5545B2E3" w14:textId="77777777" w:rsidR="004B12D0" w:rsidRPr="004B12D0" w:rsidRDefault="00DA5D8A" w:rsidP="004B12D0">
      <w:pPr>
        <w:pStyle w:val="aa"/>
        <w:spacing w:line="240" w:lineRule="auto"/>
        <w:ind w:left="0" w:right="45"/>
        <w:jc w:val="both"/>
        <w:rPr>
          <w:rFonts w:ascii="Times New Roman" w:hAnsi="Times New Roman" w:cs="Times New Roman"/>
          <w:sz w:val="24"/>
          <w:szCs w:val="24"/>
        </w:rPr>
      </w:pPr>
      <w:hyperlink r:id="rId34" w:history="1">
        <w:r w:rsidR="00EB68D3" w:rsidRPr="004D0132">
          <w:rPr>
            <w:rStyle w:val="-"/>
            <w:rFonts w:ascii="Times New Roman" w:hAnsi="Times New Roman" w:cs="Times New Roman"/>
            <w:sz w:val="24"/>
            <w:szCs w:val="24"/>
          </w:rPr>
          <w:t>https://eody.gov.gr/</w:t>
        </w:r>
      </w:hyperlink>
    </w:p>
    <w:p w14:paraId="6DEC9DBB" w14:textId="77777777" w:rsidR="00EB68D3" w:rsidRDefault="00EB68D3" w:rsidP="00EB68D3">
      <w:pPr>
        <w:pStyle w:val="aa"/>
        <w:spacing w:line="360" w:lineRule="auto"/>
        <w:ind w:left="0" w:right="45"/>
        <w:jc w:val="both"/>
        <w:rPr>
          <w:rFonts w:ascii="Times New Roman" w:hAnsi="Times New Roman" w:cs="Times New Roman"/>
          <w:sz w:val="24"/>
          <w:szCs w:val="24"/>
        </w:rPr>
      </w:pPr>
    </w:p>
    <w:p w14:paraId="296C0506" w14:textId="77777777" w:rsidR="0016376E" w:rsidRPr="00EB68D3" w:rsidRDefault="0016376E" w:rsidP="00EB68D3">
      <w:pPr>
        <w:pStyle w:val="aa"/>
        <w:spacing w:line="360" w:lineRule="auto"/>
        <w:ind w:left="0" w:right="45"/>
        <w:rPr>
          <w:rFonts w:ascii="Times New Roman" w:hAnsi="Times New Roman" w:cs="Times New Roman"/>
          <w:sz w:val="24"/>
          <w:szCs w:val="24"/>
        </w:rPr>
      </w:pPr>
      <w:r w:rsidRPr="00EB68D3">
        <w:rPr>
          <w:rStyle w:val="a6"/>
          <w:rFonts w:ascii="Times New Roman" w:hAnsi="Times New Roman" w:cs="Times New Roman"/>
          <w:sz w:val="24"/>
          <w:szCs w:val="24"/>
        </w:rPr>
        <w:t>Βιβλιογραφικές αναφορές</w:t>
      </w:r>
    </w:p>
    <w:p w14:paraId="300974D9" w14:textId="77777777" w:rsidR="004D7042" w:rsidRPr="004D7042"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4D7042">
        <w:rPr>
          <w:rFonts w:ascii="Times New Roman" w:hAnsi="Times New Roman" w:cs="Times New Roman"/>
          <w:sz w:val="24"/>
          <w:szCs w:val="24"/>
          <w:lang w:val="en-US"/>
        </w:rPr>
        <w:t xml:space="preserve">Critical preparedness, readiness and response actions for COVID-19: Interim guidance 19 March 2020 </w:t>
      </w:r>
    </w:p>
    <w:p w14:paraId="75D46F1D" w14:textId="77777777" w:rsidR="0016376E" w:rsidRPr="004D7042" w:rsidRDefault="00DA5D8A" w:rsidP="004D7042">
      <w:pPr>
        <w:spacing w:before="100" w:beforeAutospacing="1" w:after="100" w:afterAutospacing="1" w:line="360" w:lineRule="auto"/>
        <w:ind w:right="45"/>
        <w:rPr>
          <w:rFonts w:ascii="Times New Roman" w:hAnsi="Times New Roman" w:cs="Times New Roman"/>
          <w:sz w:val="24"/>
          <w:szCs w:val="24"/>
          <w:lang w:val="en-US"/>
        </w:rPr>
      </w:pPr>
      <w:hyperlink r:id="rId35" w:history="1">
        <w:r w:rsidR="0016376E" w:rsidRPr="004D7042">
          <w:rPr>
            <w:rStyle w:val="-"/>
            <w:rFonts w:ascii="Times New Roman" w:hAnsi="Times New Roman" w:cs="Times New Roman"/>
            <w:sz w:val="24"/>
            <w:szCs w:val="24"/>
            <w:lang w:val="en-US"/>
          </w:rPr>
          <w:t>https://www.who.int/publications-detail/critical-preparedness-readiness-and-response-actions-for-covid-19</w:t>
        </w:r>
      </w:hyperlink>
      <w:r w:rsidR="0016376E" w:rsidRPr="004D7042">
        <w:rPr>
          <w:rFonts w:ascii="Times New Roman" w:hAnsi="Times New Roman" w:cs="Times New Roman"/>
          <w:sz w:val="24"/>
          <w:szCs w:val="24"/>
          <w:lang w:val="en-US"/>
        </w:rPr>
        <w:t>.</w:t>
      </w:r>
    </w:p>
    <w:p w14:paraId="71B793E8" w14:textId="77777777" w:rsidR="00DD7680"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Codex Alimentarius. Food hy</w:t>
      </w:r>
      <w:r w:rsidR="00DD7680" w:rsidRPr="00EB68D3">
        <w:rPr>
          <w:rFonts w:ascii="Times New Roman" w:hAnsi="Times New Roman" w:cs="Times New Roman"/>
          <w:sz w:val="24"/>
          <w:szCs w:val="24"/>
          <w:lang w:val="en-US"/>
        </w:rPr>
        <w:t>giene: Basic texts</w:t>
      </w:r>
    </w:p>
    <w:p w14:paraId="2AB22C89" w14:textId="77777777" w:rsidR="0016376E" w:rsidRPr="00EB68D3" w:rsidRDefault="00DA5D8A" w:rsidP="00EB68D3">
      <w:pPr>
        <w:spacing w:before="100" w:beforeAutospacing="1" w:after="100" w:afterAutospacing="1" w:line="360" w:lineRule="auto"/>
        <w:ind w:right="45"/>
        <w:rPr>
          <w:rFonts w:ascii="Times New Roman" w:hAnsi="Times New Roman" w:cs="Times New Roman"/>
          <w:sz w:val="24"/>
          <w:szCs w:val="24"/>
          <w:lang w:val="en-US"/>
        </w:rPr>
      </w:pPr>
      <w:hyperlink r:id="rId36" w:history="1">
        <w:r w:rsidR="00DD7680" w:rsidRPr="00EB68D3">
          <w:rPr>
            <w:rStyle w:val="-"/>
            <w:rFonts w:ascii="Times New Roman" w:hAnsi="Times New Roman" w:cs="Times New Roman"/>
            <w:sz w:val="24"/>
            <w:szCs w:val="24"/>
            <w:lang w:val="en-US"/>
          </w:rPr>
          <w:t>http://www.fao.org/3/a1552e/a1552e00.pdf</w:t>
        </w:r>
      </w:hyperlink>
    </w:p>
    <w:p w14:paraId="106343FC" w14:textId="77777777" w:rsidR="00DD7680"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 xml:space="preserve">Coronavirus disease 2019 (COVID-19) Situation Report – 66 </w:t>
      </w:r>
    </w:p>
    <w:p w14:paraId="4B33E793" w14:textId="77777777" w:rsidR="0016376E" w:rsidRPr="00EB68D3" w:rsidRDefault="00DA5D8A" w:rsidP="00EB68D3">
      <w:pPr>
        <w:spacing w:before="100" w:beforeAutospacing="1" w:after="100" w:afterAutospacing="1" w:line="360" w:lineRule="auto"/>
        <w:ind w:right="45"/>
        <w:rPr>
          <w:rFonts w:ascii="Times New Roman" w:hAnsi="Times New Roman" w:cs="Times New Roman"/>
          <w:sz w:val="24"/>
          <w:szCs w:val="24"/>
          <w:lang w:val="en-US"/>
        </w:rPr>
      </w:pPr>
      <w:hyperlink r:id="rId37" w:history="1">
        <w:r w:rsidR="00DD7680" w:rsidRPr="00EB68D3">
          <w:rPr>
            <w:rStyle w:val="-"/>
            <w:rFonts w:ascii="Times New Roman" w:hAnsi="Times New Roman" w:cs="Times New Roman"/>
            <w:sz w:val="24"/>
            <w:szCs w:val="24"/>
            <w:lang w:val="en-US"/>
          </w:rPr>
          <w:t>https://www.who.int/docs/default-source/coronaviruse/situation-reports/20200326-sitrep-66-covid-19.pdf?sfvrsn=81b94e61_2</w:t>
        </w:r>
      </w:hyperlink>
    </w:p>
    <w:p w14:paraId="2147C1C1"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Liu J, Liao X, Qian S et al. Community transmission of severe acute respiratory syndrome coronavirus 2, Shenzhen, China, 2020. Emerg Infect Dis 2020 doi.org/10.3201/eid2606.200239</w:t>
      </w:r>
    </w:p>
    <w:p w14:paraId="58E0CA4D"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rPr>
      </w:pPr>
      <w:r w:rsidRPr="00EB68D3">
        <w:rPr>
          <w:rFonts w:ascii="Times New Roman" w:hAnsi="Times New Roman" w:cs="Times New Roman"/>
          <w:sz w:val="24"/>
          <w:szCs w:val="24"/>
          <w:lang w:val="en-US"/>
        </w:rPr>
        <w:t xml:space="preserve">Chan J, Yuan S, Kok K et al. A familial cluster of pneumonia associated with the 2019 novel coronavirus indicating person-to-person transmission: a study of a family cluster. </w:t>
      </w:r>
      <w:r w:rsidRPr="00EB68D3">
        <w:rPr>
          <w:rFonts w:ascii="Times New Roman" w:hAnsi="Times New Roman" w:cs="Times New Roman"/>
          <w:sz w:val="24"/>
          <w:szCs w:val="24"/>
        </w:rPr>
        <w:t>Lancet 2020 doi: 10.1016/S0140-6736(20)30154-9</w:t>
      </w:r>
    </w:p>
    <w:p w14:paraId="42BDC6DC"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rPr>
      </w:pPr>
      <w:r w:rsidRPr="00EB68D3">
        <w:rPr>
          <w:rFonts w:ascii="Times New Roman" w:hAnsi="Times New Roman" w:cs="Times New Roman"/>
          <w:sz w:val="24"/>
          <w:szCs w:val="24"/>
          <w:lang w:val="en-US"/>
        </w:rPr>
        <w:t xml:space="preserve">Li Q, Guan X, Wu P, et al. Early transmission dynamics in Wuhan, China, of novel coronavirus-infected pneumonia. </w:t>
      </w:r>
      <w:r w:rsidRPr="00EB68D3">
        <w:rPr>
          <w:rFonts w:ascii="Times New Roman" w:hAnsi="Times New Roman" w:cs="Times New Roman"/>
          <w:sz w:val="24"/>
          <w:szCs w:val="24"/>
        </w:rPr>
        <w:t>N Engl J Med 2020; doi:10.1056/NEJMoa2001316.</w:t>
      </w:r>
    </w:p>
    <w:p w14:paraId="0582CC6D"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Huang C, Wang Y, Li X, et al. Clinical features of patients infected with 2019 novel coronavirus in Wuhan, China. Lancet 2020; 395: 497–506.</w:t>
      </w:r>
    </w:p>
    <w:p w14:paraId="05E937A9" w14:textId="77777777" w:rsidR="00DD7680"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World Health Organization. Report of the WHO-China Joint Mission on Coronavirus Disease 2019 (COVID-19) 16-24 February 2020 [Internet]. Geneva: World Health Organization; 2020 Available from:</w:t>
      </w:r>
    </w:p>
    <w:p w14:paraId="5F08FB80" w14:textId="77777777" w:rsidR="0016376E" w:rsidRPr="00EB68D3" w:rsidRDefault="00DA5D8A" w:rsidP="00EB68D3">
      <w:pPr>
        <w:spacing w:before="100" w:beforeAutospacing="1" w:after="100" w:afterAutospacing="1" w:line="360" w:lineRule="auto"/>
        <w:ind w:right="45"/>
        <w:rPr>
          <w:rFonts w:ascii="Times New Roman" w:hAnsi="Times New Roman" w:cs="Times New Roman"/>
          <w:sz w:val="24"/>
          <w:szCs w:val="24"/>
          <w:lang w:val="en-US"/>
        </w:rPr>
      </w:pPr>
      <w:hyperlink r:id="rId38" w:history="1">
        <w:r w:rsidR="00DD7680" w:rsidRPr="00EB68D3">
          <w:rPr>
            <w:rStyle w:val="-"/>
            <w:rFonts w:ascii="Times New Roman" w:hAnsi="Times New Roman" w:cs="Times New Roman"/>
            <w:sz w:val="24"/>
            <w:szCs w:val="24"/>
            <w:lang w:val="en-US"/>
          </w:rPr>
          <w:t>https://www.who.int/docs/default-source/coronaviruse/who-china-joint-mission-on-covid-19-final-report.pdf</w:t>
        </w:r>
      </w:hyperlink>
    </w:p>
    <w:p w14:paraId="76A544AC"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Ong SW, Tan YK, Chia PY, Lee TH, Ng OT, Wong MS, et al. Air, surface environmental, and personal protective equipment contamination by severe acute respiratory syndrome coronavirus 2 (SARS-CoV-2) from a symptomatic patient. JAMA. 2020 Mar 4 [Epub ahead of print].</w:t>
      </w:r>
    </w:p>
    <w:p w14:paraId="3D487F42"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van Doremalen N, Bushmaker T, Morris DH et al. Aerosol and Surface Stability of SARS-CoV-2 as Compared with SARS-CoV-1. N Engl J Med. 2020 Mar 17. doi: 10.1056/NEJMc2004973</w:t>
      </w:r>
    </w:p>
    <w:p w14:paraId="2146DBB9"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rPr>
      </w:pPr>
      <w:r w:rsidRPr="00EB68D3">
        <w:rPr>
          <w:rFonts w:ascii="Times New Roman" w:hAnsi="Times New Roman" w:cs="Times New Roman"/>
          <w:sz w:val="24"/>
          <w:szCs w:val="24"/>
          <w:lang w:val="en-US"/>
        </w:rPr>
        <w:t xml:space="preserve">Coronavirus disease (COVID-19) advice for the public. </w:t>
      </w:r>
      <w:hyperlink r:id="rId39" w:history="1">
        <w:r w:rsidR="00DD7680" w:rsidRPr="00EB68D3">
          <w:rPr>
            <w:rStyle w:val="-"/>
            <w:rFonts w:ascii="Times New Roman" w:hAnsi="Times New Roman" w:cs="Times New Roman"/>
            <w:sz w:val="24"/>
            <w:szCs w:val="24"/>
            <w:lang w:val="en-US"/>
          </w:rPr>
          <w:t>https</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www</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who</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int</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emergencies</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diseases</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novel</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coronavirus</w:t>
        </w:r>
        <w:r w:rsidR="00DD7680" w:rsidRPr="00EB68D3">
          <w:rPr>
            <w:rStyle w:val="-"/>
            <w:rFonts w:ascii="Times New Roman" w:hAnsi="Times New Roman" w:cs="Times New Roman"/>
            <w:sz w:val="24"/>
            <w:szCs w:val="24"/>
          </w:rPr>
          <w:t>-2019/</w:t>
        </w:r>
        <w:r w:rsidR="00DD7680" w:rsidRPr="00EB68D3">
          <w:rPr>
            <w:rStyle w:val="-"/>
            <w:rFonts w:ascii="Times New Roman" w:hAnsi="Times New Roman" w:cs="Times New Roman"/>
            <w:sz w:val="24"/>
            <w:szCs w:val="24"/>
            <w:lang w:val="en-US"/>
          </w:rPr>
          <w:t>advice</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for</w:t>
        </w:r>
        <w:r w:rsidR="00DD7680" w:rsidRPr="00EB68D3">
          <w:rPr>
            <w:rStyle w:val="-"/>
            <w:rFonts w:ascii="Times New Roman" w:hAnsi="Times New Roman" w:cs="Times New Roman"/>
            <w:sz w:val="24"/>
            <w:szCs w:val="24"/>
          </w:rPr>
          <w:t>-</w:t>
        </w:r>
        <w:r w:rsidR="00DD7680" w:rsidRPr="00EB68D3">
          <w:rPr>
            <w:rStyle w:val="-"/>
            <w:rFonts w:ascii="Times New Roman" w:hAnsi="Times New Roman" w:cs="Times New Roman"/>
            <w:sz w:val="24"/>
            <w:szCs w:val="24"/>
            <w:lang w:val="en-US"/>
          </w:rPr>
          <w:t>public</w:t>
        </w:r>
      </w:hyperlink>
    </w:p>
    <w:p w14:paraId="36680C65"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Q&amp;A on coronaviruses (COVID-19) https://www.who.int/news-room/q-a-detail/q-a-coronaviruses</w:t>
      </w:r>
    </w:p>
    <w:p w14:paraId="50B03D68"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rPr>
      </w:pPr>
      <w:r w:rsidRPr="00EB68D3">
        <w:rPr>
          <w:rFonts w:ascii="Times New Roman" w:hAnsi="Times New Roman" w:cs="Times New Roman"/>
          <w:sz w:val="24"/>
          <w:szCs w:val="24"/>
          <w:lang w:val="en-US"/>
        </w:rPr>
        <w:t xml:space="preserve">Yu P, Zhu J, Zhang Z, Han Y. A familial cluster of infection associated with the 2019 novel coronavirus indicating possible person-to-person transmission during the incubation period. </w:t>
      </w:r>
      <w:r w:rsidRPr="00EB68D3">
        <w:rPr>
          <w:rFonts w:ascii="Times New Roman" w:hAnsi="Times New Roman" w:cs="Times New Roman"/>
          <w:sz w:val="24"/>
          <w:szCs w:val="24"/>
        </w:rPr>
        <w:t>J Infect 2020 doi: 10.1093/jiaa077.</w:t>
      </w:r>
    </w:p>
    <w:p w14:paraId="143099E6"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Huang R, Xia J, Chen Y, Shan C, Wu C. A family cluster of SARS-CoV-2 infection involving 11 patients in Nanjing, China Lancet Infect Dis 2020 doi: 10.1016/ S1473-3099(20)30147-X</w:t>
      </w:r>
    </w:p>
    <w:p w14:paraId="278CBB3D"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Pan X, Chen D, Xia Y et al. Asymptomatic cases in a family cluster with SARS-CoV-2 infection. Lancet Infect Dis 2020 doi : 10.1016/ S1473-3099(20)30114-6</w:t>
      </w:r>
    </w:p>
    <w:p w14:paraId="5CF7CCDA"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Tong Z-D, Tang A, Li K-F, Li P, Wang H-L, Yi J-P, et al. Potential presymptomatic transmission of SARS-CoV-2, Zhejiang Province, China, 2020. Emerg Infect Dis. 2020 doi : 10.3201/eid2605.200198</w:t>
      </w:r>
    </w:p>
    <w:p w14:paraId="297AC228"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Wei WE, Li Z, Chiew CJ, Yong SE, et al. Presymptomatic Transmission of SARS-CoV-2 — Singapore, January 23–March 16, 2020. MMWR, 1 April 2020/69.</w:t>
      </w:r>
    </w:p>
    <w:p w14:paraId="65772EC7"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Kimball A, Hatfield KM, Arons M, James A, et al. Asymptomatic and Presymptomatic SARS-CoV-2 Infections in Residents of a Long-Term Care Skilled Nursing Facility — King County, Washington, March 2020. MMWR, 3 April 2020, 69(13);377–381.</w:t>
      </w:r>
    </w:p>
    <w:p w14:paraId="284A759D"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 xml:space="preserve">Infection prevention and control SAVE LIVES: Clean Your Hands </w:t>
      </w:r>
      <w:hyperlink r:id="rId40" w:history="1">
        <w:r w:rsidR="00DD7680" w:rsidRPr="00EB68D3">
          <w:rPr>
            <w:rStyle w:val="-"/>
            <w:rFonts w:ascii="Times New Roman" w:hAnsi="Times New Roman" w:cs="Times New Roman"/>
            <w:sz w:val="24"/>
            <w:szCs w:val="24"/>
            <w:lang w:val="en-US"/>
          </w:rPr>
          <w:t>https://www.who.int/infection-prevention/campaigns/clean-hands/en/</w:t>
        </w:r>
      </w:hyperlink>
    </w:p>
    <w:p w14:paraId="4B8EE266" w14:textId="77777777" w:rsidR="00DD7680"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 xml:space="preserve">Global Surveillance for human infection with coronavirus disease (COVID-19) </w:t>
      </w:r>
    </w:p>
    <w:p w14:paraId="43903F24" w14:textId="77777777" w:rsidR="0016376E" w:rsidRPr="00EB68D3" w:rsidRDefault="00DA5D8A" w:rsidP="00EB68D3">
      <w:pPr>
        <w:spacing w:before="100" w:beforeAutospacing="1" w:after="100" w:afterAutospacing="1" w:line="360" w:lineRule="auto"/>
        <w:ind w:right="45"/>
        <w:rPr>
          <w:rFonts w:ascii="Times New Roman" w:hAnsi="Times New Roman" w:cs="Times New Roman"/>
          <w:sz w:val="24"/>
          <w:szCs w:val="24"/>
          <w:lang w:val="en-US"/>
        </w:rPr>
      </w:pPr>
      <w:hyperlink r:id="rId41" w:history="1">
        <w:r w:rsidR="00DD7680" w:rsidRPr="00EB68D3">
          <w:rPr>
            <w:rStyle w:val="-"/>
            <w:rFonts w:ascii="Times New Roman" w:hAnsi="Times New Roman" w:cs="Times New Roman"/>
            <w:sz w:val="24"/>
            <w:szCs w:val="24"/>
            <w:lang w:val="en-US"/>
          </w:rPr>
          <w:t>https://www.who.int/publications-detail/global-surveillance-for-human-infection-with-novel-coronavirus-(2019-ncov)</w:t>
        </w:r>
      </w:hyperlink>
    </w:p>
    <w:p w14:paraId="0FD32AFD" w14:textId="77777777" w:rsidR="0016376E"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 xml:space="preserve">Considerations in the investigation of cases and clusters of COVID-19 </w:t>
      </w:r>
      <w:hyperlink r:id="rId42" w:history="1">
        <w:r w:rsidR="00DD7680" w:rsidRPr="00EB68D3">
          <w:rPr>
            <w:rStyle w:val="-"/>
            <w:rFonts w:ascii="Times New Roman" w:hAnsi="Times New Roman" w:cs="Times New Roman"/>
            <w:sz w:val="24"/>
            <w:szCs w:val="24"/>
            <w:lang w:val="en-US"/>
          </w:rPr>
          <w:t>https://www.who.int/publications-detail/considerations-in-the-investigation-of-cases-and-clusters-of-covid-19</w:t>
        </w:r>
      </w:hyperlink>
    </w:p>
    <w:p w14:paraId="3324D665" w14:textId="77777777" w:rsidR="00EB68D3" w:rsidRPr="00EB68D3" w:rsidRDefault="0016376E" w:rsidP="00EB68D3">
      <w:pPr>
        <w:numPr>
          <w:ilvl w:val="0"/>
          <w:numId w:val="16"/>
        </w:numPr>
        <w:spacing w:before="100" w:beforeAutospacing="1" w:after="100" w:afterAutospacing="1" w:line="360" w:lineRule="auto"/>
        <w:ind w:left="0" w:right="45"/>
        <w:rPr>
          <w:rFonts w:ascii="Times New Roman" w:hAnsi="Times New Roman" w:cs="Times New Roman"/>
          <w:sz w:val="24"/>
          <w:szCs w:val="24"/>
          <w:lang w:val="en-US"/>
        </w:rPr>
      </w:pPr>
      <w:r w:rsidRPr="00EB68D3">
        <w:rPr>
          <w:rFonts w:ascii="Times New Roman" w:hAnsi="Times New Roman" w:cs="Times New Roman"/>
          <w:sz w:val="24"/>
          <w:szCs w:val="24"/>
          <w:lang w:val="en-US"/>
        </w:rPr>
        <w:t xml:space="preserve">Home care for patients with COVID-19 presenting with mild symptoms and management of their contacts </w:t>
      </w:r>
    </w:p>
    <w:p w14:paraId="2741BA28" w14:textId="77777777" w:rsidR="0016376E" w:rsidRPr="00EB68D3" w:rsidRDefault="00DA5D8A" w:rsidP="00EB68D3">
      <w:pPr>
        <w:spacing w:before="100" w:beforeAutospacing="1" w:after="100" w:afterAutospacing="1" w:line="360" w:lineRule="auto"/>
        <w:ind w:right="45"/>
        <w:rPr>
          <w:rFonts w:ascii="Times New Roman" w:hAnsi="Times New Roman" w:cs="Times New Roman"/>
          <w:sz w:val="24"/>
          <w:szCs w:val="24"/>
          <w:lang w:val="en-US"/>
        </w:rPr>
      </w:pPr>
      <w:hyperlink r:id="rId43" w:history="1">
        <w:r w:rsidR="0016376E" w:rsidRPr="00EB68D3">
          <w:rPr>
            <w:rStyle w:val="-"/>
            <w:rFonts w:ascii="Times New Roman" w:hAnsi="Times New Roman" w:cs="Times New Roman"/>
            <w:sz w:val="24"/>
            <w:szCs w:val="24"/>
            <w:lang w:val="en-US"/>
          </w:rPr>
          <w:t>https://www.who.int/publications-detail/home-care-for-patients-with-suspected-novel-coronavirus-(ncov)-infection-presenting-with-mild-symptoms-and-management-of-contacts</w:t>
        </w:r>
      </w:hyperlink>
    </w:p>
    <w:p w14:paraId="1F8F65BA" w14:textId="77777777" w:rsidR="0083452A" w:rsidRPr="003713CB" w:rsidRDefault="0083452A" w:rsidP="004D7042">
      <w:pPr>
        <w:spacing w:after="0" w:line="240" w:lineRule="auto"/>
        <w:ind w:right="45"/>
        <w:rPr>
          <w:rFonts w:ascii="Times New Roman" w:eastAsia="Times New Roman" w:hAnsi="Times New Roman" w:cs="Times New Roman"/>
          <w:sz w:val="24"/>
          <w:szCs w:val="24"/>
          <w:lang w:val="en-US"/>
        </w:rPr>
      </w:pPr>
    </w:p>
    <w:sectPr w:rsidR="0083452A" w:rsidRPr="003713CB" w:rsidSect="000C0763">
      <w:headerReference w:type="default" r:id="rId44"/>
      <w:pgSz w:w="11906" w:h="16838"/>
      <w:pgMar w:top="1440" w:right="1700" w:bottom="1559"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C065B" w14:textId="77777777" w:rsidR="00DA5D8A" w:rsidRDefault="00DA5D8A" w:rsidP="001962A1">
      <w:pPr>
        <w:spacing w:after="0" w:line="240" w:lineRule="auto"/>
      </w:pPr>
      <w:r>
        <w:separator/>
      </w:r>
    </w:p>
  </w:endnote>
  <w:endnote w:type="continuationSeparator" w:id="0">
    <w:p w14:paraId="4D088CD6" w14:textId="77777777" w:rsidR="00DA5D8A" w:rsidRDefault="00DA5D8A" w:rsidP="0019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307C2" w14:textId="77777777" w:rsidR="00DA5D8A" w:rsidRDefault="00DA5D8A" w:rsidP="001962A1">
      <w:pPr>
        <w:spacing w:after="0" w:line="240" w:lineRule="auto"/>
      </w:pPr>
      <w:r>
        <w:separator/>
      </w:r>
    </w:p>
  </w:footnote>
  <w:footnote w:type="continuationSeparator" w:id="0">
    <w:p w14:paraId="56AD5143" w14:textId="77777777" w:rsidR="00DA5D8A" w:rsidRDefault="00DA5D8A" w:rsidP="00196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890545"/>
      <w:docPartObj>
        <w:docPartGallery w:val="Page Numbers (Top of Page)"/>
        <w:docPartUnique/>
      </w:docPartObj>
    </w:sdtPr>
    <w:sdtEndPr/>
    <w:sdtContent>
      <w:p w14:paraId="53042361" w14:textId="77777777" w:rsidR="0021583D" w:rsidRDefault="00DA5D8A">
        <w:pPr>
          <w:pStyle w:val="a4"/>
          <w:jc w:val="right"/>
        </w:pPr>
        <w:r>
          <w:fldChar w:fldCharType="begin"/>
        </w:r>
        <w:r>
          <w:instrText xml:space="preserve"> PAGE   \* MERGEFORMAT </w:instrText>
        </w:r>
        <w:r>
          <w:fldChar w:fldCharType="separate"/>
        </w:r>
        <w:r w:rsidR="00F101F4">
          <w:rPr>
            <w:noProof/>
          </w:rPr>
          <w:t>1</w:t>
        </w:r>
        <w:r>
          <w:rPr>
            <w:noProof/>
          </w:rPr>
          <w:fldChar w:fldCharType="end"/>
        </w:r>
      </w:p>
    </w:sdtContent>
  </w:sdt>
  <w:p w14:paraId="60CE2D42" w14:textId="77777777" w:rsidR="0021583D" w:rsidRDefault="0021583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DAE97" w14:textId="77777777" w:rsidR="0021583D" w:rsidRDefault="00DA5D8A">
    <w:pPr>
      <w:pStyle w:val="a4"/>
      <w:jc w:val="right"/>
    </w:pPr>
    <w:r>
      <w:fldChar w:fldCharType="begin"/>
    </w:r>
    <w:r>
      <w:instrText xml:space="preserve"> PAGE   \* MERGEFORMAT </w:instrText>
    </w:r>
    <w:r>
      <w:fldChar w:fldCharType="separate"/>
    </w:r>
    <w:r w:rsidR="00F101F4">
      <w:rPr>
        <w:noProof/>
      </w:rPr>
      <w:t>4</w:t>
    </w:r>
    <w:r>
      <w:rPr>
        <w:noProof/>
      </w:rPr>
      <w:fldChar w:fldCharType="end"/>
    </w:r>
  </w:p>
  <w:p w14:paraId="795F91E5" w14:textId="77777777" w:rsidR="0021583D" w:rsidRDefault="0021583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2593C"/>
    <w:multiLevelType w:val="hybridMultilevel"/>
    <w:tmpl w:val="568CB2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59C6640"/>
    <w:multiLevelType w:val="multilevel"/>
    <w:tmpl w:val="FFDC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D1338"/>
    <w:multiLevelType w:val="hybridMultilevel"/>
    <w:tmpl w:val="248690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7894EBB"/>
    <w:multiLevelType w:val="hybridMultilevel"/>
    <w:tmpl w:val="62D29CA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4" w15:restartNumberingAfterBreak="0">
    <w:nsid w:val="08C2223A"/>
    <w:multiLevelType w:val="multilevel"/>
    <w:tmpl w:val="65D6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2770B"/>
    <w:multiLevelType w:val="hybridMultilevel"/>
    <w:tmpl w:val="5106BA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DED7973"/>
    <w:multiLevelType w:val="hybridMultilevel"/>
    <w:tmpl w:val="3B3E23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E7974F2"/>
    <w:multiLevelType w:val="multilevel"/>
    <w:tmpl w:val="6C0E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BD1240"/>
    <w:multiLevelType w:val="multilevel"/>
    <w:tmpl w:val="04080029"/>
    <w:lvl w:ilvl="0">
      <w:start w:val="1"/>
      <w:numFmt w:val="decimal"/>
      <w:pStyle w:val="1"/>
      <w:suff w:val="space"/>
      <w:lvlText w:val="Κεφάλαιο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9" w15:restartNumberingAfterBreak="0">
    <w:nsid w:val="0FAD1828"/>
    <w:multiLevelType w:val="multilevel"/>
    <w:tmpl w:val="D7D2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87471"/>
    <w:multiLevelType w:val="multilevel"/>
    <w:tmpl w:val="CEAA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4023C"/>
    <w:multiLevelType w:val="hybridMultilevel"/>
    <w:tmpl w:val="BEC053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77B76E8"/>
    <w:multiLevelType w:val="multilevel"/>
    <w:tmpl w:val="C4F6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F20F5"/>
    <w:multiLevelType w:val="hybridMultilevel"/>
    <w:tmpl w:val="3CAC0E7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7821383"/>
    <w:multiLevelType w:val="multilevel"/>
    <w:tmpl w:val="8D58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494B9B"/>
    <w:multiLevelType w:val="multilevel"/>
    <w:tmpl w:val="5C5C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685B40"/>
    <w:multiLevelType w:val="hybridMultilevel"/>
    <w:tmpl w:val="BE929A4C"/>
    <w:lvl w:ilvl="0" w:tplc="0408000F">
      <w:start w:val="1"/>
      <w:numFmt w:val="decimal"/>
      <w:lvlText w:val="%1."/>
      <w:lvlJc w:val="left"/>
      <w:pPr>
        <w:ind w:left="1500" w:hanging="360"/>
      </w:p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17" w15:restartNumberingAfterBreak="0">
    <w:nsid w:val="1CB21DDE"/>
    <w:multiLevelType w:val="hybridMultilevel"/>
    <w:tmpl w:val="4D425BFC"/>
    <w:lvl w:ilvl="0" w:tplc="7884F60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1E33167"/>
    <w:multiLevelType w:val="hybridMultilevel"/>
    <w:tmpl w:val="1382CE4A"/>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9" w15:restartNumberingAfterBreak="0">
    <w:nsid w:val="2AAF3274"/>
    <w:multiLevelType w:val="hybridMultilevel"/>
    <w:tmpl w:val="A9E2C138"/>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2B4A6165"/>
    <w:multiLevelType w:val="hybridMultilevel"/>
    <w:tmpl w:val="72FCAC2C"/>
    <w:lvl w:ilvl="0" w:tplc="0408000F">
      <w:start w:val="1"/>
      <w:numFmt w:val="decimal"/>
      <w:lvlText w:val="%1."/>
      <w:lvlJc w:val="left"/>
      <w:pPr>
        <w:ind w:left="1500" w:hanging="360"/>
      </w:p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21" w15:restartNumberingAfterBreak="0">
    <w:nsid w:val="34E87207"/>
    <w:multiLevelType w:val="hybridMultilevel"/>
    <w:tmpl w:val="8CB0A716"/>
    <w:lvl w:ilvl="0" w:tplc="04080001">
      <w:start w:val="1"/>
      <w:numFmt w:val="bullet"/>
      <w:lvlText w:val=""/>
      <w:lvlJc w:val="left"/>
      <w:pPr>
        <w:ind w:left="3590" w:hanging="360"/>
      </w:pPr>
      <w:rPr>
        <w:rFonts w:ascii="Symbol" w:hAnsi="Symbol" w:hint="default"/>
      </w:rPr>
    </w:lvl>
    <w:lvl w:ilvl="1" w:tplc="04080003" w:tentative="1">
      <w:start w:val="1"/>
      <w:numFmt w:val="bullet"/>
      <w:lvlText w:val="o"/>
      <w:lvlJc w:val="left"/>
      <w:pPr>
        <w:ind w:left="4310" w:hanging="360"/>
      </w:pPr>
      <w:rPr>
        <w:rFonts w:ascii="Courier New" w:hAnsi="Courier New" w:cs="Courier New" w:hint="default"/>
      </w:rPr>
    </w:lvl>
    <w:lvl w:ilvl="2" w:tplc="04080005" w:tentative="1">
      <w:start w:val="1"/>
      <w:numFmt w:val="bullet"/>
      <w:lvlText w:val=""/>
      <w:lvlJc w:val="left"/>
      <w:pPr>
        <w:ind w:left="5030" w:hanging="360"/>
      </w:pPr>
      <w:rPr>
        <w:rFonts w:ascii="Wingdings" w:hAnsi="Wingdings" w:hint="default"/>
      </w:rPr>
    </w:lvl>
    <w:lvl w:ilvl="3" w:tplc="04080001" w:tentative="1">
      <w:start w:val="1"/>
      <w:numFmt w:val="bullet"/>
      <w:lvlText w:val=""/>
      <w:lvlJc w:val="left"/>
      <w:pPr>
        <w:ind w:left="5750" w:hanging="360"/>
      </w:pPr>
      <w:rPr>
        <w:rFonts w:ascii="Symbol" w:hAnsi="Symbol" w:hint="default"/>
      </w:rPr>
    </w:lvl>
    <w:lvl w:ilvl="4" w:tplc="04080003" w:tentative="1">
      <w:start w:val="1"/>
      <w:numFmt w:val="bullet"/>
      <w:lvlText w:val="o"/>
      <w:lvlJc w:val="left"/>
      <w:pPr>
        <w:ind w:left="6470" w:hanging="360"/>
      </w:pPr>
      <w:rPr>
        <w:rFonts w:ascii="Courier New" w:hAnsi="Courier New" w:cs="Courier New" w:hint="default"/>
      </w:rPr>
    </w:lvl>
    <w:lvl w:ilvl="5" w:tplc="04080005" w:tentative="1">
      <w:start w:val="1"/>
      <w:numFmt w:val="bullet"/>
      <w:lvlText w:val=""/>
      <w:lvlJc w:val="left"/>
      <w:pPr>
        <w:ind w:left="7190" w:hanging="360"/>
      </w:pPr>
      <w:rPr>
        <w:rFonts w:ascii="Wingdings" w:hAnsi="Wingdings" w:hint="default"/>
      </w:rPr>
    </w:lvl>
    <w:lvl w:ilvl="6" w:tplc="04080001" w:tentative="1">
      <w:start w:val="1"/>
      <w:numFmt w:val="bullet"/>
      <w:lvlText w:val=""/>
      <w:lvlJc w:val="left"/>
      <w:pPr>
        <w:ind w:left="7910" w:hanging="360"/>
      </w:pPr>
      <w:rPr>
        <w:rFonts w:ascii="Symbol" w:hAnsi="Symbol" w:hint="default"/>
      </w:rPr>
    </w:lvl>
    <w:lvl w:ilvl="7" w:tplc="04080003" w:tentative="1">
      <w:start w:val="1"/>
      <w:numFmt w:val="bullet"/>
      <w:lvlText w:val="o"/>
      <w:lvlJc w:val="left"/>
      <w:pPr>
        <w:ind w:left="8630" w:hanging="360"/>
      </w:pPr>
      <w:rPr>
        <w:rFonts w:ascii="Courier New" w:hAnsi="Courier New" w:cs="Courier New" w:hint="default"/>
      </w:rPr>
    </w:lvl>
    <w:lvl w:ilvl="8" w:tplc="04080005" w:tentative="1">
      <w:start w:val="1"/>
      <w:numFmt w:val="bullet"/>
      <w:lvlText w:val=""/>
      <w:lvlJc w:val="left"/>
      <w:pPr>
        <w:ind w:left="9350" w:hanging="360"/>
      </w:pPr>
      <w:rPr>
        <w:rFonts w:ascii="Wingdings" w:hAnsi="Wingdings" w:hint="default"/>
      </w:rPr>
    </w:lvl>
  </w:abstractNum>
  <w:abstractNum w:abstractNumId="22" w15:restartNumberingAfterBreak="0">
    <w:nsid w:val="371C60DB"/>
    <w:multiLevelType w:val="hybridMultilevel"/>
    <w:tmpl w:val="1CA2B7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95E08B5"/>
    <w:multiLevelType w:val="hybridMultilevel"/>
    <w:tmpl w:val="79D2DC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DCE4E64"/>
    <w:multiLevelType w:val="multilevel"/>
    <w:tmpl w:val="4F40B69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5" w15:restartNumberingAfterBreak="0">
    <w:nsid w:val="405D652B"/>
    <w:multiLevelType w:val="hybridMultilevel"/>
    <w:tmpl w:val="D49E41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2557181"/>
    <w:multiLevelType w:val="hybridMultilevel"/>
    <w:tmpl w:val="06D464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48C7EC7"/>
    <w:multiLevelType w:val="hybridMultilevel"/>
    <w:tmpl w:val="DBF024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4DB4AB8"/>
    <w:multiLevelType w:val="multilevel"/>
    <w:tmpl w:val="7028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464"/>
    <w:multiLevelType w:val="multilevel"/>
    <w:tmpl w:val="57B4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9C607D"/>
    <w:multiLevelType w:val="hybridMultilevel"/>
    <w:tmpl w:val="C4F230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615368"/>
    <w:multiLevelType w:val="multilevel"/>
    <w:tmpl w:val="FAD4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40446"/>
    <w:multiLevelType w:val="hybridMultilevel"/>
    <w:tmpl w:val="E9EA41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64066C5"/>
    <w:multiLevelType w:val="hybridMultilevel"/>
    <w:tmpl w:val="C108FA4C"/>
    <w:lvl w:ilvl="0" w:tplc="0408000F">
      <w:start w:val="1"/>
      <w:numFmt w:val="decimal"/>
      <w:lvlText w:val="%1."/>
      <w:lvlJc w:val="left"/>
      <w:pPr>
        <w:ind w:left="1550" w:hanging="360"/>
      </w:pPr>
    </w:lvl>
    <w:lvl w:ilvl="1" w:tplc="04080019" w:tentative="1">
      <w:start w:val="1"/>
      <w:numFmt w:val="lowerLetter"/>
      <w:lvlText w:val="%2."/>
      <w:lvlJc w:val="left"/>
      <w:pPr>
        <w:ind w:left="2270" w:hanging="360"/>
      </w:pPr>
    </w:lvl>
    <w:lvl w:ilvl="2" w:tplc="0408001B" w:tentative="1">
      <w:start w:val="1"/>
      <w:numFmt w:val="lowerRoman"/>
      <w:lvlText w:val="%3."/>
      <w:lvlJc w:val="right"/>
      <w:pPr>
        <w:ind w:left="2990" w:hanging="180"/>
      </w:pPr>
    </w:lvl>
    <w:lvl w:ilvl="3" w:tplc="0408000F" w:tentative="1">
      <w:start w:val="1"/>
      <w:numFmt w:val="decimal"/>
      <w:lvlText w:val="%4."/>
      <w:lvlJc w:val="left"/>
      <w:pPr>
        <w:ind w:left="3710" w:hanging="360"/>
      </w:pPr>
    </w:lvl>
    <w:lvl w:ilvl="4" w:tplc="04080019" w:tentative="1">
      <w:start w:val="1"/>
      <w:numFmt w:val="lowerLetter"/>
      <w:lvlText w:val="%5."/>
      <w:lvlJc w:val="left"/>
      <w:pPr>
        <w:ind w:left="4430" w:hanging="360"/>
      </w:pPr>
    </w:lvl>
    <w:lvl w:ilvl="5" w:tplc="0408001B" w:tentative="1">
      <w:start w:val="1"/>
      <w:numFmt w:val="lowerRoman"/>
      <w:lvlText w:val="%6."/>
      <w:lvlJc w:val="right"/>
      <w:pPr>
        <w:ind w:left="5150" w:hanging="180"/>
      </w:pPr>
    </w:lvl>
    <w:lvl w:ilvl="6" w:tplc="0408000F" w:tentative="1">
      <w:start w:val="1"/>
      <w:numFmt w:val="decimal"/>
      <w:lvlText w:val="%7."/>
      <w:lvlJc w:val="left"/>
      <w:pPr>
        <w:ind w:left="5870" w:hanging="360"/>
      </w:pPr>
    </w:lvl>
    <w:lvl w:ilvl="7" w:tplc="04080019" w:tentative="1">
      <w:start w:val="1"/>
      <w:numFmt w:val="lowerLetter"/>
      <w:lvlText w:val="%8."/>
      <w:lvlJc w:val="left"/>
      <w:pPr>
        <w:ind w:left="6590" w:hanging="360"/>
      </w:pPr>
    </w:lvl>
    <w:lvl w:ilvl="8" w:tplc="0408001B" w:tentative="1">
      <w:start w:val="1"/>
      <w:numFmt w:val="lowerRoman"/>
      <w:lvlText w:val="%9."/>
      <w:lvlJc w:val="right"/>
      <w:pPr>
        <w:ind w:left="7310" w:hanging="180"/>
      </w:pPr>
    </w:lvl>
  </w:abstractNum>
  <w:abstractNum w:abstractNumId="34" w15:restartNumberingAfterBreak="0">
    <w:nsid w:val="67CE144C"/>
    <w:multiLevelType w:val="multilevel"/>
    <w:tmpl w:val="B12C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A66737"/>
    <w:multiLevelType w:val="hybridMultilevel"/>
    <w:tmpl w:val="D76252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A1A472B"/>
    <w:multiLevelType w:val="hybridMultilevel"/>
    <w:tmpl w:val="DF681E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BF01F98"/>
    <w:multiLevelType w:val="hybridMultilevel"/>
    <w:tmpl w:val="453C63FC"/>
    <w:lvl w:ilvl="0" w:tplc="0408000F">
      <w:start w:val="1"/>
      <w:numFmt w:val="decimal"/>
      <w:lvlText w:val="%1."/>
      <w:lvlJc w:val="left"/>
      <w:pPr>
        <w:tabs>
          <w:tab w:val="num" w:pos="180"/>
        </w:tabs>
        <w:ind w:left="180" w:hanging="360"/>
      </w:pPr>
    </w:lvl>
    <w:lvl w:ilvl="1" w:tplc="04080019" w:tentative="1">
      <w:start w:val="1"/>
      <w:numFmt w:val="lowerLetter"/>
      <w:lvlText w:val="%2."/>
      <w:lvlJc w:val="left"/>
      <w:pPr>
        <w:tabs>
          <w:tab w:val="num" w:pos="900"/>
        </w:tabs>
        <w:ind w:left="900" w:hanging="360"/>
      </w:pPr>
    </w:lvl>
    <w:lvl w:ilvl="2" w:tplc="0408001B" w:tentative="1">
      <w:start w:val="1"/>
      <w:numFmt w:val="lowerRoman"/>
      <w:lvlText w:val="%3."/>
      <w:lvlJc w:val="right"/>
      <w:pPr>
        <w:tabs>
          <w:tab w:val="num" w:pos="1620"/>
        </w:tabs>
        <w:ind w:left="1620" w:hanging="180"/>
      </w:pPr>
    </w:lvl>
    <w:lvl w:ilvl="3" w:tplc="0408000F" w:tentative="1">
      <w:start w:val="1"/>
      <w:numFmt w:val="decimal"/>
      <w:lvlText w:val="%4."/>
      <w:lvlJc w:val="left"/>
      <w:pPr>
        <w:tabs>
          <w:tab w:val="num" w:pos="2340"/>
        </w:tabs>
        <w:ind w:left="2340" w:hanging="360"/>
      </w:pPr>
    </w:lvl>
    <w:lvl w:ilvl="4" w:tplc="04080019" w:tentative="1">
      <w:start w:val="1"/>
      <w:numFmt w:val="lowerLetter"/>
      <w:lvlText w:val="%5."/>
      <w:lvlJc w:val="left"/>
      <w:pPr>
        <w:tabs>
          <w:tab w:val="num" w:pos="3060"/>
        </w:tabs>
        <w:ind w:left="3060" w:hanging="360"/>
      </w:pPr>
    </w:lvl>
    <w:lvl w:ilvl="5" w:tplc="0408001B" w:tentative="1">
      <w:start w:val="1"/>
      <w:numFmt w:val="lowerRoman"/>
      <w:lvlText w:val="%6."/>
      <w:lvlJc w:val="right"/>
      <w:pPr>
        <w:tabs>
          <w:tab w:val="num" w:pos="3780"/>
        </w:tabs>
        <w:ind w:left="3780" w:hanging="180"/>
      </w:pPr>
    </w:lvl>
    <w:lvl w:ilvl="6" w:tplc="0408000F" w:tentative="1">
      <w:start w:val="1"/>
      <w:numFmt w:val="decimal"/>
      <w:lvlText w:val="%7."/>
      <w:lvlJc w:val="left"/>
      <w:pPr>
        <w:tabs>
          <w:tab w:val="num" w:pos="4500"/>
        </w:tabs>
        <w:ind w:left="4500" w:hanging="360"/>
      </w:pPr>
    </w:lvl>
    <w:lvl w:ilvl="7" w:tplc="04080019" w:tentative="1">
      <w:start w:val="1"/>
      <w:numFmt w:val="lowerLetter"/>
      <w:lvlText w:val="%8."/>
      <w:lvlJc w:val="left"/>
      <w:pPr>
        <w:tabs>
          <w:tab w:val="num" w:pos="5220"/>
        </w:tabs>
        <w:ind w:left="5220" w:hanging="360"/>
      </w:pPr>
    </w:lvl>
    <w:lvl w:ilvl="8" w:tplc="0408001B" w:tentative="1">
      <w:start w:val="1"/>
      <w:numFmt w:val="lowerRoman"/>
      <w:lvlText w:val="%9."/>
      <w:lvlJc w:val="right"/>
      <w:pPr>
        <w:tabs>
          <w:tab w:val="num" w:pos="5940"/>
        </w:tabs>
        <w:ind w:left="5940" w:hanging="180"/>
      </w:pPr>
    </w:lvl>
  </w:abstractNum>
  <w:abstractNum w:abstractNumId="38" w15:restartNumberingAfterBreak="0">
    <w:nsid w:val="6DCB5C98"/>
    <w:multiLevelType w:val="hybridMultilevel"/>
    <w:tmpl w:val="DFE027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13F5823"/>
    <w:multiLevelType w:val="hybridMultilevel"/>
    <w:tmpl w:val="FEFA7D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7181C82"/>
    <w:multiLevelType w:val="hybridMultilevel"/>
    <w:tmpl w:val="AFBC526C"/>
    <w:lvl w:ilvl="0" w:tplc="0408000F">
      <w:start w:val="1"/>
      <w:numFmt w:val="decimal"/>
      <w:lvlText w:val="%1."/>
      <w:lvlJc w:val="left"/>
      <w:pPr>
        <w:ind w:left="3510" w:hanging="360"/>
      </w:pPr>
    </w:lvl>
    <w:lvl w:ilvl="1" w:tplc="04080019" w:tentative="1">
      <w:start w:val="1"/>
      <w:numFmt w:val="lowerLetter"/>
      <w:lvlText w:val="%2."/>
      <w:lvlJc w:val="left"/>
      <w:pPr>
        <w:ind w:left="4230" w:hanging="360"/>
      </w:pPr>
    </w:lvl>
    <w:lvl w:ilvl="2" w:tplc="0408001B" w:tentative="1">
      <w:start w:val="1"/>
      <w:numFmt w:val="lowerRoman"/>
      <w:lvlText w:val="%3."/>
      <w:lvlJc w:val="right"/>
      <w:pPr>
        <w:ind w:left="4950" w:hanging="180"/>
      </w:pPr>
    </w:lvl>
    <w:lvl w:ilvl="3" w:tplc="0408000F" w:tentative="1">
      <w:start w:val="1"/>
      <w:numFmt w:val="decimal"/>
      <w:lvlText w:val="%4."/>
      <w:lvlJc w:val="left"/>
      <w:pPr>
        <w:ind w:left="5670" w:hanging="360"/>
      </w:pPr>
    </w:lvl>
    <w:lvl w:ilvl="4" w:tplc="04080019" w:tentative="1">
      <w:start w:val="1"/>
      <w:numFmt w:val="lowerLetter"/>
      <w:lvlText w:val="%5."/>
      <w:lvlJc w:val="left"/>
      <w:pPr>
        <w:ind w:left="6390" w:hanging="360"/>
      </w:pPr>
    </w:lvl>
    <w:lvl w:ilvl="5" w:tplc="0408001B" w:tentative="1">
      <w:start w:val="1"/>
      <w:numFmt w:val="lowerRoman"/>
      <w:lvlText w:val="%6."/>
      <w:lvlJc w:val="right"/>
      <w:pPr>
        <w:ind w:left="7110" w:hanging="180"/>
      </w:pPr>
    </w:lvl>
    <w:lvl w:ilvl="6" w:tplc="0408000F" w:tentative="1">
      <w:start w:val="1"/>
      <w:numFmt w:val="decimal"/>
      <w:lvlText w:val="%7."/>
      <w:lvlJc w:val="left"/>
      <w:pPr>
        <w:ind w:left="7830" w:hanging="360"/>
      </w:pPr>
    </w:lvl>
    <w:lvl w:ilvl="7" w:tplc="04080019" w:tentative="1">
      <w:start w:val="1"/>
      <w:numFmt w:val="lowerLetter"/>
      <w:lvlText w:val="%8."/>
      <w:lvlJc w:val="left"/>
      <w:pPr>
        <w:ind w:left="8550" w:hanging="360"/>
      </w:pPr>
    </w:lvl>
    <w:lvl w:ilvl="8" w:tplc="0408001B" w:tentative="1">
      <w:start w:val="1"/>
      <w:numFmt w:val="lowerRoman"/>
      <w:lvlText w:val="%9."/>
      <w:lvlJc w:val="right"/>
      <w:pPr>
        <w:ind w:left="9270" w:hanging="180"/>
      </w:pPr>
    </w:lvl>
  </w:abstractNum>
  <w:abstractNum w:abstractNumId="41" w15:restartNumberingAfterBreak="0">
    <w:nsid w:val="79411488"/>
    <w:multiLevelType w:val="hybridMultilevel"/>
    <w:tmpl w:val="BDC4A6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CB9287A"/>
    <w:multiLevelType w:val="multilevel"/>
    <w:tmpl w:val="F69C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B130F"/>
    <w:multiLevelType w:val="multilevel"/>
    <w:tmpl w:val="CC86E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33"/>
  </w:num>
  <w:num w:numId="3">
    <w:abstractNumId w:val="4"/>
  </w:num>
  <w:num w:numId="4">
    <w:abstractNumId w:val="34"/>
  </w:num>
  <w:num w:numId="5">
    <w:abstractNumId w:val="10"/>
  </w:num>
  <w:num w:numId="6">
    <w:abstractNumId w:val="28"/>
  </w:num>
  <w:num w:numId="7">
    <w:abstractNumId w:val="42"/>
  </w:num>
  <w:num w:numId="8">
    <w:abstractNumId w:val="9"/>
  </w:num>
  <w:num w:numId="9">
    <w:abstractNumId w:val="14"/>
  </w:num>
  <w:num w:numId="10">
    <w:abstractNumId w:val="43"/>
  </w:num>
  <w:num w:numId="11">
    <w:abstractNumId w:val="15"/>
  </w:num>
  <w:num w:numId="12">
    <w:abstractNumId w:val="1"/>
  </w:num>
  <w:num w:numId="13">
    <w:abstractNumId w:val="30"/>
  </w:num>
  <w:num w:numId="14">
    <w:abstractNumId w:val="0"/>
  </w:num>
  <w:num w:numId="15">
    <w:abstractNumId w:val="26"/>
  </w:num>
  <w:num w:numId="16">
    <w:abstractNumId w:val="7"/>
  </w:num>
  <w:num w:numId="17">
    <w:abstractNumId w:val="12"/>
  </w:num>
  <w:num w:numId="18">
    <w:abstractNumId w:val="24"/>
  </w:num>
  <w:num w:numId="19">
    <w:abstractNumId w:val="17"/>
  </w:num>
  <w:num w:numId="20">
    <w:abstractNumId w:val="20"/>
  </w:num>
  <w:num w:numId="21">
    <w:abstractNumId w:val="21"/>
  </w:num>
  <w:num w:numId="22">
    <w:abstractNumId w:val="16"/>
  </w:num>
  <w:num w:numId="23">
    <w:abstractNumId w:val="40"/>
  </w:num>
  <w:num w:numId="24">
    <w:abstractNumId w:val="2"/>
  </w:num>
  <w:num w:numId="25">
    <w:abstractNumId w:val="27"/>
  </w:num>
  <w:num w:numId="26">
    <w:abstractNumId w:val="22"/>
  </w:num>
  <w:num w:numId="27">
    <w:abstractNumId w:val="3"/>
  </w:num>
  <w:num w:numId="28">
    <w:abstractNumId w:val="39"/>
  </w:num>
  <w:num w:numId="29">
    <w:abstractNumId w:val="25"/>
  </w:num>
  <w:num w:numId="30">
    <w:abstractNumId w:val="6"/>
  </w:num>
  <w:num w:numId="31">
    <w:abstractNumId w:val="18"/>
  </w:num>
  <w:num w:numId="32">
    <w:abstractNumId w:val="31"/>
  </w:num>
  <w:num w:numId="33">
    <w:abstractNumId w:val="29"/>
  </w:num>
  <w:num w:numId="34">
    <w:abstractNumId w:val="41"/>
  </w:num>
  <w:num w:numId="35">
    <w:abstractNumId w:val="38"/>
  </w:num>
  <w:num w:numId="36">
    <w:abstractNumId w:val="35"/>
  </w:num>
  <w:num w:numId="37">
    <w:abstractNumId w:val="11"/>
  </w:num>
  <w:num w:numId="38">
    <w:abstractNumId w:val="32"/>
  </w:num>
  <w:num w:numId="39">
    <w:abstractNumId w:val="19"/>
  </w:num>
  <w:num w:numId="40">
    <w:abstractNumId w:val="13"/>
  </w:num>
  <w:num w:numId="41">
    <w:abstractNumId w:val="23"/>
  </w:num>
  <w:num w:numId="42">
    <w:abstractNumId w:val="36"/>
  </w:num>
  <w:num w:numId="43">
    <w:abstractNumId w:val="5"/>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635"/>
    <w:rsid w:val="00001B1D"/>
    <w:rsid w:val="00047B4A"/>
    <w:rsid w:val="00057B65"/>
    <w:rsid w:val="000A330F"/>
    <w:rsid w:val="000A5BD2"/>
    <w:rsid w:val="000C0763"/>
    <w:rsid w:val="000C5CB8"/>
    <w:rsid w:val="000D4470"/>
    <w:rsid w:val="00106111"/>
    <w:rsid w:val="0012427A"/>
    <w:rsid w:val="00126B3B"/>
    <w:rsid w:val="00132E50"/>
    <w:rsid w:val="00143907"/>
    <w:rsid w:val="0015003B"/>
    <w:rsid w:val="00160B85"/>
    <w:rsid w:val="0016376E"/>
    <w:rsid w:val="001962A1"/>
    <w:rsid w:val="001D176C"/>
    <w:rsid w:val="0021472F"/>
    <w:rsid w:val="0021583D"/>
    <w:rsid w:val="00223E81"/>
    <w:rsid w:val="0023281B"/>
    <w:rsid w:val="0024026C"/>
    <w:rsid w:val="002407DA"/>
    <w:rsid w:val="002555E3"/>
    <w:rsid w:val="002B05EF"/>
    <w:rsid w:val="002C3CA4"/>
    <w:rsid w:val="002E761F"/>
    <w:rsid w:val="00362AEE"/>
    <w:rsid w:val="003713CB"/>
    <w:rsid w:val="00376EB4"/>
    <w:rsid w:val="003822EC"/>
    <w:rsid w:val="0042161A"/>
    <w:rsid w:val="004231A2"/>
    <w:rsid w:val="00430A17"/>
    <w:rsid w:val="00441E88"/>
    <w:rsid w:val="00465A29"/>
    <w:rsid w:val="00470289"/>
    <w:rsid w:val="004B12D0"/>
    <w:rsid w:val="004B1885"/>
    <w:rsid w:val="004B3E7A"/>
    <w:rsid w:val="004D4752"/>
    <w:rsid w:val="004D7042"/>
    <w:rsid w:val="00582A2F"/>
    <w:rsid w:val="00593B5D"/>
    <w:rsid w:val="005C331B"/>
    <w:rsid w:val="005C67C3"/>
    <w:rsid w:val="005E1CC4"/>
    <w:rsid w:val="005F7227"/>
    <w:rsid w:val="006100F3"/>
    <w:rsid w:val="0064644C"/>
    <w:rsid w:val="00664864"/>
    <w:rsid w:val="00682425"/>
    <w:rsid w:val="00695F54"/>
    <w:rsid w:val="006B13FA"/>
    <w:rsid w:val="006D0600"/>
    <w:rsid w:val="006F2C7B"/>
    <w:rsid w:val="006F6889"/>
    <w:rsid w:val="007072AC"/>
    <w:rsid w:val="00716A8A"/>
    <w:rsid w:val="00742F73"/>
    <w:rsid w:val="00743E1D"/>
    <w:rsid w:val="007453A4"/>
    <w:rsid w:val="00771D52"/>
    <w:rsid w:val="007C750A"/>
    <w:rsid w:val="007F5E84"/>
    <w:rsid w:val="00825B65"/>
    <w:rsid w:val="0083452A"/>
    <w:rsid w:val="008C03F3"/>
    <w:rsid w:val="00907B49"/>
    <w:rsid w:val="00922EEC"/>
    <w:rsid w:val="00931582"/>
    <w:rsid w:val="00951635"/>
    <w:rsid w:val="00970D2C"/>
    <w:rsid w:val="0099626B"/>
    <w:rsid w:val="009D5D27"/>
    <w:rsid w:val="009E1180"/>
    <w:rsid w:val="00A17C7A"/>
    <w:rsid w:val="00A4137C"/>
    <w:rsid w:val="00A47C74"/>
    <w:rsid w:val="00A96C3A"/>
    <w:rsid w:val="00B1001C"/>
    <w:rsid w:val="00B5613C"/>
    <w:rsid w:val="00B93C8F"/>
    <w:rsid w:val="00BA00F1"/>
    <w:rsid w:val="00C04749"/>
    <w:rsid w:val="00C26AAB"/>
    <w:rsid w:val="00C82ACF"/>
    <w:rsid w:val="00CE66B0"/>
    <w:rsid w:val="00D36EC9"/>
    <w:rsid w:val="00D762E5"/>
    <w:rsid w:val="00D76373"/>
    <w:rsid w:val="00D816D8"/>
    <w:rsid w:val="00DA5D8A"/>
    <w:rsid w:val="00DB4715"/>
    <w:rsid w:val="00DB7221"/>
    <w:rsid w:val="00DD62EA"/>
    <w:rsid w:val="00DD7680"/>
    <w:rsid w:val="00DF2607"/>
    <w:rsid w:val="00E210FD"/>
    <w:rsid w:val="00E449DB"/>
    <w:rsid w:val="00E45D92"/>
    <w:rsid w:val="00E75A08"/>
    <w:rsid w:val="00E77475"/>
    <w:rsid w:val="00E843C7"/>
    <w:rsid w:val="00E8596E"/>
    <w:rsid w:val="00EA68C1"/>
    <w:rsid w:val="00EA6F7E"/>
    <w:rsid w:val="00EB68D3"/>
    <w:rsid w:val="00EC4120"/>
    <w:rsid w:val="00F101F4"/>
    <w:rsid w:val="00F31030"/>
    <w:rsid w:val="00F5040A"/>
    <w:rsid w:val="00F53FBB"/>
    <w:rsid w:val="00F95DD7"/>
    <w:rsid w:val="00F970D1"/>
    <w:rsid w:val="00FF71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F39B9"/>
  <w15:docId w15:val="{1156676E-2C97-4ACA-A501-DDDF71AC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70D1"/>
  </w:style>
  <w:style w:type="paragraph" w:styleId="1">
    <w:name w:val="heading 1"/>
    <w:basedOn w:val="a"/>
    <w:next w:val="a"/>
    <w:link w:val="1Char"/>
    <w:uiPriority w:val="9"/>
    <w:qFormat/>
    <w:rsid w:val="00D36EC9"/>
    <w:pPr>
      <w:keepNext/>
      <w:keepLines/>
      <w:numPr>
        <w:numId w:val="4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D36EC9"/>
    <w:pPr>
      <w:keepNext/>
      <w:keepLines/>
      <w:numPr>
        <w:ilvl w:val="1"/>
        <w:numId w:val="4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C5CB8"/>
    <w:pPr>
      <w:keepNext/>
      <w:keepLines/>
      <w:numPr>
        <w:ilvl w:val="2"/>
        <w:numId w:val="44"/>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0C5CB8"/>
    <w:pPr>
      <w:keepNext/>
      <w:keepLines/>
      <w:numPr>
        <w:ilvl w:val="3"/>
        <w:numId w:val="4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Char"/>
    <w:uiPriority w:val="9"/>
    <w:qFormat/>
    <w:rsid w:val="0083452A"/>
    <w:pPr>
      <w:numPr>
        <w:ilvl w:val="4"/>
        <w:numId w:val="44"/>
      </w:num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Char"/>
    <w:uiPriority w:val="9"/>
    <w:semiHidden/>
    <w:unhideWhenUsed/>
    <w:qFormat/>
    <w:rsid w:val="000C5CB8"/>
    <w:pPr>
      <w:keepNext/>
      <w:keepLines/>
      <w:numPr>
        <w:ilvl w:val="5"/>
        <w:numId w:val="4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0C5CB8"/>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0C5CB8"/>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0C5CB8"/>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1635"/>
    <w:pPr>
      <w:spacing w:after="0" w:line="240" w:lineRule="auto"/>
    </w:pPr>
  </w:style>
  <w:style w:type="paragraph" w:styleId="a4">
    <w:name w:val="header"/>
    <w:basedOn w:val="a"/>
    <w:link w:val="Char"/>
    <w:uiPriority w:val="99"/>
    <w:unhideWhenUsed/>
    <w:rsid w:val="001962A1"/>
    <w:pPr>
      <w:tabs>
        <w:tab w:val="center" w:pos="4153"/>
        <w:tab w:val="right" w:pos="8306"/>
      </w:tabs>
      <w:spacing w:after="0" w:line="240" w:lineRule="auto"/>
    </w:pPr>
  </w:style>
  <w:style w:type="character" w:customStyle="1" w:styleId="Char">
    <w:name w:val="Κεφαλίδα Char"/>
    <w:basedOn w:val="a0"/>
    <w:link w:val="a4"/>
    <w:uiPriority w:val="99"/>
    <w:rsid w:val="001962A1"/>
  </w:style>
  <w:style w:type="paragraph" w:styleId="a5">
    <w:name w:val="footer"/>
    <w:basedOn w:val="a"/>
    <w:link w:val="Char0"/>
    <w:uiPriority w:val="99"/>
    <w:unhideWhenUsed/>
    <w:rsid w:val="001962A1"/>
    <w:pPr>
      <w:tabs>
        <w:tab w:val="center" w:pos="4153"/>
        <w:tab w:val="right" w:pos="8306"/>
      </w:tabs>
      <w:spacing w:after="0" w:line="240" w:lineRule="auto"/>
    </w:pPr>
  </w:style>
  <w:style w:type="character" w:customStyle="1" w:styleId="Char0">
    <w:name w:val="Υποσέλιδο Char"/>
    <w:basedOn w:val="a0"/>
    <w:link w:val="a5"/>
    <w:uiPriority w:val="99"/>
    <w:rsid w:val="001962A1"/>
  </w:style>
  <w:style w:type="character" w:customStyle="1" w:styleId="5Char">
    <w:name w:val="Επικεφαλίδα 5 Char"/>
    <w:basedOn w:val="a0"/>
    <w:link w:val="5"/>
    <w:uiPriority w:val="9"/>
    <w:rsid w:val="0083452A"/>
    <w:rPr>
      <w:rFonts w:ascii="Times New Roman" w:eastAsia="Times New Roman" w:hAnsi="Times New Roman" w:cs="Times New Roman"/>
      <w:b/>
      <w:bCs/>
      <w:sz w:val="20"/>
      <w:szCs w:val="20"/>
    </w:rPr>
  </w:style>
  <w:style w:type="character" w:styleId="a6">
    <w:name w:val="Strong"/>
    <w:basedOn w:val="a0"/>
    <w:uiPriority w:val="22"/>
    <w:qFormat/>
    <w:rsid w:val="0083452A"/>
    <w:rPr>
      <w:b/>
      <w:bCs/>
    </w:rPr>
  </w:style>
  <w:style w:type="character" w:styleId="-">
    <w:name w:val="Hyperlink"/>
    <w:basedOn w:val="a0"/>
    <w:uiPriority w:val="99"/>
    <w:unhideWhenUsed/>
    <w:rsid w:val="0083452A"/>
    <w:rPr>
      <w:color w:val="0000FF"/>
      <w:u w:val="single"/>
    </w:rPr>
  </w:style>
  <w:style w:type="paragraph" w:styleId="a7">
    <w:name w:val="Balloon Text"/>
    <w:basedOn w:val="a"/>
    <w:link w:val="Char1"/>
    <w:uiPriority w:val="99"/>
    <w:semiHidden/>
    <w:unhideWhenUsed/>
    <w:rsid w:val="0083452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83452A"/>
    <w:rPr>
      <w:rFonts w:ascii="Tahoma" w:hAnsi="Tahoma" w:cs="Tahoma"/>
      <w:sz w:val="16"/>
      <w:szCs w:val="16"/>
    </w:rPr>
  </w:style>
  <w:style w:type="paragraph" w:styleId="a8">
    <w:name w:val="Title"/>
    <w:basedOn w:val="a"/>
    <w:next w:val="a"/>
    <w:link w:val="Char2"/>
    <w:uiPriority w:val="10"/>
    <w:qFormat/>
    <w:rsid w:val="00B93C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8"/>
    <w:uiPriority w:val="10"/>
    <w:rsid w:val="00B93C8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Char3"/>
    <w:uiPriority w:val="11"/>
    <w:qFormat/>
    <w:rsid w:val="00D36E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9"/>
    <w:uiPriority w:val="11"/>
    <w:rsid w:val="00D36EC9"/>
    <w:rPr>
      <w:rFonts w:asciiTheme="majorHAnsi" w:eastAsiaTheme="majorEastAsia" w:hAnsiTheme="majorHAnsi" w:cstheme="majorBidi"/>
      <w:i/>
      <w:iCs/>
      <w:color w:val="4F81BD" w:themeColor="accent1"/>
      <w:spacing w:val="15"/>
      <w:sz w:val="24"/>
      <w:szCs w:val="24"/>
    </w:rPr>
  </w:style>
  <w:style w:type="character" w:customStyle="1" w:styleId="1Char">
    <w:name w:val="Επικεφαλίδα 1 Char"/>
    <w:basedOn w:val="a0"/>
    <w:link w:val="1"/>
    <w:uiPriority w:val="9"/>
    <w:rsid w:val="00D36EC9"/>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D36EC9"/>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D762E5"/>
    <w:pPr>
      <w:ind w:left="720"/>
      <w:contextualSpacing/>
    </w:pPr>
  </w:style>
  <w:style w:type="paragraph" w:customStyle="1" w:styleId="Default">
    <w:name w:val="Default"/>
    <w:rsid w:val="00D762E5"/>
    <w:pPr>
      <w:autoSpaceDE w:val="0"/>
      <w:autoSpaceDN w:val="0"/>
      <w:adjustRightInd w:val="0"/>
      <w:spacing w:after="0" w:line="240" w:lineRule="auto"/>
    </w:pPr>
    <w:rPr>
      <w:rFonts w:ascii="Arial" w:hAnsi="Arial" w:cs="Arial"/>
      <w:color w:val="000000"/>
      <w:sz w:val="24"/>
      <w:szCs w:val="24"/>
    </w:rPr>
  </w:style>
  <w:style w:type="paragraph" w:styleId="Web">
    <w:name w:val="Normal (Web)"/>
    <w:basedOn w:val="a"/>
    <w:uiPriority w:val="99"/>
    <w:unhideWhenUsed/>
    <w:rsid w:val="002407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rsid w:val="000C5CB8"/>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0C5CB8"/>
    <w:rPr>
      <w:rFonts w:asciiTheme="majorHAnsi" w:eastAsiaTheme="majorEastAsia" w:hAnsiTheme="majorHAnsi" w:cstheme="majorBidi"/>
      <w:b/>
      <w:bCs/>
      <w:i/>
      <w:iCs/>
      <w:color w:val="4F81BD" w:themeColor="accent1"/>
    </w:rPr>
  </w:style>
  <w:style w:type="character" w:customStyle="1" w:styleId="6Char">
    <w:name w:val="Επικεφαλίδα 6 Char"/>
    <w:basedOn w:val="a0"/>
    <w:link w:val="6"/>
    <w:uiPriority w:val="9"/>
    <w:semiHidden/>
    <w:rsid w:val="000C5CB8"/>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semiHidden/>
    <w:rsid w:val="000C5CB8"/>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0C5CB8"/>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0C5CB8"/>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92993">
      <w:bodyDiv w:val="1"/>
      <w:marLeft w:val="0"/>
      <w:marRight w:val="0"/>
      <w:marTop w:val="0"/>
      <w:marBottom w:val="0"/>
      <w:divBdr>
        <w:top w:val="none" w:sz="0" w:space="0" w:color="auto"/>
        <w:left w:val="none" w:sz="0" w:space="0" w:color="auto"/>
        <w:bottom w:val="none" w:sz="0" w:space="0" w:color="auto"/>
        <w:right w:val="none" w:sz="0" w:space="0" w:color="auto"/>
      </w:divBdr>
    </w:div>
    <w:div w:id="123084249">
      <w:bodyDiv w:val="1"/>
      <w:marLeft w:val="0"/>
      <w:marRight w:val="0"/>
      <w:marTop w:val="0"/>
      <w:marBottom w:val="0"/>
      <w:divBdr>
        <w:top w:val="none" w:sz="0" w:space="0" w:color="auto"/>
        <w:left w:val="none" w:sz="0" w:space="0" w:color="auto"/>
        <w:bottom w:val="none" w:sz="0" w:space="0" w:color="auto"/>
        <w:right w:val="none" w:sz="0" w:space="0" w:color="auto"/>
      </w:divBdr>
    </w:div>
    <w:div w:id="471096572">
      <w:bodyDiv w:val="1"/>
      <w:marLeft w:val="0"/>
      <w:marRight w:val="0"/>
      <w:marTop w:val="0"/>
      <w:marBottom w:val="0"/>
      <w:divBdr>
        <w:top w:val="none" w:sz="0" w:space="0" w:color="auto"/>
        <w:left w:val="none" w:sz="0" w:space="0" w:color="auto"/>
        <w:bottom w:val="none" w:sz="0" w:space="0" w:color="auto"/>
        <w:right w:val="none" w:sz="0" w:space="0" w:color="auto"/>
      </w:divBdr>
      <w:divsChild>
        <w:div w:id="1029725251">
          <w:marLeft w:val="0"/>
          <w:marRight w:val="0"/>
          <w:marTop w:val="0"/>
          <w:marBottom w:val="0"/>
          <w:divBdr>
            <w:top w:val="none" w:sz="0" w:space="0" w:color="auto"/>
            <w:left w:val="none" w:sz="0" w:space="0" w:color="auto"/>
            <w:bottom w:val="none" w:sz="0" w:space="0" w:color="auto"/>
            <w:right w:val="none" w:sz="0" w:space="0" w:color="auto"/>
          </w:divBdr>
          <w:divsChild>
            <w:div w:id="815145084">
              <w:marLeft w:val="0"/>
              <w:marRight w:val="0"/>
              <w:marTop w:val="0"/>
              <w:marBottom w:val="0"/>
              <w:divBdr>
                <w:top w:val="none" w:sz="0" w:space="0" w:color="auto"/>
                <w:left w:val="none" w:sz="0" w:space="0" w:color="auto"/>
                <w:bottom w:val="none" w:sz="0" w:space="0" w:color="auto"/>
                <w:right w:val="none" w:sz="0" w:space="0" w:color="auto"/>
              </w:divBdr>
              <w:divsChild>
                <w:div w:id="1978492633">
                  <w:marLeft w:val="0"/>
                  <w:marRight w:val="0"/>
                  <w:marTop w:val="400"/>
                  <w:marBottom w:val="0"/>
                  <w:divBdr>
                    <w:top w:val="none" w:sz="0" w:space="0" w:color="auto"/>
                    <w:left w:val="none" w:sz="0" w:space="0" w:color="auto"/>
                    <w:bottom w:val="none" w:sz="0" w:space="0" w:color="auto"/>
                    <w:right w:val="none" w:sz="0" w:space="0" w:color="auto"/>
                  </w:divBdr>
                  <w:divsChild>
                    <w:div w:id="5216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5257">
          <w:marLeft w:val="0"/>
          <w:marRight w:val="0"/>
          <w:marTop w:val="0"/>
          <w:marBottom w:val="0"/>
          <w:divBdr>
            <w:top w:val="none" w:sz="0" w:space="0" w:color="auto"/>
            <w:left w:val="none" w:sz="0" w:space="0" w:color="auto"/>
            <w:bottom w:val="none" w:sz="0" w:space="0" w:color="auto"/>
            <w:right w:val="none" w:sz="0" w:space="0" w:color="auto"/>
          </w:divBdr>
          <w:divsChild>
            <w:div w:id="317342548">
              <w:marLeft w:val="0"/>
              <w:marRight w:val="0"/>
              <w:marTop w:val="0"/>
              <w:marBottom w:val="0"/>
              <w:divBdr>
                <w:top w:val="none" w:sz="0" w:space="0" w:color="auto"/>
                <w:left w:val="none" w:sz="0" w:space="0" w:color="auto"/>
                <w:bottom w:val="none" w:sz="0" w:space="0" w:color="auto"/>
                <w:right w:val="none" w:sz="0" w:space="0" w:color="auto"/>
              </w:divBdr>
              <w:divsChild>
                <w:div w:id="899753774">
                  <w:marLeft w:val="0"/>
                  <w:marRight w:val="0"/>
                  <w:marTop w:val="0"/>
                  <w:marBottom w:val="0"/>
                  <w:divBdr>
                    <w:top w:val="none" w:sz="0" w:space="0" w:color="auto"/>
                    <w:left w:val="none" w:sz="0" w:space="0" w:color="auto"/>
                    <w:bottom w:val="none" w:sz="0" w:space="0" w:color="auto"/>
                    <w:right w:val="none" w:sz="0" w:space="0" w:color="auto"/>
                  </w:divBdr>
                  <w:divsChild>
                    <w:div w:id="2142574572">
                      <w:marLeft w:val="0"/>
                      <w:marRight w:val="0"/>
                      <w:marTop w:val="0"/>
                      <w:marBottom w:val="0"/>
                      <w:divBdr>
                        <w:top w:val="none" w:sz="0" w:space="0" w:color="auto"/>
                        <w:left w:val="none" w:sz="0" w:space="0" w:color="auto"/>
                        <w:bottom w:val="none" w:sz="0" w:space="0" w:color="auto"/>
                        <w:right w:val="none" w:sz="0" w:space="0" w:color="auto"/>
                      </w:divBdr>
                      <w:divsChild>
                        <w:div w:id="1422336936">
                          <w:marLeft w:val="0"/>
                          <w:marRight w:val="0"/>
                          <w:marTop w:val="0"/>
                          <w:marBottom w:val="0"/>
                          <w:divBdr>
                            <w:top w:val="none" w:sz="0" w:space="0" w:color="auto"/>
                            <w:left w:val="none" w:sz="0" w:space="0" w:color="auto"/>
                            <w:bottom w:val="none" w:sz="0" w:space="0" w:color="auto"/>
                            <w:right w:val="none" w:sz="0" w:space="0" w:color="auto"/>
                          </w:divBdr>
                          <w:divsChild>
                            <w:div w:id="10925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167458">
      <w:bodyDiv w:val="1"/>
      <w:marLeft w:val="0"/>
      <w:marRight w:val="0"/>
      <w:marTop w:val="0"/>
      <w:marBottom w:val="0"/>
      <w:divBdr>
        <w:top w:val="none" w:sz="0" w:space="0" w:color="auto"/>
        <w:left w:val="none" w:sz="0" w:space="0" w:color="auto"/>
        <w:bottom w:val="none" w:sz="0" w:space="0" w:color="auto"/>
        <w:right w:val="none" w:sz="0" w:space="0" w:color="auto"/>
      </w:divBdr>
      <w:divsChild>
        <w:div w:id="1895770063">
          <w:marLeft w:val="0"/>
          <w:marRight w:val="0"/>
          <w:marTop w:val="0"/>
          <w:marBottom w:val="0"/>
          <w:divBdr>
            <w:top w:val="none" w:sz="0" w:space="0" w:color="auto"/>
            <w:left w:val="none" w:sz="0" w:space="0" w:color="auto"/>
            <w:bottom w:val="none" w:sz="0" w:space="0" w:color="auto"/>
            <w:right w:val="none" w:sz="0" w:space="0" w:color="auto"/>
          </w:divBdr>
          <w:divsChild>
            <w:div w:id="618491878">
              <w:marLeft w:val="0"/>
              <w:marRight w:val="0"/>
              <w:marTop w:val="0"/>
              <w:marBottom w:val="0"/>
              <w:divBdr>
                <w:top w:val="none" w:sz="0" w:space="0" w:color="auto"/>
                <w:left w:val="none" w:sz="0" w:space="0" w:color="auto"/>
                <w:bottom w:val="none" w:sz="0" w:space="0" w:color="auto"/>
                <w:right w:val="none" w:sz="0" w:space="0" w:color="auto"/>
              </w:divBdr>
              <w:divsChild>
                <w:div w:id="986208623">
                  <w:marLeft w:val="0"/>
                  <w:marRight w:val="0"/>
                  <w:marTop w:val="500"/>
                  <w:marBottom w:val="0"/>
                  <w:divBdr>
                    <w:top w:val="none" w:sz="0" w:space="0" w:color="auto"/>
                    <w:left w:val="none" w:sz="0" w:space="0" w:color="auto"/>
                    <w:bottom w:val="none" w:sz="0" w:space="0" w:color="auto"/>
                    <w:right w:val="none" w:sz="0" w:space="0" w:color="auto"/>
                  </w:divBdr>
                  <w:divsChild>
                    <w:div w:id="1935699249">
                      <w:marLeft w:val="0"/>
                      <w:marRight w:val="0"/>
                      <w:marTop w:val="0"/>
                      <w:marBottom w:val="0"/>
                      <w:divBdr>
                        <w:top w:val="none" w:sz="0" w:space="0" w:color="auto"/>
                        <w:left w:val="none" w:sz="0" w:space="0" w:color="auto"/>
                        <w:bottom w:val="none" w:sz="0" w:space="0" w:color="auto"/>
                        <w:right w:val="none" w:sz="0" w:space="0" w:color="auto"/>
                      </w:divBdr>
                      <w:divsChild>
                        <w:div w:id="281425196">
                          <w:marLeft w:val="0"/>
                          <w:marRight w:val="0"/>
                          <w:marTop w:val="0"/>
                          <w:marBottom w:val="0"/>
                          <w:divBdr>
                            <w:top w:val="none" w:sz="0" w:space="0" w:color="auto"/>
                            <w:left w:val="none" w:sz="0" w:space="0" w:color="auto"/>
                            <w:bottom w:val="none" w:sz="0" w:space="0" w:color="auto"/>
                            <w:right w:val="none" w:sz="0" w:space="0" w:color="auto"/>
                          </w:divBdr>
                          <w:divsChild>
                            <w:div w:id="1951813825">
                              <w:marLeft w:val="0"/>
                              <w:marRight w:val="0"/>
                              <w:marTop w:val="0"/>
                              <w:marBottom w:val="0"/>
                              <w:divBdr>
                                <w:top w:val="none" w:sz="0" w:space="0" w:color="auto"/>
                                <w:left w:val="none" w:sz="0" w:space="0" w:color="auto"/>
                                <w:bottom w:val="none" w:sz="0" w:space="0" w:color="auto"/>
                                <w:right w:val="none" w:sz="0" w:space="0" w:color="auto"/>
                              </w:divBdr>
                              <w:divsChild>
                                <w:div w:id="525218022">
                                  <w:marLeft w:val="0"/>
                                  <w:marRight w:val="0"/>
                                  <w:marTop w:val="0"/>
                                  <w:marBottom w:val="0"/>
                                  <w:divBdr>
                                    <w:top w:val="none" w:sz="0" w:space="0" w:color="auto"/>
                                    <w:left w:val="none" w:sz="0" w:space="0" w:color="auto"/>
                                    <w:bottom w:val="none" w:sz="0" w:space="0" w:color="auto"/>
                                    <w:right w:val="none" w:sz="0" w:space="0" w:color="auto"/>
                                  </w:divBdr>
                                  <w:divsChild>
                                    <w:div w:id="490490479">
                                      <w:marLeft w:val="0"/>
                                      <w:marRight w:val="0"/>
                                      <w:marTop w:val="0"/>
                                      <w:marBottom w:val="0"/>
                                      <w:divBdr>
                                        <w:top w:val="none" w:sz="0" w:space="0" w:color="auto"/>
                                        <w:left w:val="none" w:sz="0" w:space="0" w:color="auto"/>
                                        <w:bottom w:val="none" w:sz="0" w:space="0" w:color="auto"/>
                                        <w:right w:val="none" w:sz="0" w:space="0" w:color="auto"/>
                                      </w:divBdr>
                                      <w:divsChild>
                                        <w:div w:id="922106481">
                                          <w:marLeft w:val="0"/>
                                          <w:marRight w:val="0"/>
                                          <w:marTop w:val="0"/>
                                          <w:marBottom w:val="0"/>
                                          <w:divBdr>
                                            <w:top w:val="none" w:sz="0" w:space="0" w:color="auto"/>
                                            <w:left w:val="none" w:sz="0" w:space="0" w:color="auto"/>
                                            <w:bottom w:val="none" w:sz="0" w:space="0" w:color="auto"/>
                                            <w:right w:val="none" w:sz="0" w:space="0" w:color="auto"/>
                                          </w:divBdr>
                                          <w:divsChild>
                                            <w:div w:id="467556560">
                                              <w:marLeft w:val="0"/>
                                              <w:marRight w:val="0"/>
                                              <w:marTop w:val="0"/>
                                              <w:marBottom w:val="0"/>
                                              <w:divBdr>
                                                <w:top w:val="none" w:sz="0" w:space="0" w:color="auto"/>
                                                <w:left w:val="none" w:sz="0" w:space="0" w:color="auto"/>
                                                <w:bottom w:val="none" w:sz="0" w:space="0" w:color="auto"/>
                                                <w:right w:val="none" w:sz="0" w:space="0" w:color="auto"/>
                                              </w:divBdr>
                                              <w:divsChild>
                                                <w:div w:id="13774378">
                                                  <w:marLeft w:val="0"/>
                                                  <w:marRight w:val="0"/>
                                                  <w:marTop w:val="0"/>
                                                  <w:marBottom w:val="0"/>
                                                  <w:divBdr>
                                                    <w:top w:val="none" w:sz="0" w:space="0" w:color="auto"/>
                                                    <w:left w:val="none" w:sz="0" w:space="0" w:color="auto"/>
                                                    <w:bottom w:val="none" w:sz="0" w:space="0" w:color="auto"/>
                                                    <w:right w:val="none" w:sz="0" w:space="0" w:color="auto"/>
                                                  </w:divBdr>
                                                  <w:divsChild>
                                                    <w:div w:id="191306874">
                                                      <w:marLeft w:val="0"/>
                                                      <w:marRight w:val="0"/>
                                                      <w:marTop w:val="0"/>
                                                      <w:marBottom w:val="0"/>
                                                      <w:divBdr>
                                                        <w:top w:val="none" w:sz="0" w:space="0" w:color="auto"/>
                                                        <w:left w:val="none" w:sz="0" w:space="0" w:color="auto"/>
                                                        <w:bottom w:val="none" w:sz="0" w:space="0" w:color="auto"/>
                                                        <w:right w:val="none" w:sz="0" w:space="0" w:color="auto"/>
                                                      </w:divBdr>
                                                      <w:divsChild>
                                                        <w:div w:id="879316655">
                                                          <w:marLeft w:val="0"/>
                                                          <w:marRight w:val="0"/>
                                                          <w:marTop w:val="0"/>
                                                          <w:marBottom w:val="0"/>
                                                          <w:divBdr>
                                                            <w:top w:val="none" w:sz="0" w:space="0" w:color="auto"/>
                                                            <w:left w:val="none" w:sz="0" w:space="0" w:color="auto"/>
                                                            <w:bottom w:val="none" w:sz="0" w:space="0" w:color="auto"/>
                                                            <w:right w:val="none" w:sz="0" w:space="0" w:color="auto"/>
                                                          </w:divBdr>
                                                          <w:divsChild>
                                                            <w:div w:id="2004434376">
                                                              <w:marLeft w:val="0"/>
                                                              <w:marRight w:val="0"/>
                                                              <w:marTop w:val="0"/>
                                                              <w:marBottom w:val="0"/>
                                                              <w:divBdr>
                                                                <w:top w:val="none" w:sz="0" w:space="0" w:color="auto"/>
                                                                <w:left w:val="none" w:sz="0" w:space="0" w:color="auto"/>
                                                                <w:bottom w:val="none" w:sz="0" w:space="0" w:color="auto"/>
                                                                <w:right w:val="none" w:sz="0" w:space="0" w:color="auto"/>
                                                              </w:divBdr>
                                                              <w:divsChild>
                                                                <w:div w:id="1570535312">
                                                                  <w:marLeft w:val="0"/>
                                                                  <w:marRight w:val="0"/>
                                                                  <w:marTop w:val="0"/>
                                                                  <w:marBottom w:val="0"/>
                                                                  <w:divBdr>
                                                                    <w:top w:val="none" w:sz="0" w:space="0" w:color="auto"/>
                                                                    <w:left w:val="none" w:sz="0" w:space="0" w:color="auto"/>
                                                                    <w:bottom w:val="none" w:sz="0" w:space="0" w:color="auto"/>
                                                                    <w:right w:val="none" w:sz="0" w:space="0" w:color="auto"/>
                                                                  </w:divBdr>
                                                                  <w:divsChild>
                                                                    <w:div w:id="9458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92479">
                                                          <w:marLeft w:val="0"/>
                                                          <w:marRight w:val="0"/>
                                                          <w:marTop w:val="0"/>
                                                          <w:marBottom w:val="0"/>
                                                          <w:divBdr>
                                                            <w:top w:val="none" w:sz="0" w:space="0" w:color="auto"/>
                                                            <w:left w:val="none" w:sz="0" w:space="0" w:color="auto"/>
                                                            <w:bottom w:val="none" w:sz="0" w:space="0" w:color="auto"/>
                                                            <w:right w:val="none" w:sz="0" w:space="0" w:color="auto"/>
                                                          </w:divBdr>
                                                          <w:divsChild>
                                                            <w:div w:id="607083424">
                                                              <w:marLeft w:val="0"/>
                                                              <w:marRight w:val="0"/>
                                                              <w:marTop w:val="0"/>
                                                              <w:marBottom w:val="0"/>
                                                              <w:divBdr>
                                                                <w:top w:val="none" w:sz="0" w:space="0" w:color="auto"/>
                                                                <w:left w:val="none" w:sz="0" w:space="0" w:color="auto"/>
                                                                <w:bottom w:val="none" w:sz="0" w:space="0" w:color="auto"/>
                                                                <w:right w:val="none" w:sz="0" w:space="0" w:color="auto"/>
                                                              </w:divBdr>
                                                              <w:divsChild>
                                                                <w:div w:id="1660040940">
                                                                  <w:marLeft w:val="0"/>
                                                                  <w:marRight w:val="0"/>
                                                                  <w:marTop w:val="0"/>
                                                                  <w:marBottom w:val="0"/>
                                                                  <w:divBdr>
                                                                    <w:top w:val="none" w:sz="0" w:space="0" w:color="auto"/>
                                                                    <w:left w:val="none" w:sz="0" w:space="0" w:color="auto"/>
                                                                    <w:bottom w:val="none" w:sz="0" w:space="0" w:color="auto"/>
                                                                    <w:right w:val="none" w:sz="0" w:space="0" w:color="auto"/>
                                                                  </w:divBdr>
                                                                  <w:divsChild>
                                                                    <w:div w:id="1483690826">
                                                                      <w:marLeft w:val="0"/>
                                                                      <w:marRight w:val="0"/>
                                                                      <w:marTop w:val="0"/>
                                                                      <w:marBottom w:val="0"/>
                                                                      <w:divBdr>
                                                                        <w:top w:val="none" w:sz="0" w:space="0" w:color="auto"/>
                                                                        <w:left w:val="none" w:sz="0" w:space="0" w:color="auto"/>
                                                                        <w:bottom w:val="none" w:sz="0" w:space="0" w:color="auto"/>
                                                                        <w:right w:val="none" w:sz="0" w:space="0" w:color="auto"/>
                                                                      </w:divBdr>
                                                                      <w:divsChild>
                                                                        <w:div w:id="1939018739">
                                                                          <w:marLeft w:val="0"/>
                                                                          <w:marRight w:val="0"/>
                                                                          <w:marTop w:val="0"/>
                                                                          <w:marBottom w:val="0"/>
                                                                          <w:divBdr>
                                                                            <w:top w:val="none" w:sz="0" w:space="0" w:color="auto"/>
                                                                            <w:left w:val="none" w:sz="0" w:space="0" w:color="auto"/>
                                                                            <w:bottom w:val="none" w:sz="0" w:space="0" w:color="auto"/>
                                                                            <w:right w:val="none" w:sz="0" w:space="0" w:color="auto"/>
                                                                          </w:divBdr>
                                                                          <w:divsChild>
                                                                            <w:div w:id="8658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61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4491">
          <w:marLeft w:val="0"/>
          <w:marRight w:val="0"/>
          <w:marTop w:val="0"/>
          <w:marBottom w:val="0"/>
          <w:divBdr>
            <w:top w:val="none" w:sz="0" w:space="0" w:color="auto"/>
            <w:left w:val="none" w:sz="0" w:space="0" w:color="auto"/>
            <w:bottom w:val="none" w:sz="0" w:space="0" w:color="auto"/>
            <w:right w:val="none" w:sz="0" w:space="0" w:color="auto"/>
          </w:divBdr>
          <w:divsChild>
            <w:div w:id="2089422979">
              <w:marLeft w:val="0"/>
              <w:marRight w:val="0"/>
              <w:marTop w:val="0"/>
              <w:marBottom w:val="0"/>
              <w:divBdr>
                <w:top w:val="none" w:sz="0" w:space="0" w:color="auto"/>
                <w:left w:val="none" w:sz="0" w:space="0" w:color="auto"/>
                <w:bottom w:val="none" w:sz="0" w:space="0" w:color="auto"/>
                <w:right w:val="none" w:sz="0" w:space="0" w:color="auto"/>
              </w:divBdr>
              <w:divsChild>
                <w:div w:id="1082871793">
                  <w:marLeft w:val="0"/>
                  <w:marRight w:val="0"/>
                  <w:marTop w:val="0"/>
                  <w:marBottom w:val="0"/>
                  <w:divBdr>
                    <w:top w:val="none" w:sz="0" w:space="0" w:color="auto"/>
                    <w:left w:val="none" w:sz="0" w:space="0" w:color="auto"/>
                    <w:bottom w:val="none" w:sz="0" w:space="0" w:color="auto"/>
                    <w:right w:val="none" w:sz="0" w:space="0" w:color="auto"/>
                  </w:divBdr>
                  <w:divsChild>
                    <w:div w:id="1576403810">
                      <w:marLeft w:val="0"/>
                      <w:marRight w:val="0"/>
                      <w:marTop w:val="0"/>
                      <w:marBottom w:val="0"/>
                      <w:divBdr>
                        <w:top w:val="none" w:sz="0" w:space="0" w:color="auto"/>
                        <w:left w:val="none" w:sz="0" w:space="0" w:color="auto"/>
                        <w:bottom w:val="none" w:sz="0" w:space="0" w:color="auto"/>
                        <w:right w:val="none" w:sz="0" w:space="0" w:color="auto"/>
                      </w:divBdr>
                      <w:divsChild>
                        <w:div w:id="2066102675">
                          <w:marLeft w:val="0"/>
                          <w:marRight w:val="0"/>
                          <w:marTop w:val="0"/>
                          <w:marBottom w:val="0"/>
                          <w:divBdr>
                            <w:top w:val="none" w:sz="0" w:space="0" w:color="auto"/>
                            <w:left w:val="none" w:sz="0" w:space="0" w:color="auto"/>
                            <w:bottom w:val="none" w:sz="0" w:space="0" w:color="auto"/>
                            <w:right w:val="none" w:sz="0" w:space="0" w:color="auto"/>
                          </w:divBdr>
                          <w:divsChild>
                            <w:div w:id="1275946679">
                              <w:marLeft w:val="0"/>
                              <w:marRight w:val="0"/>
                              <w:marTop w:val="0"/>
                              <w:marBottom w:val="0"/>
                              <w:divBdr>
                                <w:top w:val="none" w:sz="0" w:space="0" w:color="auto"/>
                                <w:left w:val="none" w:sz="0" w:space="0" w:color="auto"/>
                                <w:bottom w:val="none" w:sz="0" w:space="0" w:color="auto"/>
                                <w:right w:val="none" w:sz="0" w:space="0" w:color="auto"/>
                              </w:divBdr>
                            </w:div>
                            <w:div w:id="710032364">
                              <w:marLeft w:val="0"/>
                              <w:marRight w:val="0"/>
                              <w:marTop w:val="0"/>
                              <w:marBottom w:val="0"/>
                              <w:divBdr>
                                <w:top w:val="none" w:sz="0" w:space="0" w:color="auto"/>
                                <w:left w:val="none" w:sz="0" w:space="0" w:color="auto"/>
                                <w:bottom w:val="none" w:sz="0" w:space="0" w:color="auto"/>
                                <w:right w:val="none" w:sz="0" w:space="0" w:color="auto"/>
                              </w:divBdr>
                            </w:div>
                            <w:div w:id="1848859657">
                              <w:marLeft w:val="0"/>
                              <w:marRight w:val="0"/>
                              <w:marTop w:val="0"/>
                              <w:marBottom w:val="0"/>
                              <w:divBdr>
                                <w:top w:val="none" w:sz="0" w:space="0" w:color="auto"/>
                                <w:left w:val="none" w:sz="0" w:space="0" w:color="auto"/>
                                <w:bottom w:val="none" w:sz="0" w:space="0" w:color="auto"/>
                                <w:right w:val="none" w:sz="0" w:space="0" w:color="auto"/>
                              </w:divBdr>
                            </w:div>
                            <w:div w:id="1486164936">
                              <w:marLeft w:val="0"/>
                              <w:marRight w:val="0"/>
                              <w:marTop w:val="0"/>
                              <w:marBottom w:val="0"/>
                              <w:divBdr>
                                <w:top w:val="none" w:sz="0" w:space="0" w:color="auto"/>
                                <w:left w:val="none" w:sz="0" w:space="0" w:color="auto"/>
                                <w:bottom w:val="none" w:sz="0" w:space="0" w:color="auto"/>
                                <w:right w:val="none" w:sz="0" w:space="0" w:color="auto"/>
                              </w:divBdr>
                            </w:div>
                            <w:div w:id="1610046549">
                              <w:marLeft w:val="0"/>
                              <w:marRight w:val="0"/>
                              <w:marTop w:val="0"/>
                              <w:marBottom w:val="0"/>
                              <w:divBdr>
                                <w:top w:val="none" w:sz="0" w:space="0" w:color="auto"/>
                                <w:left w:val="none" w:sz="0" w:space="0" w:color="auto"/>
                                <w:bottom w:val="none" w:sz="0" w:space="0" w:color="auto"/>
                                <w:right w:val="none" w:sz="0" w:space="0" w:color="auto"/>
                              </w:divBdr>
                            </w:div>
                            <w:div w:id="1392265688">
                              <w:marLeft w:val="0"/>
                              <w:marRight w:val="0"/>
                              <w:marTop w:val="0"/>
                              <w:marBottom w:val="0"/>
                              <w:divBdr>
                                <w:top w:val="none" w:sz="0" w:space="0" w:color="auto"/>
                                <w:left w:val="none" w:sz="0" w:space="0" w:color="auto"/>
                                <w:bottom w:val="none" w:sz="0" w:space="0" w:color="auto"/>
                                <w:right w:val="none" w:sz="0" w:space="0" w:color="auto"/>
                              </w:divBdr>
                            </w:div>
                            <w:div w:id="595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128125">
      <w:bodyDiv w:val="1"/>
      <w:marLeft w:val="0"/>
      <w:marRight w:val="0"/>
      <w:marTop w:val="0"/>
      <w:marBottom w:val="0"/>
      <w:divBdr>
        <w:top w:val="none" w:sz="0" w:space="0" w:color="auto"/>
        <w:left w:val="none" w:sz="0" w:space="0" w:color="auto"/>
        <w:bottom w:val="none" w:sz="0" w:space="0" w:color="auto"/>
        <w:right w:val="none" w:sz="0" w:space="0" w:color="auto"/>
      </w:divBdr>
      <w:divsChild>
        <w:div w:id="1952742068">
          <w:marLeft w:val="0"/>
          <w:marRight w:val="0"/>
          <w:marTop w:val="0"/>
          <w:marBottom w:val="0"/>
          <w:divBdr>
            <w:top w:val="none" w:sz="0" w:space="0" w:color="auto"/>
            <w:left w:val="none" w:sz="0" w:space="0" w:color="auto"/>
            <w:bottom w:val="none" w:sz="0" w:space="0" w:color="auto"/>
            <w:right w:val="none" w:sz="0" w:space="0" w:color="auto"/>
          </w:divBdr>
          <w:divsChild>
            <w:div w:id="1639531087">
              <w:marLeft w:val="0"/>
              <w:marRight w:val="0"/>
              <w:marTop w:val="0"/>
              <w:marBottom w:val="0"/>
              <w:divBdr>
                <w:top w:val="none" w:sz="0" w:space="0" w:color="auto"/>
                <w:left w:val="none" w:sz="0" w:space="0" w:color="auto"/>
                <w:bottom w:val="none" w:sz="0" w:space="0" w:color="auto"/>
                <w:right w:val="none" w:sz="0" w:space="0" w:color="auto"/>
              </w:divBdr>
              <w:divsChild>
                <w:div w:id="1936354674">
                  <w:marLeft w:val="0"/>
                  <w:marRight w:val="0"/>
                  <w:marTop w:val="500"/>
                  <w:marBottom w:val="0"/>
                  <w:divBdr>
                    <w:top w:val="none" w:sz="0" w:space="0" w:color="auto"/>
                    <w:left w:val="none" w:sz="0" w:space="0" w:color="auto"/>
                    <w:bottom w:val="none" w:sz="0" w:space="0" w:color="auto"/>
                    <w:right w:val="none" w:sz="0" w:space="0" w:color="auto"/>
                  </w:divBdr>
                  <w:divsChild>
                    <w:div w:id="1604458587">
                      <w:marLeft w:val="0"/>
                      <w:marRight w:val="0"/>
                      <w:marTop w:val="0"/>
                      <w:marBottom w:val="0"/>
                      <w:divBdr>
                        <w:top w:val="none" w:sz="0" w:space="0" w:color="auto"/>
                        <w:left w:val="none" w:sz="0" w:space="0" w:color="auto"/>
                        <w:bottom w:val="none" w:sz="0" w:space="0" w:color="auto"/>
                        <w:right w:val="none" w:sz="0" w:space="0" w:color="auto"/>
                      </w:divBdr>
                      <w:divsChild>
                        <w:div w:id="1204563210">
                          <w:marLeft w:val="0"/>
                          <w:marRight w:val="0"/>
                          <w:marTop w:val="0"/>
                          <w:marBottom w:val="0"/>
                          <w:divBdr>
                            <w:top w:val="none" w:sz="0" w:space="0" w:color="auto"/>
                            <w:left w:val="none" w:sz="0" w:space="0" w:color="auto"/>
                            <w:bottom w:val="none" w:sz="0" w:space="0" w:color="auto"/>
                            <w:right w:val="none" w:sz="0" w:space="0" w:color="auto"/>
                          </w:divBdr>
                          <w:divsChild>
                            <w:div w:id="1505559467">
                              <w:marLeft w:val="0"/>
                              <w:marRight w:val="0"/>
                              <w:marTop w:val="0"/>
                              <w:marBottom w:val="0"/>
                              <w:divBdr>
                                <w:top w:val="none" w:sz="0" w:space="0" w:color="auto"/>
                                <w:left w:val="none" w:sz="0" w:space="0" w:color="auto"/>
                                <w:bottom w:val="none" w:sz="0" w:space="0" w:color="auto"/>
                                <w:right w:val="none" w:sz="0" w:space="0" w:color="auto"/>
                              </w:divBdr>
                              <w:divsChild>
                                <w:div w:id="357318689">
                                  <w:marLeft w:val="0"/>
                                  <w:marRight w:val="0"/>
                                  <w:marTop w:val="0"/>
                                  <w:marBottom w:val="0"/>
                                  <w:divBdr>
                                    <w:top w:val="none" w:sz="0" w:space="0" w:color="auto"/>
                                    <w:left w:val="none" w:sz="0" w:space="0" w:color="auto"/>
                                    <w:bottom w:val="none" w:sz="0" w:space="0" w:color="auto"/>
                                    <w:right w:val="none" w:sz="0" w:space="0" w:color="auto"/>
                                  </w:divBdr>
                                  <w:divsChild>
                                    <w:div w:id="1384913028">
                                      <w:marLeft w:val="0"/>
                                      <w:marRight w:val="0"/>
                                      <w:marTop w:val="0"/>
                                      <w:marBottom w:val="0"/>
                                      <w:divBdr>
                                        <w:top w:val="none" w:sz="0" w:space="0" w:color="auto"/>
                                        <w:left w:val="none" w:sz="0" w:space="0" w:color="auto"/>
                                        <w:bottom w:val="none" w:sz="0" w:space="0" w:color="auto"/>
                                        <w:right w:val="none" w:sz="0" w:space="0" w:color="auto"/>
                                      </w:divBdr>
                                      <w:divsChild>
                                        <w:div w:id="1827671727">
                                          <w:marLeft w:val="0"/>
                                          <w:marRight w:val="0"/>
                                          <w:marTop w:val="0"/>
                                          <w:marBottom w:val="0"/>
                                          <w:divBdr>
                                            <w:top w:val="none" w:sz="0" w:space="0" w:color="auto"/>
                                            <w:left w:val="none" w:sz="0" w:space="0" w:color="auto"/>
                                            <w:bottom w:val="none" w:sz="0" w:space="0" w:color="auto"/>
                                            <w:right w:val="none" w:sz="0" w:space="0" w:color="auto"/>
                                          </w:divBdr>
                                          <w:divsChild>
                                            <w:div w:id="1714962095">
                                              <w:marLeft w:val="0"/>
                                              <w:marRight w:val="0"/>
                                              <w:marTop w:val="0"/>
                                              <w:marBottom w:val="0"/>
                                              <w:divBdr>
                                                <w:top w:val="none" w:sz="0" w:space="0" w:color="auto"/>
                                                <w:left w:val="none" w:sz="0" w:space="0" w:color="auto"/>
                                                <w:bottom w:val="none" w:sz="0" w:space="0" w:color="auto"/>
                                                <w:right w:val="none" w:sz="0" w:space="0" w:color="auto"/>
                                              </w:divBdr>
                                              <w:divsChild>
                                                <w:div w:id="545487333">
                                                  <w:marLeft w:val="0"/>
                                                  <w:marRight w:val="0"/>
                                                  <w:marTop w:val="0"/>
                                                  <w:marBottom w:val="0"/>
                                                  <w:divBdr>
                                                    <w:top w:val="none" w:sz="0" w:space="0" w:color="auto"/>
                                                    <w:left w:val="none" w:sz="0" w:space="0" w:color="auto"/>
                                                    <w:bottom w:val="none" w:sz="0" w:space="0" w:color="auto"/>
                                                    <w:right w:val="none" w:sz="0" w:space="0" w:color="auto"/>
                                                  </w:divBdr>
                                                  <w:divsChild>
                                                    <w:div w:id="1522207172">
                                                      <w:marLeft w:val="0"/>
                                                      <w:marRight w:val="0"/>
                                                      <w:marTop w:val="0"/>
                                                      <w:marBottom w:val="0"/>
                                                      <w:divBdr>
                                                        <w:top w:val="none" w:sz="0" w:space="0" w:color="auto"/>
                                                        <w:left w:val="none" w:sz="0" w:space="0" w:color="auto"/>
                                                        <w:bottom w:val="none" w:sz="0" w:space="0" w:color="auto"/>
                                                        <w:right w:val="none" w:sz="0" w:space="0" w:color="auto"/>
                                                      </w:divBdr>
                                                      <w:divsChild>
                                                        <w:div w:id="1564177954">
                                                          <w:marLeft w:val="0"/>
                                                          <w:marRight w:val="0"/>
                                                          <w:marTop w:val="0"/>
                                                          <w:marBottom w:val="0"/>
                                                          <w:divBdr>
                                                            <w:top w:val="none" w:sz="0" w:space="0" w:color="auto"/>
                                                            <w:left w:val="none" w:sz="0" w:space="0" w:color="auto"/>
                                                            <w:bottom w:val="none" w:sz="0" w:space="0" w:color="auto"/>
                                                            <w:right w:val="none" w:sz="0" w:space="0" w:color="auto"/>
                                                          </w:divBdr>
                                                          <w:divsChild>
                                                            <w:div w:id="1251158361">
                                                              <w:marLeft w:val="0"/>
                                                              <w:marRight w:val="0"/>
                                                              <w:marTop w:val="0"/>
                                                              <w:marBottom w:val="0"/>
                                                              <w:divBdr>
                                                                <w:top w:val="none" w:sz="0" w:space="0" w:color="auto"/>
                                                                <w:left w:val="none" w:sz="0" w:space="0" w:color="auto"/>
                                                                <w:bottom w:val="none" w:sz="0" w:space="0" w:color="auto"/>
                                                                <w:right w:val="none" w:sz="0" w:space="0" w:color="auto"/>
                                                              </w:divBdr>
                                                              <w:divsChild>
                                                                <w:div w:id="362218862">
                                                                  <w:marLeft w:val="0"/>
                                                                  <w:marRight w:val="0"/>
                                                                  <w:marTop w:val="400"/>
                                                                  <w:marBottom w:val="0"/>
                                                                  <w:divBdr>
                                                                    <w:top w:val="none" w:sz="0" w:space="0" w:color="auto"/>
                                                                    <w:left w:val="none" w:sz="0" w:space="0" w:color="auto"/>
                                                                    <w:bottom w:val="none" w:sz="0" w:space="0" w:color="auto"/>
                                                                    <w:right w:val="none" w:sz="0" w:space="0" w:color="auto"/>
                                                                  </w:divBdr>
                                                                  <w:divsChild>
                                                                    <w:div w:id="16557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07073">
                                                          <w:marLeft w:val="0"/>
                                                          <w:marRight w:val="0"/>
                                                          <w:marTop w:val="0"/>
                                                          <w:marBottom w:val="0"/>
                                                          <w:divBdr>
                                                            <w:top w:val="none" w:sz="0" w:space="0" w:color="auto"/>
                                                            <w:left w:val="none" w:sz="0" w:space="0" w:color="auto"/>
                                                            <w:bottom w:val="none" w:sz="0" w:space="0" w:color="auto"/>
                                                            <w:right w:val="none" w:sz="0" w:space="0" w:color="auto"/>
                                                          </w:divBdr>
                                                          <w:divsChild>
                                                            <w:div w:id="169683620">
                                                              <w:marLeft w:val="0"/>
                                                              <w:marRight w:val="0"/>
                                                              <w:marTop w:val="0"/>
                                                              <w:marBottom w:val="0"/>
                                                              <w:divBdr>
                                                                <w:top w:val="none" w:sz="0" w:space="0" w:color="auto"/>
                                                                <w:left w:val="none" w:sz="0" w:space="0" w:color="auto"/>
                                                                <w:bottom w:val="none" w:sz="0" w:space="0" w:color="auto"/>
                                                                <w:right w:val="none" w:sz="0" w:space="0" w:color="auto"/>
                                                              </w:divBdr>
                                                              <w:divsChild>
                                                                <w:div w:id="751393418">
                                                                  <w:marLeft w:val="0"/>
                                                                  <w:marRight w:val="0"/>
                                                                  <w:marTop w:val="0"/>
                                                                  <w:marBottom w:val="0"/>
                                                                  <w:divBdr>
                                                                    <w:top w:val="none" w:sz="0" w:space="0" w:color="auto"/>
                                                                    <w:left w:val="none" w:sz="0" w:space="0" w:color="auto"/>
                                                                    <w:bottom w:val="none" w:sz="0" w:space="0" w:color="auto"/>
                                                                    <w:right w:val="none" w:sz="0" w:space="0" w:color="auto"/>
                                                                  </w:divBdr>
                                                                  <w:divsChild>
                                                                    <w:div w:id="995181610">
                                                                      <w:marLeft w:val="0"/>
                                                                      <w:marRight w:val="0"/>
                                                                      <w:marTop w:val="0"/>
                                                                      <w:marBottom w:val="0"/>
                                                                      <w:divBdr>
                                                                        <w:top w:val="none" w:sz="0" w:space="0" w:color="auto"/>
                                                                        <w:left w:val="none" w:sz="0" w:space="0" w:color="auto"/>
                                                                        <w:bottom w:val="none" w:sz="0" w:space="0" w:color="auto"/>
                                                                        <w:right w:val="none" w:sz="0" w:space="0" w:color="auto"/>
                                                                      </w:divBdr>
                                                                      <w:divsChild>
                                                                        <w:div w:id="2099017488">
                                                                          <w:marLeft w:val="0"/>
                                                                          <w:marRight w:val="0"/>
                                                                          <w:marTop w:val="0"/>
                                                                          <w:marBottom w:val="0"/>
                                                                          <w:divBdr>
                                                                            <w:top w:val="none" w:sz="0" w:space="0" w:color="auto"/>
                                                                            <w:left w:val="none" w:sz="0" w:space="0" w:color="auto"/>
                                                                            <w:bottom w:val="none" w:sz="0" w:space="0" w:color="auto"/>
                                                                            <w:right w:val="none" w:sz="0" w:space="0" w:color="auto"/>
                                                                          </w:divBdr>
                                                                          <w:divsChild>
                                                                            <w:div w:id="15153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4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67250">
          <w:marLeft w:val="0"/>
          <w:marRight w:val="0"/>
          <w:marTop w:val="0"/>
          <w:marBottom w:val="0"/>
          <w:divBdr>
            <w:top w:val="none" w:sz="0" w:space="0" w:color="auto"/>
            <w:left w:val="none" w:sz="0" w:space="0" w:color="auto"/>
            <w:bottom w:val="none" w:sz="0" w:space="0" w:color="auto"/>
            <w:right w:val="none" w:sz="0" w:space="0" w:color="auto"/>
          </w:divBdr>
          <w:divsChild>
            <w:div w:id="1842742798">
              <w:marLeft w:val="0"/>
              <w:marRight w:val="0"/>
              <w:marTop w:val="0"/>
              <w:marBottom w:val="0"/>
              <w:divBdr>
                <w:top w:val="none" w:sz="0" w:space="0" w:color="auto"/>
                <w:left w:val="none" w:sz="0" w:space="0" w:color="auto"/>
                <w:bottom w:val="none" w:sz="0" w:space="0" w:color="auto"/>
                <w:right w:val="none" w:sz="0" w:space="0" w:color="auto"/>
              </w:divBdr>
              <w:divsChild>
                <w:div w:id="139808179">
                  <w:marLeft w:val="0"/>
                  <w:marRight w:val="0"/>
                  <w:marTop w:val="0"/>
                  <w:marBottom w:val="0"/>
                  <w:divBdr>
                    <w:top w:val="none" w:sz="0" w:space="0" w:color="auto"/>
                    <w:left w:val="none" w:sz="0" w:space="0" w:color="auto"/>
                    <w:bottom w:val="none" w:sz="0" w:space="0" w:color="auto"/>
                    <w:right w:val="none" w:sz="0" w:space="0" w:color="auto"/>
                  </w:divBdr>
                  <w:divsChild>
                    <w:div w:id="1755275174">
                      <w:marLeft w:val="0"/>
                      <w:marRight w:val="0"/>
                      <w:marTop w:val="0"/>
                      <w:marBottom w:val="0"/>
                      <w:divBdr>
                        <w:top w:val="none" w:sz="0" w:space="0" w:color="auto"/>
                        <w:left w:val="none" w:sz="0" w:space="0" w:color="auto"/>
                        <w:bottom w:val="none" w:sz="0" w:space="0" w:color="auto"/>
                        <w:right w:val="none" w:sz="0" w:space="0" w:color="auto"/>
                      </w:divBdr>
                      <w:divsChild>
                        <w:div w:id="427583688">
                          <w:marLeft w:val="0"/>
                          <w:marRight w:val="0"/>
                          <w:marTop w:val="0"/>
                          <w:marBottom w:val="0"/>
                          <w:divBdr>
                            <w:top w:val="none" w:sz="0" w:space="0" w:color="auto"/>
                            <w:left w:val="none" w:sz="0" w:space="0" w:color="auto"/>
                            <w:bottom w:val="none" w:sz="0" w:space="0" w:color="auto"/>
                            <w:right w:val="none" w:sz="0" w:space="0" w:color="auto"/>
                          </w:divBdr>
                          <w:divsChild>
                            <w:div w:id="1871262454">
                              <w:marLeft w:val="0"/>
                              <w:marRight w:val="0"/>
                              <w:marTop w:val="0"/>
                              <w:marBottom w:val="0"/>
                              <w:divBdr>
                                <w:top w:val="none" w:sz="0" w:space="0" w:color="auto"/>
                                <w:left w:val="none" w:sz="0" w:space="0" w:color="auto"/>
                                <w:bottom w:val="none" w:sz="0" w:space="0" w:color="auto"/>
                                <w:right w:val="none" w:sz="0" w:space="0" w:color="auto"/>
                              </w:divBdr>
                            </w:div>
                            <w:div w:id="413547998">
                              <w:marLeft w:val="0"/>
                              <w:marRight w:val="0"/>
                              <w:marTop w:val="0"/>
                              <w:marBottom w:val="0"/>
                              <w:divBdr>
                                <w:top w:val="none" w:sz="0" w:space="0" w:color="auto"/>
                                <w:left w:val="none" w:sz="0" w:space="0" w:color="auto"/>
                                <w:bottom w:val="none" w:sz="0" w:space="0" w:color="auto"/>
                                <w:right w:val="none" w:sz="0" w:space="0" w:color="auto"/>
                              </w:divBdr>
                            </w:div>
                            <w:div w:id="52125166">
                              <w:marLeft w:val="0"/>
                              <w:marRight w:val="0"/>
                              <w:marTop w:val="0"/>
                              <w:marBottom w:val="0"/>
                              <w:divBdr>
                                <w:top w:val="none" w:sz="0" w:space="0" w:color="auto"/>
                                <w:left w:val="none" w:sz="0" w:space="0" w:color="auto"/>
                                <w:bottom w:val="none" w:sz="0" w:space="0" w:color="auto"/>
                                <w:right w:val="none" w:sz="0" w:space="0" w:color="auto"/>
                              </w:divBdr>
                            </w:div>
                            <w:div w:id="594362275">
                              <w:marLeft w:val="0"/>
                              <w:marRight w:val="0"/>
                              <w:marTop w:val="0"/>
                              <w:marBottom w:val="0"/>
                              <w:divBdr>
                                <w:top w:val="none" w:sz="0" w:space="0" w:color="auto"/>
                                <w:left w:val="none" w:sz="0" w:space="0" w:color="auto"/>
                                <w:bottom w:val="none" w:sz="0" w:space="0" w:color="auto"/>
                                <w:right w:val="none" w:sz="0" w:space="0" w:color="auto"/>
                              </w:divBdr>
                            </w:div>
                            <w:div w:id="1892576774">
                              <w:marLeft w:val="0"/>
                              <w:marRight w:val="0"/>
                              <w:marTop w:val="0"/>
                              <w:marBottom w:val="0"/>
                              <w:divBdr>
                                <w:top w:val="none" w:sz="0" w:space="0" w:color="auto"/>
                                <w:left w:val="none" w:sz="0" w:space="0" w:color="auto"/>
                                <w:bottom w:val="none" w:sz="0" w:space="0" w:color="auto"/>
                                <w:right w:val="none" w:sz="0" w:space="0" w:color="auto"/>
                              </w:divBdr>
                            </w:div>
                            <w:div w:id="149490604">
                              <w:marLeft w:val="0"/>
                              <w:marRight w:val="0"/>
                              <w:marTop w:val="0"/>
                              <w:marBottom w:val="0"/>
                              <w:divBdr>
                                <w:top w:val="none" w:sz="0" w:space="0" w:color="auto"/>
                                <w:left w:val="none" w:sz="0" w:space="0" w:color="auto"/>
                                <w:bottom w:val="none" w:sz="0" w:space="0" w:color="auto"/>
                                <w:right w:val="none" w:sz="0" w:space="0" w:color="auto"/>
                              </w:divBdr>
                            </w:div>
                            <w:div w:id="12397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005134">
      <w:bodyDiv w:val="1"/>
      <w:marLeft w:val="0"/>
      <w:marRight w:val="0"/>
      <w:marTop w:val="0"/>
      <w:marBottom w:val="0"/>
      <w:divBdr>
        <w:top w:val="none" w:sz="0" w:space="0" w:color="auto"/>
        <w:left w:val="none" w:sz="0" w:space="0" w:color="auto"/>
        <w:bottom w:val="none" w:sz="0" w:space="0" w:color="auto"/>
        <w:right w:val="none" w:sz="0" w:space="0" w:color="auto"/>
      </w:divBdr>
    </w:div>
    <w:div w:id="1116756383">
      <w:bodyDiv w:val="1"/>
      <w:marLeft w:val="0"/>
      <w:marRight w:val="0"/>
      <w:marTop w:val="0"/>
      <w:marBottom w:val="0"/>
      <w:divBdr>
        <w:top w:val="none" w:sz="0" w:space="0" w:color="auto"/>
        <w:left w:val="none" w:sz="0" w:space="0" w:color="auto"/>
        <w:bottom w:val="none" w:sz="0" w:space="0" w:color="auto"/>
        <w:right w:val="none" w:sz="0" w:space="0" w:color="auto"/>
      </w:divBdr>
    </w:div>
    <w:div w:id="1284380085">
      <w:bodyDiv w:val="1"/>
      <w:marLeft w:val="0"/>
      <w:marRight w:val="0"/>
      <w:marTop w:val="0"/>
      <w:marBottom w:val="0"/>
      <w:divBdr>
        <w:top w:val="none" w:sz="0" w:space="0" w:color="auto"/>
        <w:left w:val="none" w:sz="0" w:space="0" w:color="auto"/>
        <w:bottom w:val="none" w:sz="0" w:space="0" w:color="auto"/>
        <w:right w:val="none" w:sz="0" w:space="0" w:color="auto"/>
      </w:divBdr>
    </w:div>
    <w:div w:id="184963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who.int/emergencies/diseases/novel-coronavirus-2019/advice-for-public" TargetMode="External"/><Relationship Id="rId21" Type="http://schemas.openxmlformats.org/officeDocument/2006/relationships/image" Target="media/image13.jpeg"/><Relationship Id="rId34" Type="http://schemas.openxmlformats.org/officeDocument/2006/relationships/hyperlink" Target="https://eody.gov.gr/" TargetMode="External"/><Relationship Id="rId42" Type="http://schemas.openxmlformats.org/officeDocument/2006/relationships/hyperlink" Target="https://www.who.int/publications-detail/considerations-in-the-investigation-of-cases-and-clusters-of-covid-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ecdc.europa.eu/en/publications-data/poster-effective-hand-wash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hyperlink" Target="https://www.pio.gov.cy/coronavirus/" TargetMode="External"/><Relationship Id="rId37" Type="http://schemas.openxmlformats.org/officeDocument/2006/relationships/hyperlink" Target="https://www.who.int/docs/default-source/coronaviruse/situation-reports/20200326-sitrep-66-covid-19.pdf?sfvrsn=81b94e61_2" TargetMode="External"/><Relationship Id="rId40" Type="http://schemas.openxmlformats.org/officeDocument/2006/relationships/hyperlink" Target="https://www.who.int/infection-prevention/campaigns/clean-hands/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yperlink" Target="https://www.ecdc.europa.eu/en/novel-coronavirus-china/questions-answers" TargetMode="External"/><Relationship Id="rId36" Type="http://schemas.openxmlformats.org/officeDocument/2006/relationships/hyperlink" Target="http://www.fao.org/3/a1552e/a1552e00.pdf"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efsa.europa.eu/en/news/coronavirus-no-evidence-food-source-or-transmission-rout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apps.who.int/iris/handle/10665/331705" TargetMode="External"/><Relationship Id="rId30" Type="http://schemas.openxmlformats.org/officeDocument/2006/relationships/hyperlink" Target="https://www.efsa.europa.eu/fr/news/coronavirus-no-evidence-food-source-or-transmission-route" TargetMode="External"/><Relationship Id="rId35" Type="http://schemas.openxmlformats.org/officeDocument/2006/relationships/hyperlink" Target="https://www.who.int/publications-detail/critical-preparedness-readiness-and-response-actions-for-covid-19" TargetMode="External"/><Relationship Id="rId43" Type="http://schemas.openxmlformats.org/officeDocument/2006/relationships/hyperlink" Target="https://www.who.int/publications-detail/home-care-for-patients-with-suspected-novel-coronavirus-(ncov)-infection-presenting-with-mild-symptoms-and-management-of-contact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efet.gr" TargetMode="External"/><Relationship Id="rId38" Type="http://schemas.openxmlformats.org/officeDocument/2006/relationships/hyperlink" Target="https://www.who.int/docs/default-source/coronaviruse/who-china-joint-mission-on-covid-19-final-report.pdf"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www.who.int/publications-detail/global-surveillance-for-human-infection-with-novel-coronavirus-(2019-ncov)"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4BF4F-1AF2-419B-B5B5-A95C8592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6316</Words>
  <Characters>34108</Characters>
  <Application>Microsoft Office Word</Application>
  <DocSecurity>0</DocSecurity>
  <Lines>284</Lines>
  <Paragraphs>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kmilios</dc:creator>
  <cp:lastModifiedBy>ΧΑΝΤΖΗ ΜΑΡΙΑΝΝΑ - ΓΕΩΡΓΙΑ</cp:lastModifiedBy>
  <cp:revision>2</cp:revision>
  <cp:lastPrinted>2020-05-13T08:22:00Z</cp:lastPrinted>
  <dcterms:created xsi:type="dcterms:W3CDTF">2020-05-21T10:25:00Z</dcterms:created>
  <dcterms:modified xsi:type="dcterms:W3CDTF">2020-05-21T10:25:00Z</dcterms:modified>
</cp:coreProperties>
</file>