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64" w:rsidRPr="001C6664" w:rsidRDefault="001C6664" w:rsidP="001C6664">
      <w:pPr>
        <w:pStyle w:val="4"/>
        <w:rPr>
          <w:rFonts w:ascii="Comic Sans MS" w:hAnsi="Comic Sans MS"/>
          <w:sz w:val="20"/>
          <w:szCs w:val="20"/>
        </w:rPr>
      </w:pPr>
      <w:r w:rsidRPr="001C6664">
        <w:rPr>
          <w:rFonts w:ascii="Comic Sans MS" w:hAnsi="Comic Sans MS"/>
          <w:sz w:val="20"/>
          <w:szCs w:val="20"/>
        </w:rPr>
        <w:t xml:space="preserve">ΕΛΛΗΝΙΚΗ ΔΗΜΟΚΡΑΤΙΑ                      ΕΡΓΑΣΙΕΣ ΚΑΤΑΓΡΑΦΗΣ ΜΕΤΡΗΣΕΩΝ </w:t>
      </w:r>
    </w:p>
    <w:p w:rsidR="001C6664" w:rsidRPr="001C6664" w:rsidRDefault="001C6664" w:rsidP="001C6664">
      <w:pPr>
        <w:autoSpaceDE w:val="0"/>
        <w:autoSpaceDN w:val="0"/>
        <w:adjustRightInd w:val="0"/>
        <w:rPr>
          <w:rFonts w:ascii="Comic Sans MS" w:hAnsi="Comic Sans MS" w:cs="Tahoma"/>
          <w:bCs/>
          <w:color w:val="000000"/>
          <w:sz w:val="20"/>
          <w:szCs w:val="20"/>
        </w:rPr>
      </w:pPr>
      <w:r w:rsidRPr="001C6664">
        <w:rPr>
          <w:rFonts w:ascii="Comic Sans MS" w:hAnsi="Comic Sans MS" w:cs="Tahoma"/>
          <w:b/>
          <w:bCs/>
          <w:color w:val="000000"/>
          <w:sz w:val="20"/>
          <w:szCs w:val="20"/>
        </w:rPr>
        <w:t>ΝΟΜΟΣ Α</w:t>
      </w:r>
      <w:r w:rsidRPr="001C6664">
        <w:rPr>
          <w:rFonts w:ascii="Comic Sans MS" w:hAnsi="Comic Sans MS" w:cs="Tahoma"/>
          <w:b/>
          <w:bCs/>
          <w:color w:val="000000"/>
          <w:sz w:val="20"/>
          <w:szCs w:val="20"/>
          <w:lang w:val="en-US"/>
        </w:rPr>
        <w:t>I</w:t>
      </w:r>
      <w:r w:rsidRPr="001C6664">
        <w:rPr>
          <w:rFonts w:ascii="Comic Sans MS" w:hAnsi="Comic Sans MS" w:cs="Tahoma"/>
          <w:b/>
          <w:bCs/>
          <w:color w:val="000000"/>
          <w:sz w:val="20"/>
          <w:szCs w:val="20"/>
        </w:rPr>
        <w:t>ΤΩΛ/ΝΙΑΣ</w:t>
      </w:r>
      <w:r w:rsidRPr="001C6664">
        <w:rPr>
          <w:rFonts w:ascii="Comic Sans MS" w:hAnsi="Comic Sans MS" w:cs="Tahoma"/>
          <w:bCs/>
          <w:color w:val="000000"/>
          <w:sz w:val="20"/>
          <w:szCs w:val="20"/>
        </w:rPr>
        <w:t xml:space="preserve">                                    ΥΔΡΟΜΕΤΡΩΝ ΚΑΙ ΑΝΤΙΚΑΤΑΣΤΑΣΗ</w:t>
      </w:r>
    </w:p>
    <w:p w:rsidR="001C6664" w:rsidRPr="001C6664" w:rsidRDefault="001C6664" w:rsidP="001C6664">
      <w:pPr>
        <w:pStyle w:val="4"/>
        <w:rPr>
          <w:rFonts w:ascii="Comic Sans MS" w:hAnsi="Comic Sans MS"/>
          <w:sz w:val="20"/>
          <w:szCs w:val="20"/>
        </w:rPr>
      </w:pPr>
      <w:r w:rsidRPr="001C6664">
        <w:rPr>
          <w:rFonts w:ascii="Comic Sans MS" w:hAnsi="Comic Sans MS"/>
          <w:sz w:val="20"/>
          <w:szCs w:val="20"/>
        </w:rPr>
        <w:t>Δ/ΝΣΗ ΤΕΧΝΙΚΩΝ ΥΠΗΡΕΣΙΩΝ               ΜΕΤΡΗΤΩΝ ΣΤΙΣ Δ.Ε. ΣΤΡΑΤΟΥ</w:t>
      </w:r>
    </w:p>
    <w:p w:rsidR="001C6664" w:rsidRPr="001C6664" w:rsidRDefault="001C6664" w:rsidP="001C6664">
      <w:pPr>
        <w:pStyle w:val="4"/>
        <w:rPr>
          <w:rFonts w:ascii="Comic Sans MS" w:hAnsi="Comic Sans MS"/>
          <w:sz w:val="20"/>
          <w:szCs w:val="20"/>
        </w:rPr>
      </w:pPr>
      <w:r w:rsidRPr="001C6664">
        <w:rPr>
          <w:rFonts w:ascii="Comic Sans MS" w:hAnsi="Comic Sans MS"/>
          <w:sz w:val="20"/>
          <w:szCs w:val="20"/>
        </w:rPr>
        <w:t xml:space="preserve">ΔΗΜΟΣ ΑΓΡΙΝΙΟΥ                    </w:t>
      </w:r>
      <w:r w:rsidR="00DB1559">
        <w:rPr>
          <w:rFonts w:ascii="Comic Sans MS" w:hAnsi="Comic Sans MS"/>
          <w:sz w:val="20"/>
          <w:szCs w:val="20"/>
        </w:rPr>
        <w:t xml:space="preserve">   </w:t>
      </w:r>
      <w:r w:rsidRPr="001C6664">
        <w:rPr>
          <w:rFonts w:ascii="Comic Sans MS" w:hAnsi="Comic Sans MS"/>
          <w:sz w:val="20"/>
          <w:szCs w:val="20"/>
        </w:rPr>
        <w:t xml:space="preserve">     ΝΕΑΠΟΛΗΣ,ΜΑΚΡΥΝΕΙΑΣ ,ΑΡΑΚΥΝΘΟΥ</w:t>
      </w:r>
    </w:p>
    <w:p w:rsidR="00BC1C09" w:rsidRPr="001C6664" w:rsidRDefault="001C6664" w:rsidP="001C6664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1C6664">
        <w:rPr>
          <w:rFonts w:ascii="Comic Sans MS" w:hAnsi="Comic Sans MS" w:cs="Tahoma"/>
          <w:b/>
          <w:bCs/>
          <w:color w:val="000000"/>
          <w:sz w:val="20"/>
          <w:szCs w:val="20"/>
        </w:rPr>
        <w:t>Αριθμ</w:t>
      </w:r>
      <w:proofErr w:type="spellEnd"/>
      <w:r w:rsidRPr="001C6664">
        <w:rPr>
          <w:rFonts w:ascii="Comic Sans MS" w:hAnsi="Comic Sans MS" w:cs="Tahoma"/>
          <w:b/>
          <w:bCs/>
          <w:color w:val="000000"/>
          <w:sz w:val="20"/>
          <w:szCs w:val="20"/>
        </w:rPr>
        <w:t xml:space="preserve">. </w:t>
      </w:r>
      <w:proofErr w:type="spellStart"/>
      <w:r w:rsidRPr="001C6664">
        <w:rPr>
          <w:rFonts w:ascii="Comic Sans MS" w:hAnsi="Comic Sans MS" w:cs="Tahoma"/>
          <w:b/>
          <w:bCs/>
          <w:color w:val="000000"/>
          <w:sz w:val="20"/>
          <w:szCs w:val="20"/>
        </w:rPr>
        <w:t>Πρωτ</w:t>
      </w:r>
      <w:proofErr w:type="spellEnd"/>
      <w:r w:rsidRPr="001C6664">
        <w:rPr>
          <w:rFonts w:ascii="Comic Sans MS" w:hAnsi="Comic Sans MS" w:cs="Tahoma"/>
          <w:b/>
          <w:bCs/>
          <w:color w:val="000000"/>
          <w:sz w:val="20"/>
          <w:szCs w:val="20"/>
        </w:rPr>
        <w:t xml:space="preserve">.  : </w:t>
      </w:r>
      <w:r w:rsidR="00DB1559">
        <w:rPr>
          <w:rFonts w:ascii="Comic Sans MS" w:hAnsi="Comic Sans MS" w:cs="Tahoma"/>
          <w:b/>
          <w:bCs/>
          <w:color w:val="000000"/>
          <w:sz w:val="20"/>
          <w:szCs w:val="20"/>
        </w:rPr>
        <w:t>83546/25-11-2014</w:t>
      </w:r>
      <w:r w:rsidRPr="001C6664">
        <w:rPr>
          <w:rFonts w:ascii="Comic Sans MS" w:hAnsi="Comic Sans MS" w:cs="Tahoma"/>
          <w:b/>
          <w:bCs/>
          <w:color w:val="000000"/>
          <w:sz w:val="20"/>
          <w:szCs w:val="20"/>
        </w:rPr>
        <w:t xml:space="preserve">        ΠΑΝΑΙΤΩΛΙΚΟΥ ΚΑΙ ΠΑΡΑΚΑΜΠΥΛΙΩΝ</w:t>
      </w:r>
    </w:p>
    <w:p w:rsidR="00CF1478" w:rsidRPr="003A56D9" w:rsidRDefault="00CF1478" w:rsidP="00CF1478">
      <w:pPr>
        <w:rPr>
          <w:rFonts w:ascii="Arial" w:hAnsi="Arial" w:cs="Arial"/>
          <w:b/>
          <w:szCs w:val="20"/>
          <w:u w:val="single"/>
        </w:rPr>
      </w:pPr>
    </w:p>
    <w:p w:rsidR="001C6664" w:rsidRPr="00DB1559" w:rsidRDefault="001C6664" w:rsidP="00CF1478">
      <w:pPr>
        <w:jc w:val="center"/>
        <w:rPr>
          <w:b/>
          <w:sz w:val="26"/>
          <w:szCs w:val="26"/>
          <w:u w:val="single"/>
        </w:rPr>
      </w:pPr>
    </w:p>
    <w:p w:rsidR="000A25CF" w:rsidRPr="006F027E" w:rsidRDefault="00CF1478" w:rsidP="00CF1478">
      <w:pPr>
        <w:jc w:val="center"/>
        <w:rPr>
          <w:b/>
          <w:sz w:val="26"/>
          <w:szCs w:val="26"/>
          <w:u w:val="single"/>
        </w:rPr>
      </w:pPr>
      <w:r w:rsidRPr="006F027E">
        <w:rPr>
          <w:b/>
          <w:sz w:val="26"/>
          <w:szCs w:val="26"/>
          <w:u w:val="single"/>
        </w:rPr>
        <w:t>ΠΕΡΙΛΗΨΗ ΔΙΑΚΗΡΥΞΗΣ</w:t>
      </w:r>
      <w:r w:rsidR="000A25CF" w:rsidRPr="006F027E">
        <w:rPr>
          <w:b/>
          <w:sz w:val="26"/>
          <w:szCs w:val="26"/>
          <w:u w:val="single"/>
        </w:rPr>
        <w:t xml:space="preserve"> </w:t>
      </w:r>
    </w:p>
    <w:p w:rsidR="00CF1478" w:rsidRPr="006F027E" w:rsidRDefault="00CF1478" w:rsidP="00CF1478">
      <w:pPr>
        <w:rPr>
          <w:b/>
          <w:szCs w:val="20"/>
        </w:rPr>
      </w:pPr>
    </w:p>
    <w:p w:rsidR="00CF1478" w:rsidRPr="006F027E" w:rsidRDefault="00CF1478" w:rsidP="00CF1478">
      <w:pPr>
        <w:jc w:val="center"/>
        <w:rPr>
          <w:b/>
        </w:rPr>
      </w:pPr>
      <w:r w:rsidRPr="006F027E">
        <w:rPr>
          <w:b/>
        </w:rPr>
        <w:t xml:space="preserve">Ο ΔΗΜΑΡΧΟΣ ΑΓΡΙΝΙΟΥ </w:t>
      </w:r>
    </w:p>
    <w:p w:rsidR="006F027E" w:rsidRPr="000A25CF" w:rsidRDefault="006F027E" w:rsidP="00CF1478">
      <w:pPr>
        <w:jc w:val="center"/>
        <w:rPr>
          <w:rFonts w:ascii="Arial" w:hAnsi="Arial" w:cs="Arial"/>
          <w:b/>
          <w:szCs w:val="20"/>
        </w:rPr>
      </w:pPr>
    </w:p>
    <w:p w:rsidR="006F027E" w:rsidRPr="00637421" w:rsidRDefault="004F468A" w:rsidP="006D0882">
      <w:pPr>
        <w:spacing w:line="216" w:lineRule="auto"/>
        <w:jc w:val="both"/>
        <w:rPr>
          <w:position w:val="16"/>
        </w:rPr>
      </w:pPr>
      <w:r>
        <w:rPr>
          <w:position w:val="16"/>
        </w:rPr>
        <w:t>Ο Δήμαρχος Αγρινίου διακηρύτ</w:t>
      </w:r>
      <w:r w:rsidR="0094450B">
        <w:rPr>
          <w:position w:val="16"/>
        </w:rPr>
        <w:t>τει</w:t>
      </w:r>
      <w:r w:rsidR="00AC67D3">
        <w:rPr>
          <w:position w:val="16"/>
        </w:rPr>
        <w:t xml:space="preserve"> </w:t>
      </w:r>
      <w:r>
        <w:rPr>
          <w:position w:val="16"/>
        </w:rPr>
        <w:t>ότι εκτίθεται, ύστερα από την υπ΄</w:t>
      </w:r>
      <w:r w:rsidR="00F325BA">
        <w:rPr>
          <w:position w:val="16"/>
        </w:rPr>
        <w:t xml:space="preserve"> </w:t>
      </w:r>
      <w:r>
        <w:rPr>
          <w:position w:val="16"/>
        </w:rPr>
        <w:t xml:space="preserve">αριθμ. </w:t>
      </w:r>
      <w:r w:rsidR="001C6664" w:rsidRPr="001C6664">
        <w:rPr>
          <w:position w:val="16"/>
        </w:rPr>
        <w:t>286/2014</w:t>
      </w:r>
      <w:r>
        <w:rPr>
          <w:position w:val="16"/>
        </w:rPr>
        <w:t xml:space="preserve"> Απόφαση </w:t>
      </w:r>
      <w:r w:rsidR="00DF2DAC">
        <w:rPr>
          <w:position w:val="16"/>
        </w:rPr>
        <w:t>Οικονομικής</w:t>
      </w:r>
      <w:r>
        <w:rPr>
          <w:position w:val="16"/>
        </w:rPr>
        <w:t xml:space="preserve"> Επιτροπής σε</w:t>
      </w:r>
      <w:r w:rsidR="006F027E" w:rsidRPr="00096C05">
        <w:rPr>
          <w:position w:val="16"/>
        </w:rPr>
        <w:t xml:space="preserve"> </w:t>
      </w:r>
      <w:r w:rsidR="00BC1C09">
        <w:rPr>
          <w:position w:val="16"/>
        </w:rPr>
        <w:t xml:space="preserve">πρόχειρο </w:t>
      </w:r>
      <w:r w:rsidR="006F027E" w:rsidRPr="00096C05">
        <w:rPr>
          <w:position w:val="16"/>
        </w:rPr>
        <w:t xml:space="preserve">διαγωνισμό </w:t>
      </w:r>
      <w:r>
        <w:rPr>
          <w:position w:val="16"/>
        </w:rPr>
        <w:t xml:space="preserve">με σφραγισμένες προσφορές και κριτήριο κατακύρωσης </w:t>
      </w:r>
      <w:r w:rsidR="00DF2DAC">
        <w:rPr>
          <w:position w:val="16"/>
        </w:rPr>
        <w:t xml:space="preserve">το μεγαλύτερο ποσοστό έκπτωσης </w:t>
      </w:r>
      <w:r w:rsidR="00BC1C09">
        <w:rPr>
          <w:position w:val="16"/>
        </w:rPr>
        <w:t>οι</w:t>
      </w:r>
      <w:r>
        <w:rPr>
          <w:position w:val="16"/>
        </w:rPr>
        <w:t xml:space="preserve">: </w:t>
      </w:r>
      <w:r w:rsidRPr="004F468A">
        <w:rPr>
          <w:b/>
          <w:position w:val="16"/>
        </w:rPr>
        <w:t>«</w:t>
      </w:r>
      <w:r w:rsidR="00BC1C09">
        <w:rPr>
          <w:b/>
          <w:position w:val="16"/>
        </w:rPr>
        <w:t xml:space="preserve">Εργασίες </w:t>
      </w:r>
      <w:r w:rsidR="001F18A3">
        <w:rPr>
          <w:b/>
          <w:position w:val="16"/>
        </w:rPr>
        <w:t xml:space="preserve">καταγραφής μετρήσεων </w:t>
      </w:r>
      <w:proofErr w:type="spellStart"/>
      <w:r w:rsidR="001F18A3">
        <w:rPr>
          <w:b/>
          <w:position w:val="16"/>
        </w:rPr>
        <w:t>υδρομέτρων</w:t>
      </w:r>
      <w:proofErr w:type="spellEnd"/>
      <w:r w:rsidR="001F18A3">
        <w:rPr>
          <w:b/>
          <w:position w:val="16"/>
        </w:rPr>
        <w:t xml:space="preserve"> </w:t>
      </w:r>
      <w:r w:rsidR="00BC1C09">
        <w:rPr>
          <w:b/>
          <w:position w:val="16"/>
        </w:rPr>
        <w:t xml:space="preserve">και αντικατάσταση μετρητών στις </w:t>
      </w:r>
      <w:r w:rsidR="001F18A3">
        <w:rPr>
          <w:b/>
          <w:position w:val="16"/>
        </w:rPr>
        <w:t xml:space="preserve">Δ.Ε. Στράτου, Νεάπολης, </w:t>
      </w:r>
      <w:proofErr w:type="spellStart"/>
      <w:r w:rsidR="001F18A3">
        <w:rPr>
          <w:b/>
          <w:position w:val="16"/>
        </w:rPr>
        <w:t>Μακρυνείας</w:t>
      </w:r>
      <w:proofErr w:type="spellEnd"/>
      <w:r w:rsidR="001F18A3">
        <w:rPr>
          <w:b/>
          <w:position w:val="16"/>
        </w:rPr>
        <w:t xml:space="preserve">, </w:t>
      </w:r>
      <w:proofErr w:type="spellStart"/>
      <w:r w:rsidR="001F18A3">
        <w:rPr>
          <w:b/>
          <w:position w:val="16"/>
        </w:rPr>
        <w:t>Αρακύνθου</w:t>
      </w:r>
      <w:proofErr w:type="spellEnd"/>
      <w:r w:rsidR="001F18A3">
        <w:rPr>
          <w:b/>
          <w:position w:val="16"/>
        </w:rPr>
        <w:t xml:space="preserve">, Παναιτωλικού και </w:t>
      </w:r>
      <w:proofErr w:type="spellStart"/>
      <w:r w:rsidR="001F18A3">
        <w:rPr>
          <w:b/>
          <w:position w:val="16"/>
        </w:rPr>
        <w:t>Παρακαμπυλίων</w:t>
      </w:r>
      <w:proofErr w:type="spellEnd"/>
      <w:r w:rsidR="00DF2DAC">
        <w:rPr>
          <w:b/>
          <w:position w:val="16"/>
        </w:rPr>
        <w:t>»</w:t>
      </w:r>
      <w:r>
        <w:rPr>
          <w:b/>
          <w:position w:val="16"/>
        </w:rPr>
        <w:t xml:space="preserve">, </w:t>
      </w:r>
      <w:r w:rsidRPr="00637421">
        <w:rPr>
          <w:position w:val="16"/>
        </w:rPr>
        <w:t>προϋπολογισμού</w:t>
      </w:r>
      <w:r w:rsidR="006F027E" w:rsidRPr="00637421">
        <w:rPr>
          <w:position w:val="16"/>
        </w:rPr>
        <w:t xml:space="preserve"> </w:t>
      </w:r>
      <w:r w:rsidR="001C6664" w:rsidRPr="001C6664">
        <w:rPr>
          <w:position w:val="16"/>
        </w:rPr>
        <w:t>31</w:t>
      </w:r>
      <w:r w:rsidR="00BC1C09">
        <w:rPr>
          <w:position w:val="16"/>
        </w:rPr>
        <w:t>.0</w:t>
      </w:r>
      <w:r w:rsidR="00DF2DAC">
        <w:rPr>
          <w:position w:val="16"/>
        </w:rPr>
        <w:t>00</w:t>
      </w:r>
      <w:r w:rsidR="006F027E" w:rsidRPr="00637421">
        <w:rPr>
          <w:position w:val="16"/>
        </w:rPr>
        <w:t>,00 €, συμπεριλαμβανομένου του Φ.Π.Α..</w:t>
      </w:r>
    </w:p>
    <w:p w:rsidR="006F027E" w:rsidRPr="00096C05" w:rsidRDefault="006F027E" w:rsidP="006F027E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Ο διαγωνισμός θα διεξαχθεί στο Δημοτικό Κατάστημα του Δήμου Αγρινίου (</w:t>
      </w:r>
      <w:r w:rsidR="007048ED">
        <w:rPr>
          <w:position w:val="16"/>
        </w:rPr>
        <w:t>πρώην Δημαρχείο Νεάπολης, Π.Ε.Ο. Αγρινίου-Ιωαννίνων</w:t>
      </w:r>
      <w:r>
        <w:rPr>
          <w:position w:val="16"/>
        </w:rPr>
        <w:t>), στις</w:t>
      </w:r>
      <w:r w:rsidRPr="00096C05">
        <w:rPr>
          <w:position w:val="16"/>
        </w:rPr>
        <w:t xml:space="preserve"> </w:t>
      </w:r>
      <w:r w:rsidR="00BC1C09">
        <w:rPr>
          <w:b/>
          <w:position w:val="16"/>
        </w:rPr>
        <w:t>4</w:t>
      </w:r>
      <w:r w:rsidR="00DF2DAC">
        <w:rPr>
          <w:b/>
          <w:position w:val="16"/>
        </w:rPr>
        <w:t xml:space="preserve"> </w:t>
      </w:r>
      <w:r w:rsidR="00115E22">
        <w:rPr>
          <w:b/>
          <w:position w:val="16"/>
        </w:rPr>
        <w:t>Δεκεμβρίου</w:t>
      </w:r>
      <w:r w:rsidR="00FC0EA5">
        <w:rPr>
          <w:b/>
          <w:position w:val="16"/>
        </w:rPr>
        <w:t xml:space="preserve"> 201</w:t>
      </w:r>
      <w:r w:rsidR="00115E22">
        <w:rPr>
          <w:b/>
          <w:position w:val="16"/>
        </w:rPr>
        <w:t>4</w:t>
      </w:r>
      <w:r w:rsidRPr="004454C6">
        <w:rPr>
          <w:b/>
          <w:position w:val="16"/>
        </w:rPr>
        <w:t xml:space="preserve">, ημέρα </w:t>
      </w:r>
      <w:r w:rsidR="00115E22">
        <w:rPr>
          <w:b/>
          <w:position w:val="16"/>
        </w:rPr>
        <w:t>Πέμπτη</w:t>
      </w:r>
      <w:r>
        <w:rPr>
          <w:position w:val="16"/>
        </w:rPr>
        <w:t xml:space="preserve">, </w:t>
      </w:r>
      <w:r w:rsidRPr="00096C05">
        <w:rPr>
          <w:position w:val="16"/>
        </w:rPr>
        <w:t xml:space="preserve">με ώρα λήξης προθεσμίας παραλαβής προσφορών την </w:t>
      </w:r>
      <w:r w:rsidRPr="000D68E3">
        <w:rPr>
          <w:b/>
          <w:position w:val="16"/>
        </w:rPr>
        <w:t>13:00μ.μ</w:t>
      </w:r>
      <w:r w:rsidRPr="00096C05">
        <w:rPr>
          <w:position w:val="16"/>
        </w:rPr>
        <w:t>.</w:t>
      </w:r>
      <w:r>
        <w:rPr>
          <w:position w:val="16"/>
        </w:rPr>
        <w:t>,</w:t>
      </w:r>
      <w:r w:rsidRPr="00096C05">
        <w:rPr>
          <w:position w:val="16"/>
        </w:rPr>
        <w:t xml:space="preserve"> ενώπιον της α</w:t>
      </w:r>
      <w:r>
        <w:rPr>
          <w:position w:val="16"/>
        </w:rPr>
        <w:t>ρμόδιας επιτροπής του Δήμου</w:t>
      </w:r>
      <w:r w:rsidRPr="00BE351B">
        <w:rPr>
          <w:position w:val="16"/>
        </w:rPr>
        <w:t xml:space="preserve">. </w:t>
      </w:r>
      <w:r w:rsidRPr="00096C05">
        <w:rPr>
          <w:position w:val="16"/>
        </w:rPr>
        <w:t xml:space="preserve"> </w:t>
      </w:r>
      <w:r>
        <w:rPr>
          <w:position w:val="16"/>
        </w:rPr>
        <w:t xml:space="preserve">Μετά το πέρας της παραλαβής των προσφορών, θα ακολουθήσει η διαδικασία της αποσφράγισης </w:t>
      </w:r>
      <w:r w:rsidRPr="00096C05">
        <w:rPr>
          <w:position w:val="16"/>
        </w:rPr>
        <w:t xml:space="preserve">από την επιτροπή </w:t>
      </w:r>
      <w:r>
        <w:rPr>
          <w:position w:val="16"/>
        </w:rPr>
        <w:t xml:space="preserve">διενέργειας </w:t>
      </w:r>
      <w:r w:rsidRPr="00096C05">
        <w:rPr>
          <w:position w:val="16"/>
        </w:rPr>
        <w:t xml:space="preserve">διαγωνισμού. </w:t>
      </w:r>
    </w:p>
    <w:p w:rsidR="006F027E" w:rsidRPr="00096C05" w:rsidRDefault="006F027E" w:rsidP="006F027E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Δεκτοί στο διαγωνισμό γίνονται όλα τα φυσικά ή νομικά πρόσωπα, συνεταιρισμοί και ενώσεις προμηθευτών, που παρέχουν όλες τις προβλεπόμενες από το Νόμο εγγυήσεις καλής εκτέλεσης των υποχρεώσεων τους.</w:t>
      </w:r>
    </w:p>
    <w:p w:rsidR="006F027E" w:rsidRPr="00096C05" w:rsidRDefault="006F027E" w:rsidP="006F027E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 xml:space="preserve">Όσοι επιθυμούν να λάβουν μέρος στο διαγωνισμό θα πρέπει να υποβάλλουν μαζί με την προσφορά τους εγγύηση συμμετοχής, για ποσό που αντιστοιχεί σε ποσοστό </w:t>
      </w:r>
      <w:r w:rsidR="0050657B">
        <w:rPr>
          <w:position w:val="16"/>
        </w:rPr>
        <w:t>2</w:t>
      </w:r>
      <w:r w:rsidRPr="00096C05">
        <w:rPr>
          <w:position w:val="16"/>
        </w:rPr>
        <w:t xml:space="preserve">% της προϋπολογισθείσας αξίας (συμπεριλαμβανομένου </w:t>
      </w:r>
      <w:r w:rsidRPr="004F468A">
        <w:rPr>
          <w:position w:val="16"/>
        </w:rPr>
        <w:t xml:space="preserve">του ΦΠΑ), </w:t>
      </w:r>
      <w:r w:rsidRPr="004F468A">
        <w:rPr>
          <w:b/>
          <w:position w:val="16"/>
        </w:rPr>
        <w:t xml:space="preserve">ήτοι </w:t>
      </w:r>
      <w:r w:rsidR="001F18A3">
        <w:rPr>
          <w:b/>
          <w:position w:val="16"/>
        </w:rPr>
        <w:t>620</w:t>
      </w:r>
      <w:r w:rsidRPr="004F468A">
        <w:rPr>
          <w:b/>
          <w:position w:val="16"/>
        </w:rPr>
        <w:t>,00 €</w:t>
      </w:r>
      <w:r w:rsidR="00E11D20">
        <w:rPr>
          <w:position w:val="16"/>
        </w:rPr>
        <w:t>.</w:t>
      </w:r>
    </w:p>
    <w:p w:rsidR="00FC0EA5" w:rsidRPr="00FC0EA5" w:rsidRDefault="006F027E" w:rsidP="004F468A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Αντίγραφα της διακήρυξης και περισσότερες πληροφορίες για το διαγωνισμό, παρέχονται από το Δήμο, καθημερινά, τις εργάσιμες μέρες και ώρες (</w:t>
      </w:r>
      <w:r w:rsidR="00FC0EA5">
        <w:rPr>
          <w:position w:val="16"/>
        </w:rPr>
        <w:t>πρώην Δημαρχείο Νεάπολης, Π.Ε.Ο. Αγρινίου-Ιωαννίνων</w:t>
      </w:r>
      <w:r w:rsidRPr="00096C05">
        <w:rPr>
          <w:position w:val="16"/>
        </w:rPr>
        <w:t xml:space="preserve">, </w:t>
      </w:r>
      <w:proofErr w:type="spellStart"/>
      <w:r w:rsidRPr="00096C05">
        <w:rPr>
          <w:position w:val="16"/>
        </w:rPr>
        <w:t>τηλ</w:t>
      </w:r>
      <w:proofErr w:type="spellEnd"/>
      <w:r w:rsidRPr="00096C05">
        <w:rPr>
          <w:position w:val="16"/>
        </w:rPr>
        <w:t>. 2641</w:t>
      </w:r>
      <w:r w:rsidR="00FC0EA5">
        <w:rPr>
          <w:position w:val="16"/>
        </w:rPr>
        <w:t>3</w:t>
      </w:r>
      <w:r w:rsidRPr="00096C05">
        <w:rPr>
          <w:position w:val="16"/>
        </w:rPr>
        <w:t xml:space="preserve"> </w:t>
      </w:r>
      <w:r w:rsidR="00FC0EA5">
        <w:rPr>
          <w:position w:val="16"/>
        </w:rPr>
        <w:t>607</w:t>
      </w:r>
      <w:r w:rsidR="00DB1559">
        <w:rPr>
          <w:position w:val="16"/>
        </w:rPr>
        <w:t>29</w:t>
      </w:r>
      <w:r w:rsidRPr="00096C05">
        <w:rPr>
          <w:position w:val="16"/>
        </w:rPr>
        <w:t>)</w:t>
      </w:r>
      <w:r w:rsidR="00FC0EA5">
        <w:rPr>
          <w:position w:val="16"/>
        </w:rPr>
        <w:t xml:space="preserve"> και στην ιστοσελίδα του Δήμου </w:t>
      </w:r>
      <w:hyperlink r:id="rId4" w:history="1">
        <w:r w:rsidR="00FC0EA5" w:rsidRPr="00CC18F8">
          <w:rPr>
            <w:rStyle w:val="-"/>
            <w:position w:val="16"/>
            <w:lang w:val="en-US"/>
          </w:rPr>
          <w:t>www</w:t>
        </w:r>
        <w:r w:rsidR="00FC0EA5" w:rsidRPr="00CC18F8">
          <w:rPr>
            <w:rStyle w:val="-"/>
            <w:position w:val="16"/>
          </w:rPr>
          <w:t>.</w:t>
        </w:r>
        <w:proofErr w:type="spellStart"/>
        <w:r w:rsidR="00FC0EA5" w:rsidRPr="00CC18F8">
          <w:rPr>
            <w:rStyle w:val="-"/>
            <w:position w:val="16"/>
            <w:lang w:val="en-US"/>
          </w:rPr>
          <w:t>cityofagrinio</w:t>
        </w:r>
        <w:proofErr w:type="spellEnd"/>
        <w:r w:rsidR="00FC0EA5" w:rsidRPr="00CC18F8">
          <w:rPr>
            <w:rStyle w:val="-"/>
            <w:position w:val="16"/>
          </w:rPr>
          <w:t>.</w:t>
        </w:r>
        <w:proofErr w:type="spellStart"/>
        <w:r w:rsidR="00FC0EA5" w:rsidRPr="00CC18F8">
          <w:rPr>
            <w:rStyle w:val="-"/>
            <w:position w:val="16"/>
            <w:lang w:val="en-US"/>
          </w:rPr>
          <w:t>gr</w:t>
        </w:r>
        <w:proofErr w:type="spellEnd"/>
      </w:hyperlink>
      <w:r w:rsidRPr="00096C05">
        <w:rPr>
          <w:position w:val="16"/>
        </w:rPr>
        <w:t>.</w:t>
      </w:r>
    </w:p>
    <w:p w:rsidR="00CF1478" w:rsidRPr="003A56D9" w:rsidRDefault="006F027E" w:rsidP="004F468A">
      <w:pPr>
        <w:spacing w:line="216" w:lineRule="auto"/>
        <w:ind w:firstLine="720"/>
        <w:jc w:val="both"/>
        <w:rPr>
          <w:rFonts w:ascii="Arial" w:hAnsi="Arial" w:cs="Arial"/>
          <w:sz w:val="21"/>
          <w:szCs w:val="20"/>
        </w:rPr>
      </w:pPr>
      <w:r w:rsidRPr="00096C05">
        <w:rPr>
          <w:position w:val="16"/>
        </w:rPr>
        <w:t xml:space="preserve"> </w:t>
      </w:r>
      <w:r w:rsidR="00CF1478" w:rsidRPr="003A56D9">
        <w:rPr>
          <w:rFonts w:ascii="Arial" w:hAnsi="Arial" w:cs="Arial"/>
          <w:position w:val="16"/>
          <w:sz w:val="21"/>
        </w:rPr>
        <w:t xml:space="preserve">  </w:t>
      </w:r>
    </w:p>
    <w:p w:rsidR="00CF1478" w:rsidRPr="00FC0EA5" w:rsidRDefault="00CF1478" w:rsidP="00CF1478">
      <w:pPr>
        <w:ind w:left="5040" w:firstLine="720"/>
        <w:jc w:val="center"/>
        <w:rPr>
          <w:rFonts w:ascii="Arial" w:hAnsi="Arial" w:cs="Arial"/>
          <w:sz w:val="22"/>
          <w:lang w:val="en-US"/>
        </w:rPr>
      </w:pPr>
      <w:r w:rsidRPr="003A56D9">
        <w:rPr>
          <w:rFonts w:ascii="Arial" w:hAnsi="Arial" w:cs="Arial"/>
          <w:sz w:val="22"/>
        </w:rPr>
        <w:t>Αγρίνιο</w:t>
      </w:r>
      <w:r w:rsidR="0064046F">
        <w:rPr>
          <w:rFonts w:ascii="Arial" w:hAnsi="Arial" w:cs="Arial"/>
          <w:sz w:val="22"/>
        </w:rPr>
        <w:t>,</w:t>
      </w:r>
      <w:r w:rsidRPr="003A56D9">
        <w:rPr>
          <w:rFonts w:ascii="Arial" w:hAnsi="Arial" w:cs="Arial"/>
          <w:sz w:val="22"/>
        </w:rPr>
        <w:t xml:space="preserve"> </w:t>
      </w:r>
      <w:r w:rsidR="00FC0EA5">
        <w:rPr>
          <w:rFonts w:ascii="Arial" w:hAnsi="Arial" w:cs="Arial"/>
          <w:sz w:val="22"/>
          <w:lang w:val="en-US"/>
        </w:rPr>
        <w:t>2</w:t>
      </w:r>
      <w:r w:rsidR="00DB1559">
        <w:rPr>
          <w:rFonts w:ascii="Arial" w:hAnsi="Arial" w:cs="Arial"/>
          <w:sz w:val="22"/>
        </w:rPr>
        <w:t>5</w:t>
      </w:r>
      <w:r w:rsidR="0094450B">
        <w:rPr>
          <w:rFonts w:ascii="Arial" w:hAnsi="Arial" w:cs="Arial"/>
          <w:sz w:val="22"/>
        </w:rPr>
        <w:t>-</w:t>
      </w:r>
      <w:r w:rsidR="00DB1559">
        <w:rPr>
          <w:rFonts w:ascii="Arial" w:hAnsi="Arial" w:cs="Arial"/>
          <w:sz w:val="22"/>
        </w:rPr>
        <w:t>11</w:t>
      </w:r>
      <w:r w:rsidR="0094450B">
        <w:rPr>
          <w:rFonts w:ascii="Arial" w:hAnsi="Arial" w:cs="Arial"/>
          <w:sz w:val="22"/>
        </w:rPr>
        <w:t>-201</w:t>
      </w:r>
      <w:r w:rsidR="00DB1559">
        <w:rPr>
          <w:rFonts w:ascii="Arial" w:hAnsi="Arial" w:cs="Arial"/>
          <w:sz w:val="22"/>
        </w:rPr>
        <w:t>4</w:t>
      </w:r>
    </w:p>
    <w:p w:rsidR="00CF1478" w:rsidRPr="003A56D9" w:rsidRDefault="00CF1478" w:rsidP="00CF1478">
      <w:pPr>
        <w:ind w:left="5040" w:firstLine="720"/>
        <w:jc w:val="center"/>
        <w:rPr>
          <w:rFonts w:ascii="Arial" w:hAnsi="Arial" w:cs="Arial"/>
          <w:sz w:val="22"/>
          <w:szCs w:val="20"/>
        </w:rPr>
      </w:pPr>
      <w:r w:rsidRPr="003A56D9">
        <w:rPr>
          <w:rFonts w:ascii="Arial" w:hAnsi="Arial" w:cs="Arial"/>
          <w:sz w:val="22"/>
        </w:rPr>
        <w:t>Ο  ΑΝΤΙΔΗΜΑΡΧΟΣ</w:t>
      </w:r>
    </w:p>
    <w:p w:rsidR="00CF1478" w:rsidRPr="003A56D9" w:rsidRDefault="00CF1478" w:rsidP="00CF1478">
      <w:pPr>
        <w:jc w:val="center"/>
        <w:rPr>
          <w:rFonts w:ascii="Arial" w:hAnsi="Arial" w:cs="Arial"/>
          <w:sz w:val="22"/>
          <w:szCs w:val="20"/>
        </w:rPr>
      </w:pPr>
    </w:p>
    <w:p w:rsidR="00CF1478" w:rsidRPr="003A56D9" w:rsidRDefault="00CF1478" w:rsidP="00CF1478">
      <w:pPr>
        <w:jc w:val="center"/>
        <w:rPr>
          <w:rFonts w:ascii="Arial" w:hAnsi="Arial" w:cs="Arial"/>
          <w:sz w:val="22"/>
          <w:szCs w:val="20"/>
        </w:rPr>
      </w:pPr>
    </w:p>
    <w:p w:rsidR="00172ED4" w:rsidRDefault="00172ED4" w:rsidP="00CF1478">
      <w:pPr>
        <w:ind w:left="5040" w:firstLine="720"/>
        <w:jc w:val="center"/>
        <w:rPr>
          <w:rFonts w:ascii="Arial" w:hAnsi="Arial" w:cs="Arial"/>
          <w:sz w:val="22"/>
        </w:rPr>
      </w:pPr>
    </w:p>
    <w:p w:rsidR="00CF1478" w:rsidRPr="0066727A" w:rsidRDefault="0066727A" w:rsidP="00CF1478">
      <w:pPr>
        <w:ind w:left="5040" w:firstLine="7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ΕΥΘΥΜΙΟΣ ΓΡΙΒΑΣ</w:t>
      </w:r>
    </w:p>
    <w:p w:rsidR="00CF1478" w:rsidRPr="003A56D9" w:rsidRDefault="00CF1478" w:rsidP="00CF1478">
      <w:pPr>
        <w:rPr>
          <w:rFonts w:ascii="Arial" w:hAnsi="Arial" w:cs="Arial"/>
        </w:rPr>
      </w:pPr>
    </w:p>
    <w:p w:rsidR="00CF1478" w:rsidRPr="003A56D9" w:rsidRDefault="00CF1478" w:rsidP="00CF1478">
      <w:pPr>
        <w:rPr>
          <w:rFonts w:ascii="Arial" w:hAnsi="Arial" w:cs="Arial"/>
        </w:rPr>
      </w:pPr>
    </w:p>
    <w:p w:rsidR="00CF1478" w:rsidRDefault="00CF1478" w:rsidP="00CF1478"/>
    <w:p w:rsidR="00CF1478" w:rsidRDefault="00CF1478" w:rsidP="00CF1478"/>
    <w:sectPr w:rsidR="00CF1478" w:rsidSect="001C6664">
      <w:pgSz w:w="11906" w:h="16838"/>
      <w:pgMar w:top="1440" w:right="1558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478"/>
    <w:rsid w:val="00086A70"/>
    <w:rsid w:val="000A0C53"/>
    <w:rsid w:val="000A25CF"/>
    <w:rsid w:val="000C0291"/>
    <w:rsid w:val="000D68E3"/>
    <w:rsid w:val="001139FF"/>
    <w:rsid w:val="00115E22"/>
    <w:rsid w:val="00134A73"/>
    <w:rsid w:val="00172ED4"/>
    <w:rsid w:val="001C6664"/>
    <w:rsid w:val="001F18A3"/>
    <w:rsid w:val="002943E8"/>
    <w:rsid w:val="002B60CC"/>
    <w:rsid w:val="002C503E"/>
    <w:rsid w:val="002E620C"/>
    <w:rsid w:val="003B778A"/>
    <w:rsid w:val="003D1169"/>
    <w:rsid w:val="0043251D"/>
    <w:rsid w:val="004454C6"/>
    <w:rsid w:val="00473F2B"/>
    <w:rsid w:val="004D118A"/>
    <w:rsid w:val="004D7430"/>
    <w:rsid w:val="004F468A"/>
    <w:rsid w:val="0050657B"/>
    <w:rsid w:val="00637421"/>
    <w:rsid w:val="0064046F"/>
    <w:rsid w:val="00651505"/>
    <w:rsid w:val="0066727A"/>
    <w:rsid w:val="006A16DF"/>
    <w:rsid w:val="006A4A8C"/>
    <w:rsid w:val="006D0882"/>
    <w:rsid w:val="006D37F2"/>
    <w:rsid w:val="006E1E0A"/>
    <w:rsid w:val="006F027E"/>
    <w:rsid w:val="007048ED"/>
    <w:rsid w:val="00833403"/>
    <w:rsid w:val="008D75B4"/>
    <w:rsid w:val="0094450B"/>
    <w:rsid w:val="009462C6"/>
    <w:rsid w:val="00AC67D3"/>
    <w:rsid w:val="00B02CF5"/>
    <w:rsid w:val="00B110D9"/>
    <w:rsid w:val="00BC1C09"/>
    <w:rsid w:val="00C740D8"/>
    <w:rsid w:val="00CF1478"/>
    <w:rsid w:val="00D16714"/>
    <w:rsid w:val="00D229CA"/>
    <w:rsid w:val="00DB1559"/>
    <w:rsid w:val="00DF2DAC"/>
    <w:rsid w:val="00E11D20"/>
    <w:rsid w:val="00E14914"/>
    <w:rsid w:val="00F325BA"/>
    <w:rsid w:val="00F533EA"/>
    <w:rsid w:val="00FC0EA5"/>
    <w:rsid w:val="00FD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8"/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BC1C09"/>
    <w:pPr>
      <w:keepNext/>
      <w:autoSpaceDE w:val="0"/>
      <w:autoSpaceDN w:val="0"/>
      <w:adjustRightInd w:val="0"/>
      <w:outlineLvl w:val="3"/>
    </w:pPr>
    <w:rPr>
      <w:rFonts w:ascii="Century" w:hAnsi="Century" w:cs="Tahoma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478"/>
    <w:pPr>
      <w:jc w:val="both"/>
    </w:pPr>
  </w:style>
  <w:style w:type="paragraph" w:styleId="a4">
    <w:name w:val="Balloon Text"/>
    <w:basedOn w:val="a"/>
    <w:semiHidden/>
    <w:rsid w:val="0064046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C0EA5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rsid w:val="00BC1C09"/>
    <w:rPr>
      <w:rFonts w:ascii="Century" w:hAnsi="Century" w:cs="Tahoma"/>
      <w:b/>
      <w:bCs/>
      <w:color w:val="000000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ofagrin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ΠΡΟΜΗΘΕΙΑ ΑΣΦΑΛΤΟΜΙΓΜΑΤΟΣ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ΠΡΟΜΗΘΕΙΑ ΑΣΦΑΛΤΟΜΙΓΜΑΤΟΣ</dc:title>
  <dc:subject/>
  <dc:creator>texniki</dc:creator>
  <cp:keywords/>
  <dc:description/>
  <cp:lastModifiedBy>chrysikou</cp:lastModifiedBy>
  <cp:revision>4</cp:revision>
  <cp:lastPrinted>2014-11-26T12:54:00Z</cp:lastPrinted>
  <dcterms:created xsi:type="dcterms:W3CDTF">2014-11-25T08:58:00Z</dcterms:created>
  <dcterms:modified xsi:type="dcterms:W3CDTF">2014-11-26T13:04:00Z</dcterms:modified>
</cp:coreProperties>
</file>