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EFB" w:rsidRDefault="00F52EFB" w:rsidP="00F52EFB">
      <w:pPr>
        <w:pStyle w:val="a3"/>
        <w:tabs>
          <w:tab w:val="left" w:pos="709"/>
          <w:tab w:val="left" w:pos="851"/>
        </w:tabs>
        <w:spacing w:before="0" w:beforeAutospacing="0" w:after="0" w:afterAutospacing="0"/>
        <w:ind w:right="-50"/>
        <w:jc w:val="both"/>
        <w:rPr>
          <w:rFonts w:ascii="Arial" w:hAnsi="Arial" w:cs="Arial"/>
          <w:b/>
          <w:bCs/>
          <w:sz w:val="22"/>
          <w:szCs w:val="22"/>
          <w:u w:val="single"/>
        </w:rPr>
      </w:pPr>
      <w:r>
        <w:rPr>
          <w:rFonts w:ascii="Arial" w:hAnsi="Arial" w:cs="Arial"/>
          <w:b/>
          <w:bCs/>
          <w:sz w:val="22"/>
          <w:szCs w:val="22"/>
          <w:u w:val="single"/>
        </w:rPr>
        <w:t xml:space="preserve">ΠΡΟΣ : ΠΙΝΑΚΑ ΑΠΟΔΕΚΤΩΝ </w:t>
      </w:r>
      <w:r>
        <w:rPr>
          <w:rFonts w:ascii="Arial" w:hAnsi="Arial" w:cs="Arial"/>
          <w:b/>
          <w:bCs/>
          <w:sz w:val="22"/>
          <w:szCs w:val="22"/>
        </w:rPr>
        <w:t xml:space="preserve">                                </w:t>
      </w:r>
      <w:r>
        <w:rPr>
          <w:rFonts w:ascii="Arial" w:hAnsi="Arial" w:cs="Arial"/>
          <w:b/>
          <w:bCs/>
          <w:sz w:val="22"/>
          <w:szCs w:val="22"/>
          <w:u w:val="single"/>
        </w:rPr>
        <w:t>Υποδιεύθυνση Προμηθειών ΕΑΣ</w:t>
      </w:r>
    </w:p>
    <w:p w:rsidR="00F52EFB" w:rsidRDefault="00F52EFB" w:rsidP="00F52EFB">
      <w:pPr>
        <w:pStyle w:val="a3"/>
        <w:tabs>
          <w:tab w:val="left" w:pos="567"/>
          <w:tab w:val="left" w:pos="709"/>
          <w:tab w:val="left" w:pos="851"/>
          <w:tab w:val="left" w:pos="5580"/>
        </w:tabs>
        <w:spacing w:before="0" w:beforeAutospacing="0" w:after="0" w:afterAutospacing="0"/>
        <w:ind w:right="-51"/>
        <w:jc w:val="both"/>
        <w:rPr>
          <w:rFonts w:ascii="Arial" w:hAnsi="Arial" w:cs="Arial"/>
          <w:bCs/>
          <w:sz w:val="22"/>
          <w:szCs w:val="22"/>
        </w:rPr>
      </w:pPr>
      <w:r>
        <w:rPr>
          <w:rFonts w:ascii="Arial" w:hAnsi="Arial" w:cs="Arial"/>
          <w:bCs/>
          <w:sz w:val="22"/>
          <w:szCs w:val="22"/>
        </w:rPr>
        <w:t xml:space="preserve">                                                                                     Τηλέφωνο : 210 9799369, 353</w:t>
      </w:r>
    </w:p>
    <w:p w:rsidR="00F52EFB" w:rsidRDefault="00F52EFB" w:rsidP="00F52EFB">
      <w:pPr>
        <w:pStyle w:val="a3"/>
        <w:tabs>
          <w:tab w:val="left" w:pos="567"/>
          <w:tab w:val="left" w:pos="709"/>
          <w:tab w:val="left" w:pos="851"/>
          <w:tab w:val="left" w:pos="5580"/>
        </w:tabs>
        <w:spacing w:before="0" w:beforeAutospacing="0" w:after="0" w:afterAutospacing="0"/>
        <w:ind w:right="-51"/>
        <w:jc w:val="both"/>
        <w:rPr>
          <w:rFonts w:ascii="Arial" w:hAnsi="Arial" w:cs="Arial"/>
          <w:bCs/>
          <w:sz w:val="22"/>
          <w:szCs w:val="22"/>
        </w:rPr>
      </w:pPr>
      <w:r>
        <w:rPr>
          <w:rFonts w:ascii="Arial" w:hAnsi="Arial" w:cs="Arial"/>
          <w:bCs/>
          <w:sz w:val="22"/>
          <w:szCs w:val="22"/>
        </w:rPr>
        <w:t xml:space="preserve">                                                                                      </w:t>
      </w:r>
      <w:proofErr w:type="gramStart"/>
      <w:r>
        <w:rPr>
          <w:rFonts w:ascii="Arial" w:hAnsi="Arial" w:cs="Arial"/>
          <w:bCs/>
          <w:sz w:val="22"/>
          <w:szCs w:val="22"/>
          <w:lang w:val="en-US"/>
        </w:rPr>
        <w:t>Fax</w:t>
      </w:r>
      <w:r>
        <w:rPr>
          <w:rFonts w:ascii="Arial" w:hAnsi="Arial" w:cs="Arial"/>
          <w:bCs/>
          <w:sz w:val="22"/>
          <w:szCs w:val="22"/>
        </w:rPr>
        <w:t xml:space="preserve"> :</w:t>
      </w:r>
      <w:proofErr w:type="gramEnd"/>
      <w:r>
        <w:rPr>
          <w:rFonts w:ascii="Arial" w:hAnsi="Arial" w:cs="Arial"/>
          <w:bCs/>
          <w:sz w:val="22"/>
          <w:szCs w:val="22"/>
        </w:rPr>
        <w:t xml:space="preserve"> 210 9718932</w:t>
      </w:r>
    </w:p>
    <w:p w:rsidR="00F52EFB" w:rsidRDefault="00F52EFB" w:rsidP="00F52EFB">
      <w:pPr>
        <w:pStyle w:val="a3"/>
        <w:tabs>
          <w:tab w:val="left" w:pos="567"/>
          <w:tab w:val="left" w:pos="709"/>
          <w:tab w:val="left" w:pos="851"/>
          <w:tab w:val="left" w:pos="5580"/>
        </w:tabs>
        <w:spacing w:before="0" w:beforeAutospacing="0" w:after="0" w:afterAutospacing="0"/>
        <w:ind w:right="-51"/>
        <w:jc w:val="both"/>
        <w:rPr>
          <w:rFonts w:ascii="Arial" w:hAnsi="Arial" w:cs="Arial"/>
          <w:bCs/>
          <w:sz w:val="22"/>
          <w:szCs w:val="22"/>
        </w:rPr>
      </w:pPr>
      <w:r>
        <w:rPr>
          <w:rFonts w:ascii="Arial" w:hAnsi="Arial" w:cs="Arial"/>
          <w:b/>
          <w:bCs/>
          <w:sz w:val="22"/>
          <w:szCs w:val="22"/>
        </w:rPr>
        <w:tab/>
        <w:t xml:space="preserve">                                                                             </w:t>
      </w:r>
      <w:r>
        <w:rPr>
          <w:rFonts w:ascii="Arial" w:hAnsi="Arial" w:cs="Arial"/>
          <w:bCs/>
          <w:sz w:val="22"/>
          <w:szCs w:val="22"/>
          <w:lang w:val="es-ES"/>
        </w:rPr>
        <w:t xml:space="preserve">Υμηττός, </w:t>
      </w:r>
      <w:r>
        <w:rPr>
          <w:rFonts w:ascii="Arial" w:hAnsi="Arial" w:cs="Arial"/>
          <w:bCs/>
          <w:sz w:val="22"/>
          <w:szCs w:val="22"/>
        </w:rPr>
        <w:t>20/11/2017</w:t>
      </w:r>
    </w:p>
    <w:p w:rsidR="00F52EFB" w:rsidRDefault="00F52EFB" w:rsidP="00F52EFB">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
          <w:bCs/>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p>
    <w:tbl>
      <w:tblPr>
        <w:tblStyle w:val="a6"/>
        <w:tblW w:w="0" w:type="auto"/>
        <w:jc w:val="center"/>
        <w:tblInd w:w="0" w:type="dxa"/>
        <w:tblLook w:val="04A0"/>
      </w:tblPr>
      <w:tblGrid>
        <w:gridCol w:w="4234"/>
        <w:gridCol w:w="4288"/>
      </w:tblGrid>
      <w:tr w:rsidR="00F52EFB" w:rsidTr="00F52EFB">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 xml:space="preserve">ΑΝΑΘΕΤΟΥΣΑ  ΑΡΧΗ </w:t>
            </w:r>
          </w:p>
        </w:tc>
        <w:tc>
          <w:tcPr>
            <w:tcW w:w="4359"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Cs/>
                <w:sz w:val="22"/>
                <w:szCs w:val="22"/>
              </w:rPr>
              <w:t xml:space="preserve">ΕΛΛΗΝΙΚΑ ΑΜΥΝΤΙΚΑ  ΣΥΣΤΗΜΑΤΑ ΑΒΕΕ </w:t>
            </w:r>
          </w:p>
        </w:tc>
      </w:tr>
      <w:tr w:rsidR="00F52EFB" w:rsidTr="00F52EFB">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 xml:space="preserve">ΔΙΕΥΘΥΝΣΗ  – ΣΤΟΙΧΕΙΑ ΕΠΙΚΟΙΝΩΝΙΑΣ ΑΝΑΘΕΤΟΥΣΑΣ ΑΡΧΗΣ </w:t>
            </w:r>
          </w:p>
        </w:tc>
        <w:tc>
          <w:tcPr>
            <w:tcW w:w="4359"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Cs/>
                <w:sz w:val="22"/>
                <w:szCs w:val="22"/>
              </w:rPr>
              <w:t>Λ. Ηλιουπόλεως 1, ΤΚ 17236 Υμηττός</w:t>
            </w:r>
          </w:p>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Cs/>
                <w:sz w:val="22"/>
                <w:szCs w:val="22"/>
              </w:rPr>
              <w:t xml:space="preserve">Τηλέφωνο: </w:t>
            </w:r>
          </w:p>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Cs/>
                <w:sz w:val="22"/>
                <w:szCs w:val="22"/>
              </w:rPr>
              <w:t xml:space="preserve">Φαξ: </w:t>
            </w:r>
          </w:p>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lang w:val="en-US"/>
              </w:rPr>
            </w:pPr>
            <w:r>
              <w:rPr>
                <w:rFonts w:ascii="Arial" w:hAnsi="Arial" w:cs="Arial"/>
                <w:bCs/>
                <w:sz w:val="22"/>
                <w:szCs w:val="22"/>
                <w:lang w:val="en-US"/>
              </w:rPr>
              <w:t xml:space="preserve">e-mail: </w:t>
            </w:r>
          </w:p>
        </w:tc>
      </w:tr>
      <w:tr w:rsidR="00F52EFB" w:rsidTr="00F52EFB">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ΔΙΕΥΘΥΝΣΗ ΔΙΑΔΙΚΤΥΟΥ ΓΙΑ ΠΡΟΣΒΑΣΗ ΣΤΑ ΕΓΓΡΑΦΑ ΤΗΣ ΣΥΜΒΑΣΗΣ</w:t>
            </w:r>
          </w:p>
        </w:tc>
        <w:tc>
          <w:tcPr>
            <w:tcW w:w="4359"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jc w:val="both"/>
            </w:pPr>
            <w:hyperlink r:id="rId4" w:history="1">
              <w:r>
                <w:rPr>
                  <w:rStyle w:val="-"/>
                  <w:lang w:val="en-US"/>
                </w:rPr>
                <w:t>http</w:t>
              </w:r>
              <w:r>
                <w:rPr>
                  <w:rStyle w:val="-"/>
                </w:rPr>
                <w:t>://</w:t>
              </w:r>
              <w:proofErr w:type="spellStart"/>
              <w:r>
                <w:rPr>
                  <w:rStyle w:val="-"/>
                  <w:lang w:val="en-US"/>
                </w:rPr>
                <w:t>simap</w:t>
              </w:r>
              <w:proofErr w:type="spellEnd"/>
              <w:r>
                <w:rPr>
                  <w:rStyle w:val="-"/>
                </w:rPr>
                <w:t>.</w:t>
              </w:r>
              <w:proofErr w:type="spellStart"/>
              <w:r>
                <w:rPr>
                  <w:rStyle w:val="-"/>
                  <w:lang w:val="en-US"/>
                </w:rPr>
                <w:t>europa</w:t>
              </w:r>
              <w:proofErr w:type="spellEnd"/>
              <w:r>
                <w:rPr>
                  <w:rStyle w:val="-"/>
                </w:rPr>
                <w:t>.</w:t>
              </w:r>
              <w:proofErr w:type="spellStart"/>
              <w:r>
                <w:rPr>
                  <w:rStyle w:val="-"/>
                  <w:lang w:val="en-US"/>
                </w:rPr>
                <w:t>eu</w:t>
              </w:r>
              <w:proofErr w:type="spellEnd"/>
              <w:r>
                <w:rPr>
                  <w:rStyle w:val="-"/>
                </w:rPr>
                <w:t>/</w:t>
              </w:r>
              <w:proofErr w:type="spellStart"/>
              <w:r>
                <w:rPr>
                  <w:rStyle w:val="-"/>
                  <w:lang w:val="en-US"/>
                </w:rPr>
                <w:t>enotices</w:t>
              </w:r>
              <w:proofErr w:type="spellEnd"/>
            </w:hyperlink>
          </w:p>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jc w:val="both"/>
              <w:rPr>
                <w:bCs/>
              </w:rPr>
            </w:pPr>
            <w:hyperlink r:id="rId5" w:history="1">
              <w:r>
                <w:rPr>
                  <w:rStyle w:val="-"/>
                  <w:bCs/>
                  <w:lang w:val="en-US"/>
                </w:rPr>
                <w:t>www</w:t>
              </w:r>
              <w:r>
                <w:rPr>
                  <w:rStyle w:val="-"/>
                  <w:bCs/>
                </w:rPr>
                <w:t>.</w:t>
              </w:r>
              <w:proofErr w:type="spellStart"/>
              <w:r>
                <w:rPr>
                  <w:rStyle w:val="-"/>
                  <w:bCs/>
                  <w:lang w:val="en-US"/>
                </w:rPr>
                <w:t>eas</w:t>
              </w:r>
              <w:proofErr w:type="spellEnd"/>
              <w:r>
                <w:rPr>
                  <w:rStyle w:val="-"/>
                  <w:bCs/>
                </w:rPr>
                <w:t>.</w:t>
              </w:r>
              <w:proofErr w:type="spellStart"/>
              <w:r>
                <w:rPr>
                  <w:rStyle w:val="-"/>
                  <w:bCs/>
                  <w:lang w:val="en-US"/>
                </w:rPr>
                <w:t>gr</w:t>
              </w:r>
              <w:proofErr w:type="spellEnd"/>
            </w:hyperlink>
          </w:p>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jc w:val="both"/>
              <w:rPr>
                <w:bCs/>
              </w:rPr>
            </w:pPr>
            <w:hyperlink r:id="rId6" w:history="1">
              <w:r>
                <w:rPr>
                  <w:rStyle w:val="-"/>
                  <w:bCs/>
                  <w:lang w:val="en-US"/>
                </w:rPr>
                <w:t>https</w:t>
              </w:r>
              <w:r>
                <w:rPr>
                  <w:rStyle w:val="-"/>
                  <w:bCs/>
                </w:rPr>
                <w:t>://</w:t>
              </w:r>
              <w:proofErr w:type="spellStart"/>
              <w:r>
                <w:rPr>
                  <w:rStyle w:val="-"/>
                  <w:bCs/>
                  <w:lang w:val="en-US"/>
                </w:rPr>
                <w:t>diavgeia</w:t>
              </w:r>
              <w:proofErr w:type="spellEnd"/>
              <w:r>
                <w:rPr>
                  <w:rStyle w:val="-"/>
                  <w:bCs/>
                </w:rPr>
                <w:t>.</w:t>
              </w:r>
              <w:proofErr w:type="spellStart"/>
              <w:r>
                <w:rPr>
                  <w:rStyle w:val="-"/>
                  <w:bCs/>
                  <w:lang w:val="en-US"/>
                </w:rPr>
                <w:t>gov</w:t>
              </w:r>
              <w:proofErr w:type="spellEnd"/>
              <w:r>
                <w:rPr>
                  <w:rStyle w:val="-"/>
                  <w:bCs/>
                </w:rPr>
                <w:t>.</w:t>
              </w:r>
              <w:proofErr w:type="spellStart"/>
              <w:r>
                <w:rPr>
                  <w:rStyle w:val="-"/>
                  <w:bCs/>
                  <w:lang w:val="en-US"/>
                </w:rPr>
                <w:t>gr</w:t>
              </w:r>
              <w:proofErr w:type="spellEnd"/>
            </w:hyperlink>
          </w:p>
        </w:tc>
      </w:tr>
      <w:tr w:rsidR="00F52EFB" w:rsidTr="00F52EFB">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ΤΥΠΟΣ  ΑΝΑΘΕΤΟΥΣΑΣ ΑΡΧΗΣ</w:t>
            </w:r>
          </w:p>
        </w:tc>
        <w:tc>
          <w:tcPr>
            <w:tcW w:w="4359"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Cs/>
                <w:sz w:val="22"/>
                <w:szCs w:val="22"/>
              </w:rPr>
              <w:t>Φορέας της Γενικής Κυβέρνησης</w:t>
            </w:r>
          </w:p>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Cs/>
                <w:sz w:val="22"/>
                <w:szCs w:val="22"/>
              </w:rPr>
              <w:t xml:space="preserve">Κύρια Δραστηριότητα: Άμυνα </w:t>
            </w:r>
          </w:p>
        </w:tc>
      </w:tr>
      <w:tr w:rsidR="00F52EFB" w:rsidTr="00F52EFB">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lang w:val="en-US"/>
              </w:rPr>
            </w:pPr>
            <w:r>
              <w:rPr>
                <w:rFonts w:ascii="Arial" w:hAnsi="Arial" w:cs="Arial"/>
                <w:bCs/>
                <w:sz w:val="22"/>
                <w:szCs w:val="22"/>
              </w:rPr>
              <w:t xml:space="preserve">ΚΩΔΙΚΟΣ </w:t>
            </w:r>
            <w:r>
              <w:rPr>
                <w:rFonts w:ascii="Arial" w:hAnsi="Arial" w:cs="Arial"/>
                <w:bCs/>
                <w:sz w:val="22"/>
                <w:szCs w:val="22"/>
                <w:lang w:val="en-US"/>
              </w:rPr>
              <w:t>CPV</w:t>
            </w:r>
          </w:p>
        </w:tc>
        <w:tc>
          <w:tcPr>
            <w:tcW w:w="4359"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Cs/>
                <w:sz w:val="22"/>
                <w:szCs w:val="22"/>
              </w:rPr>
              <w:t>24600000-0</w:t>
            </w:r>
          </w:p>
        </w:tc>
      </w:tr>
      <w:tr w:rsidR="00F52EFB" w:rsidTr="00F52EFB">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ΠΕΡΙΓΡΑΦΗ ΣΥΜΒΑΣΗΣ</w:t>
            </w:r>
          </w:p>
        </w:tc>
        <w:tc>
          <w:tcPr>
            <w:tcW w:w="4359"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Cs/>
                <w:sz w:val="22"/>
                <w:szCs w:val="22"/>
              </w:rPr>
              <w:t xml:space="preserve">Εκποίηση εκρηκτικών υλών </w:t>
            </w:r>
          </w:p>
        </w:tc>
      </w:tr>
      <w:tr w:rsidR="00F52EFB" w:rsidTr="00F52EFB">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ΠΟΣΟΤΗΤΑ</w:t>
            </w:r>
          </w:p>
        </w:tc>
        <w:tc>
          <w:tcPr>
            <w:tcW w:w="4359" w:type="dxa"/>
            <w:tcBorders>
              <w:top w:val="single" w:sz="4" w:space="0" w:color="auto"/>
              <w:left w:val="single" w:sz="4" w:space="0" w:color="auto"/>
              <w:bottom w:val="single" w:sz="4" w:space="0" w:color="auto"/>
              <w:right w:val="single" w:sz="4" w:space="0" w:color="auto"/>
            </w:tcBorders>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p>
        </w:tc>
      </w:tr>
      <w:tr w:rsidR="00F52EFB" w:rsidTr="00F52EFB">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 xml:space="preserve">ΠΡΟΫΠΟΛΟΓΙΣΜΟΣ </w:t>
            </w:r>
          </w:p>
        </w:tc>
        <w:tc>
          <w:tcPr>
            <w:tcW w:w="4359"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Cs/>
                <w:sz w:val="22"/>
                <w:szCs w:val="22"/>
              </w:rPr>
              <w:t>€ 239.352,53</w:t>
            </w:r>
          </w:p>
        </w:tc>
      </w:tr>
      <w:tr w:rsidR="00F52EFB" w:rsidTr="00F52EFB">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ΑΠΟΔΟΧΗ ΕΝΑΛΛΑΚΤΙΚΩΝ ΠΡΟΣΦΟΡΩΝ</w:t>
            </w:r>
          </w:p>
        </w:tc>
        <w:tc>
          <w:tcPr>
            <w:tcW w:w="4359"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Cs/>
                <w:sz w:val="22"/>
                <w:szCs w:val="22"/>
              </w:rPr>
              <w:t>ΟΧΙ</w:t>
            </w:r>
          </w:p>
        </w:tc>
      </w:tr>
      <w:tr w:rsidR="00F52EFB" w:rsidTr="00F52EFB">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ΔΙΑΡΚΕΙΑ ΣΥΜΒΑΣΗΣ</w:t>
            </w:r>
          </w:p>
        </w:tc>
        <w:tc>
          <w:tcPr>
            <w:tcW w:w="4359"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Cs/>
                <w:sz w:val="22"/>
                <w:szCs w:val="22"/>
              </w:rPr>
              <w:t>Σύμφωνα με τους γενικούς και ειδικούς όρους της διακήρυξης</w:t>
            </w:r>
          </w:p>
        </w:tc>
      </w:tr>
      <w:tr w:rsidR="00F52EFB" w:rsidTr="00F52EFB">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ΔΙΑΔΙΚΑΣΙΑ ΑΝΑΘΕΣΗΣ ΣΥΜΒΑΣΗΣ</w:t>
            </w:r>
          </w:p>
        </w:tc>
        <w:tc>
          <w:tcPr>
            <w:tcW w:w="4359"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Cs/>
                <w:sz w:val="22"/>
                <w:szCs w:val="22"/>
              </w:rPr>
              <w:t>Ανοικτή διαδικασία (άνω των ορίων)</w:t>
            </w:r>
          </w:p>
        </w:tc>
      </w:tr>
      <w:tr w:rsidR="00F52EFB" w:rsidTr="00F52EFB">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ΚΡΙΤΗΡΙΟ ΚΑΤΑΚΥΡΩΣΗΣ</w:t>
            </w:r>
          </w:p>
        </w:tc>
        <w:tc>
          <w:tcPr>
            <w:tcW w:w="4359"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Cs/>
                <w:sz w:val="22"/>
                <w:szCs w:val="22"/>
              </w:rPr>
              <w:t>Η πλέον συμφέρουσα από οικονομικής άποψης προσφορά μόνο βάσει τιμής</w:t>
            </w:r>
          </w:p>
        </w:tc>
      </w:tr>
      <w:tr w:rsidR="00F52EFB" w:rsidTr="00F52EFB">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ΠΡΟΘΕΣΜΙΑ ΥΠΟΒΟΛΗΣ ΠΡΟΣΦΟΡΩΝ</w:t>
            </w:r>
          </w:p>
        </w:tc>
        <w:tc>
          <w:tcPr>
            <w:tcW w:w="4359"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
                <w:sz w:val="22"/>
                <w:szCs w:val="22"/>
              </w:rPr>
              <w:t>03 Ιανουαρίου 2018</w:t>
            </w:r>
          </w:p>
        </w:tc>
      </w:tr>
      <w:tr w:rsidR="00F52EFB" w:rsidTr="00F52EFB">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ΔΙΕΥΘΥΝΣΗ ΥΠΟΒΟΛΗΣ ΠΡΟΣΦΟΡΩΝ</w:t>
            </w:r>
          </w:p>
        </w:tc>
        <w:tc>
          <w:tcPr>
            <w:tcW w:w="4359"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sz w:val="22"/>
                <w:szCs w:val="22"/>
              </w:rPr>
              <w:t>Κεντρική Διοίκηση της «ΕΑΣ»  Λεωφόρος Ηλιουπόλεως 1, 17236 Υμηττός (Γραφείο Διακίνησης Αλληλογραφίας-1ος όροφος)</w:t>
            </w:r>
          </w:p>
        </w:tc>
      </w:tr>
      <w:tr w:rsidR="00F52EFB" w:rsidTr="00F52EFB">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ΠΕΡΙΟΔΟΣ ΙΣΧΥΟΣ ΠΡΟΣΦΟΡΩΝ</w:t>
            </w:r>
          </w:p>
        </w:tc>
        <w:tc>
          <w:tcPr>
            <w:tcW w:w="4359" w:type="dxa"/>
            <w:tcBorders>
              <w:top w:val="single" w:sz="4" w:space="0" w:color="auto"/>
              <w:left w:val="single" w:sz="4" w:space="0" w:color="auto"/>
              <w:bottom w:val="single" w:sz="4" w:space="0" w:color="auto"/>
              <w:right w:val="single" w:sz="4" w:space="0" w:color="auto"/>
            </w:tcBorders>
            <w:hideMark/>
          </w:tcPr>
          <w:p w:rsidR="00F52EFB" w:rsidRDefault="00F52EFB">
            <w:pPr>
              <w:pStyle w:val="a5"/>
              <w:tabs>
                <w:tab w:val="left" w:pos="0"/>
              </w:tabs>
              <w:spacing w:after="120"/>
              <w:jc w:val="both"/>
              <w:rPr>
                <w:rFonts w:ascii="Arial" w:hAnsi="Arial" w:cs="Arial"/>
              </w:rPr>
            </w:pPr>
            <w:r>
              <w:rPr>
                <w:rFonts w:ascii="Arial" w:hAnsi="Arial" w:cs="Arial"/>
              </w:rPr>
              <w:t xml:space="preserve">Εκατόν είκοσι (120) ημερολογιακές ημέρες από την επομένη της καταληκτικής ημερομηνίας υποβολής προσφορών. </w:t>
            </w:r>
          </w:p>
        </w:tc>
      </w:tr>
      <w:tr w:rsidR="00F52EFB" w:rsidTr="00F52EFB">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ΤΟΠΟΣ-ΧΡΟΝΟΣ ΑΠΟΣΦΡΑΓΙΣΗΣ ΠΡΟΣΦΟΡΩΝ</w:t>
            </w:r>
          </w:p>
        </w:tc>
        <w:tc>
          <w:tcPr>
            <w:tcW w:w="4359"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sz w:val="22"/>
                <w:szCs w:val="22"/>
              </w:rPr>
            </w:pPr>
            <w:r>
              <w:rPr>
                <w:rFonts w:ascii="Arial" w:hAnsi="Arial" w:cs="Arial"/>
                <w:sz w:val="22"/>
                <w:szCs w:val="22"/>
              </w:rPr>
              <w:t>«ΕΑΣ»  Λεωφόρος Ηλιουπόλεως 1</w:t>
            </w:r>
          </w:p>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
                <w:sz w:val="22"/>
                <w:szCs w:val="22"/>
              </w:rPr>
              <w:t>03 Ιανουαρίου 2018</w:t>
            </w:r>
          </w:p>
        </w:tc>
      </w:tr>
      <w:tr w:rsidR="00F52EFB" w:rsidTr="00F52EFB">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ΠΡΟΣΩΠΑ ΔΥΝΑΜΕΝΑ ΝΑ ΠΑΡΙΣΤΑΝΤΑΙ ΣΤΗ ΔΙΑΔΙΚΑΣΙΑ ΑΠΟΣΦΡΑΓΙΣΗΣ</w:t>
            </w:r>
          </w:p>
        </w:tc>
        <w:tc>
          <w:tcPr>
            <w:tcW w:w="4359"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Cs/>
                <w:sz w:val="22"/>
                <w:szCs w:val="22"/>
              </w:rPr>
              <w:t xml:space="preserve">Οι οικονομικοί φορείς που έχουν υποβάλλει προσφορά ή οι νόμιμοι εκπρόσωποί τους. </w:t>
            </w:r>
          </w:p>
        </w:tc>
      </w:tr>
      <w:tr w:rsidR="00F52EFB" w:rsidTr="00F52EFB">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ΓΛΩΣΣΑ ΣΥΝΤΑΞΗΣ ΠΡΟΣΦΟΡΩΝ</w:t>
            </w:r>
          </w:p>
        </w:tc>
        <w:tc>
          <w:tcPr>
            <w:tcW w:w="4359"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Cs/>
                <w:sz w:val="22"/>
                <w:szCs w:val="22"/>
              </w:rPr>
              <w:t>Ελληνική</w:t>
            </w:r>
          </w:p>
        </w:tc>
      </w:tr>
      <w:tr w:rsidR="00F52EFB" w:rsidTr="00F52EFB">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ΕΠΩΝΥΜΙΑ-ΔΙΕΥΘΥΝΣΗ ΑΡΜΟΔΙΟΥ ΟΡΓΑΝΟΥ ΚΑΤΑΘΕΣΗΣ ΕΝΣΤΑΣΕΩΝ</w:t>
            </w:r>
          </w:p>
        </w:tc>
        <w:tc>
          <w:tcPr>
            <w:tcW w:w="4359"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sz w:val="22"/>
                <w:szCs w:val="22"/>
              </w:rPr>
              <w:t>Κεντρική Διοίκηση της «ΕΑΣ»  Λεωφόρος Ηλιουπόλεως 1, 17236 Υμηττός (Γραφείο Διακίνησης Αλληλογραφίας-1ος όροφος)</w:t>
            </w:r>
          </w:p>
        </w:tc>
      </w:tr>
      <w:tr w:rsidR="00F52EFB" w:rsidTr="00F52EFB">
        <w:trPr>
          <w:trHeight w:val="402"/>
          <w:jc w:val="center"/>
        </w:trPr>
        <w:tc>
          <w:tcPr>
            <w:tcW w:w="4361"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rPr>
                <w:rFonts w:ascii="Arial" w:hAnsi="Arial" w:cs="Arial"/>
                <w:bCs/>
                <w:sz w:val="22"/>
                <w:szCs w:val="22"/>
              </w:rPr>
            </w:pPr>
            <w:r>
              <w:rPr>
                <w:rFonts w:ascii="Arial" w:hAnsi="Arial" w:cs="Arial"/>
                <w:bCs/>
                <w:sz w:val="22"/>
                <w:szCs w:val="22"/>
              </w:rPr>
              <w:t>ΗΜΕΡΟΜΗΝΙΑ ΔΗΜΟΣΙΕΥΣΗΣ (ΑΝΑΡΤΗΣΗΣ ΣΤΟ ΔΙΑΥΓΕΙΑ)</w:t>
            </w:r>
          </w:p>
        </w:tc>
        <w:tc>
          <w:tcPr>
            <w:tcW w:w="4359" w:type="dxa"/>
            <w:tcBorders>
              <w:top w:val="single" w:sz="4" w:space="0" w:color="auto"/>
              <w:left w:val="single" w:sz="4" w:space="0" w:color="auto"/>
              <w:bottom w:val="single" w:sz="4" w:space="0" w:color="auto"/>
              <w:right w:val="single" w:sz="4" w:space="0" w:color="auto"/>
            </w:tcBorders>
            <w:hideMark/>
          </w:tcPr>
          <w:p w:rsidR="00F52EFB" w:rsidRDefault="00F52EFB">
            <w:pPr>
              <w:pStyle w:val="a3"/>
              <w:tabs>
                <w:tab w:val="left" w:pos="567"/>
                <w:tab w:val="left" w:pos="709"/>
                <w:tab w:val="left" w:pos="851"/>
                <w:tab w:val="left" w:pos="5040"/>
                <w:tab w:val="left" w:pos="6237"/>
                <w:tab w:val="left" w:pos="6379"/>
              </w:tabs>
              <w:spacing w:before="0" w:beforeAutospacing="0" w:after="0" w:afterAutospacing="0"/>
              <w:ind w:right="-51"/>
              <w:jc w:val="both"/>
              <w:rPr>
                <w:rFonts w:ascii="Arial" w:hAnsi="Arial" w:cs="Arial"/>
                <w:bCs/>
                <w:sz w:val="22"/>
                <w:szCs w:val="22"/>
              </w:rPr>
            </w:pPr>
            <w:r>
              <w:rPr>
                <w:rFonts w:ascii="Arial" w:hAnsi="Arial" w:cs="Arial"/>
                <w:b/>
                <w:sz w:val="22"/>
                <w:szCs w:val="22"/>
                <w:lang w:val="en-US"/>
              </w:rPr>
              <w:t>23</w:t>
            </w:r>
            <w:r>
              <w:rPr>
                <w:rFonts w:ascii="Arial" w:hAnsi="Arial" w:cs="Arial"/>
                <w:b/>
                <w:sz w:val="22"/>
                <w:szCs w:val="22"/>
              </w:rPr>
              <w:t xml:space="preserve">  Νοεμβρίου 2017</w:t>
            </w:r>
          </w:p>
        </w:tc>
      </w:tr>
    </w:tbl>
    <w:p w:rsidR="00F52EFB" w:rsidRDefault="00F52EFB" w:rsidP="00F52EFB">
      <w:pPr>
        <w:pStyle w:val="a3"/>
        <w:tabs>
          <w:tab w:val="left" w:pos="0"/>
        </w:tabs>
        <w:spacing w:before="0" w:beforeAutospacing="0" w:after="80" w:afterAutospacing="0"/>
        <w:ind w:right="-51"/>
        <w:outlineLvl w:val="1"/>
        <w:rPr>
          <w:rFonts w:ascii="Arial" w:hAnsi="Arial" w:cs="Arial"/>
          <w:b/>
          <w:bCs/>
        </w:rPr>
      </w:pPr>
    </w:p>
    <w:p w:rsidR="00F52EFB" w:rsidRDefault="00F52EFB" w:rsidP="00F52EFB">
      <w:pPr>
        <w:pStyle w:val="a3"/>
        <w:tabs>
          <w:tab w:val="left" w:pos="0"/>
        </w:tabs>
        <w:spacing w:before="0" w:beforeAutospacing="0" w:after="80" w:afterAutospacing="0"/>
        <w:ind w:right="-51"/>
        <w:outlineLvl w:val="1"/>
        <w:rPr>
          <w:rFonts w:ascii="Arial" w:hAnsi="Arial" w:cs="Arial"/>
          <w:b/>
          <w:bCs/>
        </w:rPr>
      </w:pPr>
    </w:p>
    <w:p w:rsidR="00F52EFB" w:rsidRDefault="00F52EFB" w:rsidP="00F52EFB">
      <w:pPr>
        <w:pStyle w:val="a3"/>
        <w:tabs>
          <w:tab w:val="left" w:pos="0"/>
        </w:tabs>
        <w:spacing w:before="0" w:beforeAutospacing="0" w:after="80" w:afterAutospacing="0"/>
        <w:ind w:right="-51"/>
        <w:jc w:val="center"/>
        <w:outlineLvl w:val="1"/>
        <w:rPr>
          <w:rFonts w:ascii="Arial" w:hAnsi="Arial" w:cs="Arial"/>
          <w:b/>
          <w:bCs/>
        </w:rPr>
      </w:pPr>
      <w:r>
        <w:rPr>
          <w:rFonts w:ascii="Arial" w:hAnsi="Arial" w:cs="Arial"/>
          <w:b/>
          <w:bCs/>
        </w:rPr>
        <w:lastRenderedPageBreak/>
        <w:t xml:space="preserve">ΔΙΑΚΗΡΥΞΗ </w:t>
      </w:r>
      <w:proofErr w:type="spellStart"/>
      <w:r>
        <w:rPr>
          <w:rFonts w:ascii="Arial" w:hAnsi="Arial" w:cs="Arial"/>
          <w:b/>
          <w:bCs/>
        </w:rPr>
        <w:t>Νο</w:t>
      </w:r>
      <w:proofErr w:type="spellEnd"/>
      <w:r>
        <w:rPr>
          <w:rFonts w:ascii="Arial" w:hAnsi="Arial" w:cs="Arial"/>
          <w:b/>
          <w:bCs/>
        </w:rPr>
        <w:t xml:space="preserve"> 33/ΚΔ/2017</w:t>
      </w:r>
    </w:p>
    <w:p w:rsidR="00F52EFB" w:rsidRDefault="00F52EFB" w:rsidP="00F52EFB">
      <w:pPr>
        <w:pStyle w:val="a3"/>
        <w:tabs>
          <w:tab w:val="left" w:pos="1134"/>
        </w:tabs>
        <w:spacing w:before="0" w:beforeAutospacing="0" w:after="0" w:afterAutospacing="0"/>
        <w:ind w:left="1134" w:right="-51" w:hanging="1134"/>
        <w:outlineLvl w:val="1"/>
        <w:rPr>
          <w:rFonts w:ascii="Arial" w:hAnsi="Arial" w:cs="Arial"/>
          <w:bCs/>
          <w:sz w:val="22"/>
          <w:szCs w:val="22"/>
        </w:rPr>
      </w:pPr>
      <w:r>
        <w:rPr>
          <w:rFonts w:ascii="Arial" w:hAnsi="Arial" w:cs="Arial"/>
          <w:b/>
          <w:bCs/>
          <w:sz w:val="22"/>
          <w:szCs w:val="22"/>
        </w:rPr>
        <w:t xml:space="preserve">ΣΧΕΤ:   </w:t>
      </w:r>
      <w:r>
        <w:rPr>
          <w:rFonts w:ascii="Arial" w:hAnsi="Arial" w:cs="Arial"/>
          <w:bCs/>
          <w:sz w:val="22"/>
          <w:szCs w:val="22"/>
        </w:rPr>
        <w:t>α.   ΠΔ 128/2016 «Προσαρμογή της ελληνικής νομοθεσίας προς την Οδηγία 2014/28/ΕΕ της 26ης Φεβρουαρίου 2014 του Ευρωπαϊκού Κοινοβουλίου και του Συμβουλίου περί της διαθεσιμότητας στην αγορά και του ελέγχου των εκρηκτικών υλών εμπορικής χρήσης (αναδιατύπωση)»</w:t>
      </w:r>
    </w:p>
    <w:p w:rsidR="00F52EFB" w:rsidRDefault="00F52EFB" w:rsidP="00F52EFB">
      <w:pPr>
        <w:pStyle w:val="a3"/>
        <w:tabs>
          <w:tab w:val="left" w:pos="1134"/>
        </w:tabs>
        <w:spacing w:before="0" w:beforeAutospacing="0" w:after="0" w:afterAutospacing="0"/>
        <w:ind w:left="1134" w:right="-51" w:hanging="1134"/>
        <w:outlineLvl w:val="1"/>
        <w:rPr>
          <w:rFonts w:ascii="Arial" w:hAnsi="Arial" w:cs="Arial"/>
          <w:bCs/>
          <w:sz w:val="22"/>
          <w:szCs w:val="22"/>
        </w:rPr>
      </w:pPr>
      <w:r>
        <w:rPr>
          <w:rFonts w:ascii="Arial" w:hAnsi="Arial" w:cs="Arial"/>
          <w:bCs/>
          <w:sz w:val="22"/>
          <w:szCs w:val="22"/>
        </w:rPr>
        <w:t xml:space="preserve">             β.   ΚΥΑ 3329/1989 « Κανονισμοί για την παραγωγή, αποθήκευση και διάθεση σε κατανάλωση εκρηκτικών υλών»</w:t>
      </w:r>
    </w:p>
    <w:p w:rsidR="00F52EFB" w:rsidRDefault="00F52EFB" w:rsidP="00F52EFB">
      <w:pPr>
        <w:pStyle w:val="a3"/>
        <w:tabs>
          <w:tab w:val="left" w:pos="1134"/>
        </w:tabs>
        <w:spacing w:before="0" w:beforeAutospacing="0" w:after="0" w:afterAutospacing="0"/>
        <w:ind w:left="1134" w:right="-51" w:hanging="1134"/>
        <w:outlineLvl w:val="1"/>
        <w:rPr>
          <w:rFonts w:ascii="Arial" w:hAnsi="Arial" w:cs="Arial"/>
          <w:bCs/>
          <w:sz w:val="22"/>
          <w:szCs w:val="22"/>
        </w:rPr>
      </w:pPr>
      <w:r>
        <w:rPr>
          <w:rFonts w:ascii="Arial" w:hAnsi="Arial" w:cs="Arial"/>
          <w:bCs/>
          <w:sz w:val="22"/>
          <w:szCs w:val="22"/>
        </w:rPr>
        <w:t xml:space="preserve">             γ.   Ν. 2168/1993 «</w:t>
      </w:r>
      <w:proofErr w:type="spellStart"/>
      <w:r>
        <w:rPr>
          <w:rFonts w:ascii="Arial" w:hAnsi="Arial" w:cs="Arial"/>
          <w:bCs/>
          <w:sz w:val="22"/>
          <w:szCs w:val="22"/>
        </w:rPr>
        <w:t>Ρύθµιση</w:t>
      </w:r>
      <w:proofErr w:type="spellEnd"/>
      <w:r>
        <w:rPr>
          <w:rFonts w:ascii="Arial" w:hAnsi="Arial" w:cs="Arial"/>
          <w:bCs/>
          <w:sz w:val="22"/>
          <w:szCs w:val="22"/>
        </w:rPr>
        <w:t xml:space="preserve"> </w:t>
      </w:r>
      <w:proofErr w:type="spellStart"/>
      <w:r>
        <w:rPr>
          <w:rFonts w:ascii="Arial" w:hAnsi="Arial" w:cs="Arial"/>
          <w:bCs/>
          <w:sz w:val="22"/>
          <w:szCs w:val="22"/>
        </w:rPr>
        <w:t>θεµάτων</w:t>
      </w:r>
      <w:proofErr w:type="spellEnd"/>
      <w:r>
        <w:rPr>
          <w:rFonts w:ascii="Arial" w:hAnsi="Arial" w:cs="Arial"/>
          <w:bCs/>
          <w:sz w:val="22"/>
          <w:szCs w:val="22"/>
        </w:rPr>
        <w:t xml:space="preserve"> που αφορούν όπλα, </w:t>
      </w:r>
      <w:proofErr w:type="spellStart"/>
      <w:r>
        <w:rPr>
          <w:rFonts w:ascii="Arial" w:hAnsi="Arial" w:cs="Arial"/>
          <w:bCs/>
          <w:sz w:val="22"/>
          <w:szCs w:val="22"/>
        </w:rPr>
        <w:t>πυροµαχικά</w:t>
      </w:r>
      <w:proofErr w:type="spellEnd"/>
      <w:r>
        <w:rPr>
          <w:rFonts w:ascii="Arial" w:hAnsi="Arial" w:cs="Arial"/>
          <w:bCs/>
          <w:sz w:val="22"/>
          <w:szCs w:val="22"/>
        </w:rPr>
        <w:t>, εκρηκτικές ύλες, εκρηκτικούς µ</w:t>
      </w:r>
      <w:proofErr w:type="spellStart"/>
      <w:r>
        <w:rPr>
          <w:rFonts w:ascii="Arial" w:hAnsi="Arial" w:cs="Arial"/>
          <w:bCs/>
          <w:sz w:val="22"/>
          <w:szCs w:val="22"/>
        </w:rPr>
        <w:t>ηχανισµούς</w:t>
      </w:r>
      <w:proofErr w:type="spellEnd"/>
      <w:r>
        <w:rPr>
          <w:rFonts w:ascii="Arial" w:hAnsi="Arial" w:cs="Arial"/>
          <w:bCs/>
          <w:sz w:val="22"/>
          <w:szCs w:val="22"/>
        </w:rPr>
        <w:t xml:space="preserve"> και άλλες διατάξεις»</w:t>
      </w:r>
    </w:p>
    <w:p w:rsidR="00F52EFB" w:rsidRDefault="00F52EFB" w:rsidP="00F52EFB">
      <w:pPr>
        <w:pStyle w:val="a3"/>
        <w:tabs>
          <w:tab w:val="left" w:pos="1134"/>
        </w:tabs>
        <w:spacing w:before="0" w:beforeAutospacing="0" w:after="240" w:afterAutospacing="0"/>
        <w:ind w:left="1134" w:right="-51" w:hanging="1134"/>
        <w:outlineLvl w:val="1"/>
        <w:rPr>
          <w:rFonts w:ascii="Arial" w:hAnsi="Arial" w:cs="Arial"/>
          <w:bCs/>
          <w:sz w:val="22"/>
          <w:szCs w:val="22"/>
        </w:rPr>
      </w:pPr>
      <w:r>
        <w:rPr>
          <w:rFonts w:ascii="Arial" w:hAnsi="Arial" w:cs="Arial"/>
          <w:bCs/>
          <w:sz w:val="22"/>
          <w:szCs w:val="22"/>
        </w:rPr>
        <w:t xml:space="preserve">             δ.   Ν. 4412/2016 «Δημόσιες Συμβάσεις Έργων, Προμηθειών και Υπηρεσιών»</w:t>
      </w:r>
    </w:p>
    <w:p w:rsidR="00F52EFB" w:rsidRDefault="00F52EFB" w:rsidP="00F52EFB">
      <w:pPr>
        <w:pStyle w:val="a3"/>
        <w:tabs>
          <w:tab w:val="left" w:pos="-142"/>
          <w:tab w:val="left" w:pos="709"/>
          <w:tab w:val="left" w:pos="851"/>
          <w:tab w:val="left" w:pos="5040"/>
          <w:tab w:val="left" w:pos="6237"/>
          <w:tab w:val="left" w:pos="6379"/>
        </w:tabs>
        <w:spacing w:before="0" w:beforeAutospacing="0" w:after="0" w:afterAutospacing="0"/>
        <w:ind w:right="-51"/>
        <w:jc w:val="both"/>
        <w:rPr>
          <w:rFonts w:ascii="Arial" w:hAnsi="Arial" w:cs="Arial"/>
          <w:sz w:val="22"/>
          <w:szCs w:val="22"/>
        </w:rPr>
      </w:pPr>
      <w:r>
        <w:rPr>
          <w:rFonts w:ascii="Arial" w:hAnsi="Arial" w:cs="Arial"/>
          <w:sz w:val="22"/>
          <w:szCs w:val="22"/>
        </w:rPr>
        <w:tab/>
        <w:t>1. Έχοντας υπόψη τις ανωτέρω διατάξεις, που αφορούν στο ισχύον νομοθετικό πλαίσιο για τη διαχείριση των εκρηκτικών υλών και τις διαγωνιστικές διαδικασίες στο Δημόσιο,</w:t>
      </w:r>
    </w:p>
    <w:p w:rsidR="00F52EFB" w:rsidRDefault="00F52EFB" w:rsidP="00F52EFB">
      <w:pPr>
        <w:pStyle w:val="a3"/>
        <w:tabs>
          <w:tab w:val="left" w:pos="-142"/>
          <w:tab w:val="left" w:pos="709"/>
          <w:tab w:val="left" w:pos="851"/>
          <w:tab w:val="left" w:pos="5040"/>
          <w:tab w:val="left" w:pos="6237"/>
          <w:tab w:val="left" w:pos="6379"/>
        </w:tabs>
        <w:spacing w:before="0" w:beforeAutospacing="0" w:after="80" w:afterAutospacing="0"/>
        <w:ind w:right="-51"/>
        <w:jc w:val="both"/>
        <w:rPr>
          <w:rFonts w:ascii="Arial" w:hAnsi="Arial" w:cs="Arial"/>
          <w:bCs/>
          <w:sz w:val="22"/>
          <w:szCs w:val="22"/>
        </w:rPr>
      </w:pPr>
      <w:r>
        <w:rPr>
          <w:rFonts w:ascii="Arial" w:hAnsi="Arial" w:cs="Arial"/>
          <w:sz w:val="22"/>
          <w:szCs w:val="22"/>
        </w:rPr>
        <w:tab/>
        <w:t xml:space="preserve">Η εταιρεία </w:t>
      </w:r>
      <w:r>
        <w:rPr>
          <w:rFonts w:ascii="Arial" w:hAnsi="Arial" w:cs="Arial"/>
          <w:b/>
          <w:sz w:val="22"/>
          <w:szCs w:val="22"/>
        </w:rPr>
        <w:t>ΕΛΛΗΝΙΚΑ ΑΜΥΝΤΙΚΑ ΣΥΣΤΗΜΑΤΑ ΑΒΕΕ (ΕΑΣ)</w:t>
      </w:r>
      <w:r>
        <w:rPr>
          <w:rFonts w:ascii="Arial" w:hAnsi="Arial" w:cs="Arial"/>
          <w:sz w:val="22"/>
          <w:szCs w:val="22"/>
        </w:rPr>
        <w:t xml:space="preserve"> </w:t>
      </w:r>
      <w:r>
        <w:rPr>
          <w:rFonts w:ascii="Arial" w:hAnsi="Arial" w:cs="Arial"/>
          <w:bCs/>
          <w:sz w:val="22"/>
          <w:szCs w:val="22"/>
        </w:rPr>
        <w:t xml:space="preserve">διακηρύσσει </w:t>
      </w:r>
      <w:r>
        <w:rPr>
          <w:rFonts w:ascii="Arial" w:hAnsi="Arial" w:cs="Arial"/>
          <w:b/>
          <w:bCs/>
          <w:sz w:val="22"/>
          <w:szCs w:val="22"/>
        </w:rPr>
        <w:t>ΠΛΕΙΟΔΟΤΙΚΟ</w:t>
      </w:r>
      <w:r>
        <w:rPr>
          <w:rFonts w:ascii="Arial" w:hAnsi="Arial" w:cs="Arial"/>
          <w:bCs/>
          <w:sz w:val="22"/>
          <w:szCs w:val="22"/>
        </w:rPr>
        <w:t xml:space="preserve"> Διαγωνισμό με ανοικτή διαδικασία, σύμφωνα με τους όρους της παρούσας με κριτήριο κατακύρωσης την πλέον συμφέρουσα από οικονομικής άποψης προσφορά μόνο βάσει τιμής, για την εκποίηση εκρηκτικών υλών, συνολικού προϋπολογισμού διακοσίων τριάντα εννέα χιλιάδων τριακοσίων πενήντα δύο ευρώ και πενήντα τρία λεπτά (€ 239.352,53).</w:t>
      </w:r>
    </w:p>
    <w:p w:rsidR="00F52EFB" w:rsidRDefault="00F52EFB" w:rsidP="00F52EFB">
      <w:pPr>
        <w:pStyle w:val="a4"/>
        <w:tabs>
          <w:tab w:val="left" w:pos="-142"/>
        </w:tabs>
        <w:spacing w:after="80"/>
        <w:jc w:val="both"/>
        <w:rPr>
          <w:rFonts w:ascii="Arial" w:hAnsi="Arial" w:cs="Arial"/>
          <w:b/>
          <w:sz w:val="22"/>
          <w:szCs w:val="22"/>
        </w:rPr>
      </w:pPr>
      <w:r>
        <w:rPr>
          <w:rFonts w:ascii="Arial" w:hAnsi="Arial" w:cs="Arial"/>
          <w:sz w:val="22"/>
          <w:szCs w:val="22"/>
        </w:rPr>
        <w:t xml:space="preserve">Χάριν συντομίας η εταιρεία </w:t>
      </w:r>
      <w:r>
        <w:rPr>
          <w:rFonts w:ascii="Arial" w:hAnsi="Arial" w:cs="Arial"/>
          <w:b/>
          <w:sz w:val="22"/>
          <w:szCs w:val="22"/>
        </w:rPr>
        <w:t>«ΕΛΛΗΝΙΚΑ ΑΜΥΝΤΙΚΑ ΣΥΣΤΗΜΑΤΑ ΑΒΕΕ»</w:t>
      </w:r>
      <w:r>
        <w:rPr>
          <w:rFonts w:ascii="Arial" w:hAnsi="Arial" w:cs="Arial"/>
          <w:sz w:val="22"/>
          <w:szCs w:val="22"/>
        </w:rPr>
        <w:t xml:space="preserve"> στο εξής για τις ανάγκες του παρόντος διαγωνισμού θα αναφέρεται ως </w:t>
      </w:r>
      <w:r>
        <w:rPr>
          <w:rFonts w:ascii="Arial" w:hAnsi="Arial" w:cs="Arial"/>
          <w:b/>
          <w:sz w:val="22"/>
          <w:szCs w:val="22"/>
        </w:rPr>
        <w:t>«ΕΑΣ».</w:t>
      </w:r>
    </w:p>
    <w:p w:rsidR="00F52EFB" w:rsidRDefault="00F52EFB" w:rsidP="00F52EFB">
      <w:pPr>
        <w:pStyle w:val="a4"/>
        <w:tabs>
          <w:tab w:val="left" w:pos="-142"/>
        </w:tabs>
        <w:spacing w:after="80"/>
        <w:ind w:firstLine="709"/>
        <w:jc w:val="both"/>
        <w:rPr>
          <w:rFonts w:ascii="Arial" w:hAnsi="Arial" w:cs="Arial"/>
          <w:sz w:val="22"/>
          <w:szCs w:val="22"/>
        </w:rPr>
      </w:pPr>
      <w:r>
        <w:rPr>
          <w:rFonts w:ascii="Arial" w:hAnsi="Arial" w:cs="Arial"/>
          <w:sz w:val="22"/>
          <w:szCs w:val="22"/>
        </w:rPr>
        <w:t xml:space="preserve">2.  Οι προσφορές υποβάλλονται στην Κεντρική Διοίκηση της «ΕΑΣ»  Λεωφόρος Ηλιουπόλεως 1, Υμηττός (Γραφείο Διακίνησης Αλληλογραφίας-1ος όροφος),με καταληκτική ημερομηνία την </w:t>
      </w:r>
      <w:r>
        <w:rPr>
          <w:rFonts w:ascii="Arial" w:hAnsi="Arial" w:cs="Arial"/>
          <w:b/>
          <w:sz w:val="22"/>
          <w:szCs w:val="22"/>
        </w:rPr>
        <w:t>03 Ιανουαρίου 2018</w:t>
      </w:r>
      <w:r>
        <w:rPr>
          <w:rFonts w:ascii="Arial" w:hAnsi="Arial" w:cs="Arial"/>
          <w:sz w:val="22"/>
          <w:szCs w:val="22"/>
        </w:rPr>
        <w:t xml:space="preserve"> ημέρα </w:t>
      </w:r>
      <w:r>
        <w:rPr>
          <w:rFonts w:ascii="Arial" w:hAnsi="Arial" w:cs="Arial"/>
          <w:b/>
          <w:sz w:val="22"/>
          <w:szCs w:val="22"/>
        </w:rPr>
        <w:t>Τετάρτη</w:t>
      </w:r>
      <w:r>
        <w:rPr>
          <w:rFonts w:ascii="Arial" w:hAnsi="Arial" w:cs="Arial"/>
          <w:sz w:val="22"/>
          <w:szCs w:val="22"/>
        </w:rPr>
        <w:t xml:space="preserve"> και ώρα 11.00 </w:t>
      </w:r>
      <w:proofErr w:type="spellStart"/>
      <w:r>
        <w:rPr>
          <w:rFonts w:ascii="Arial" w:hAnsi="Arial" w:cs="Arial"/>
          <w:sz w:val="22"/>
          <w:szCs w:val="22"/>
        </w:rPr>
        <w:t>π.μ</w:t>
      </w:r>
      <w:proofErr w:type="spellEnd"/>
      <w:r>
        <w:rPr>
          <w:rFonts w:ascii="Arial" w:hAnsi="Arial" w:cs="Arial"/>
          <w:sz w:val="22"/>
          <w:szCs w:val="22"/>
        </w:rPr>
        <w:t>.</w:t>
      </w:r>
    </w:p>
    <w:p w:rsidR="00F52EFB" w:rsidRDefault="00F52EFB" w:rsidP="00F52EFB">
      <w:pPr>
        <w:pStyle w:val="a4"/>
        <w:tabs>
          <w:tab w:val="left" w:pos="-142"/>
        </w:tabs>
        <w:spacing w:after="80"/>
        <w:ind w:firstLine="709"/>
        <w:jc w:val="both"/>
        <w:rPr>
          <w:rFonts w:ascii="Arial" w:hAnsi="Arial" w:cs="Arial"/>
          <w:sz w:val="22"/>
          <w:szCs w:val="22"/>
        </w:rPr>
      </w:pPr>
      <w:r>
        <w:rPr>
          <w:rFonts w:ascii="Arial" w:hAnsi="Arial" w:cs="Arial"/>
          <w:sz w:val="22"/>
          <w:szCs w:val="22"/>
        </w:rPr>
        <w:t>3. Προσφορές που τυχόν κατατεθούν μετά την παρέλευση της παραπάνω προθεσμίας δεν αποσφραγίζονται και επιστρέφονται.</w:t>
      </w:r>
    </w:p>
    <w:p w:rsidR="00F52EFB" w:rsidRDefault="00F52EFB" w:rsidP="00F52EFB">
      <w:pPr>
        <w:pStyle w:val="a4"/>
        <w:tabs>
          <w:tab w:val="left" w:pos="-142"/>
        </w:tabs>
        <w:spacing w:after="80"/>
        <w:ind w:firstLine="709"/>
        <w:jc w:val="both"/>
        <w:rPr>
          <w:rFonts w:ascii="Arial" w:hAnsi="Arial" w:cs="Arial"/>
          <w:sz w:val="22"/>
          <w:szCs w:val="22"/>
        </w:rPr>
      </w:pPr>
      <w:r>
        <w:rPr>
          <w:rFonts w:ascii="Arial" w:hAnsi="Arial" w:cs="Arial"/>
          <w:sz w:val="22"/>
          <w:szCs w:val="22"/>
        </w:rPr>
        <w:t xml:space="preserve">4. Η αποσφράγιση των προσφορών θα γίνει την </w:t>
      </w:r>
      <w:r>
        <w:rPr>
          <w:rFonts w:ascii="Arial" w:hAnsi="Arial" w:cs="Arial"/>
          <w:b/>
          <w:sz w:val="22"/>
          <w:szCs w:val="22"/>
        </w:rPr>
        <w:t>03 Ιανουαρίου 2018</w:t>
      </w:r>
      <w:r>
        <w:rPr>
          <w:rFonts w:ascii="Arial" w:hAnsi="Arial" w:cs="Arial"/>
          <w:sz w:val="22"/>
          <w:szCs w:val="22"/>
        </w:rPr>
        <w:t xml:space="preserve"> ημέρα </w:t>
      </w:r>
      <w:r>
        <w:rPr>
          <w:rFonts w:ascii="Arial" w:hAnsi="Arial" w:cs="Arial"/>
          <w:b/>
          <w:sz w:val="22"/>
          <w:szCs w:val="22"/>
        </w:rPr>
        <w:t>Τετάρτη</w:t>
      </w:r>
      <w:r>
        <w:rPr>
          <w:rFonts w:ascii="Arial" w:hAnsi="Arial" w:cs="Arial"/>
          <w:sz w:val="22"/>
          <w:szCs w:val="22"/>
        </w:rPr>
        <w:t xml:space="preserve"> και ώρα 11.15 </w:t>
      </w:r>
      <w:proofErr w:type="spellStart"/>
      <w:r>
        <w:rPr>
          <w:rFonts w:ascii="Arial" w:hAnsi="Arial" w:cs="Arial"/>
          <w:sz w:val="22"/>
          <w:szCs w:val="22"/>
        </w:rPr>
        <w:t>π.μ</w:t>
      </w:r>
      <w:proofErr w:type="spellEnd"/>
      <w:r>
        <w:rPr>
          <w:rFonts w:ascii="Arial" w:hAnsi="Arial" w:cs="Arial"/>
          <w:sz w:val="22"/>
          <w:szCs w:val="22"/>
        </w:rPr>
        <w:t xml:space="preserve">. από την επιτροπή αξιολόγησης των αποτελεσμάτων του διαγωνισμού. </w:t>
      </w:r>
    </w:p>
    <w:p w:rsidR="00F52EFB" w:rsidRDefault="00F52EFB" w:rsidP="00F52EFB">
      <w:pPr>
        <w:pStyle w:val="a4"/>
        <w:tabs>
          <w:tab w:val="left" w:pos="-142"/>
        </w:tabs>
        <w:spacing w:after="80"/>
        <w:ind w:firstLine="709"/>
        <w:jc w:val="both"/>
        <w:rPr>
          <w:rFonts w:ascii="Arial" w:hAnsi="Arial" w:cs="Arial"/>
          <w:sz w:val="22"/>
          <w:szCs w:val="22"/>
        </w:rPr>
      </w:pPr>
      <w:r>
        <w:rPr>
          <w:rFonts w:ascii="Arial" w:hAnsi="Arial" w:cs="Arial"/>
          <w:sz w:val="22"/>
          <w:szCs w:val="22"/>
        </w:rPr>
        <w:t xml:space="preserve">5. Περίληψη της διακήρυξης του Διαγωνισμού αναρτάται στην Επίσημη Εφημερίδα των Ευρωπαϊκών Κοινοτήτων, στο διαδικτυακό </w:t>
      </w:r>
      <w:proofErr w:type="spellStart"/>
      <w:r>
        <w:rPr>
          <w:rFonts w:ascii="Arial" w:hAnsi="Arial" w:cs="Arial"/>
          <w:sz w:val="22"/>
          <w:szCs w:val="22"/>
        </w:rPr>
        <w:t>ιστότοπο</w:t>
      </w:r>
      <w:proofErr w:type="spellEnd"/>
      <w:r>
        <w:rPr>
          <w:rFonts w:ascii="Arial" w:hAnsi="Arial" w:cs="Arial"/>
          <w:sz w:val="22"/>
          <w:szCs w:val="22"/>
        </w:rPr>
        <w:t xml:space="preserve"> του Προγράμματος «ΔΙΑΥΓΕΙΑ» και δημοσιεύεται στον Ελληνικό τύπο. Το πλήρες σώμα της διακήρυξης καθώς και περίληψη αυτής αναρτώνται στην επίσημη  ιστοσελίδα της «ΕΑΣ» (</w:t>
      </w:r>
      <w:proofErr w:type="spellStart"/>
      <w:r>
        <w:rPr>
          <w:rFonts w:ascii="Arial" w:hAnsi="Arial" w:cs="Arial"/>
          <w:sz w:val="22"/>
          <w:szCs w:val="22"/>
        </w:rPr>
        <w:t>www.eas.gr</w:t>
      </w:r>
      <w:proofErr w:type="spellEnd"/>
      <w:r>
        <w:rPr>
          <w:rFonts w:ascii="Arial" w:hAnsi="Arial" w:cs="Arial"/>
          <w:sz w:val="22"/>
          <w:szCs w:val="22"/>
        </w:rPr>
        <w:t>)</w:t>
      </w:r>
    </w:p>
    <w:p w:rsidR="00F52EFB" w:rsidRDefault="00F52EFB" w:rsidP="00F52EFB">
      <w:pPr>
        <w:pStyle w:val="a4"/>
        <w:tabs>
          <w:tab w:val="left" w:pos="-142"/>
        </w:tabs>
        <w:spacing w:after="80"/>
        <w:ind w:firstLine="709"/>
        <w:jc w:val="both"/>
        <w:rPr>
          <w:rFonts w:ascii="Arial" w:hAnsi="Arial" w:cs="Arial"/>
          <w:sz w:val="22"/>
          <w:szCs w:val="22"/>
        </w:rPr>
      </w:pPr>
      <w:r>
        <w:rPr>
          <w:rFonts w:ascii="Arial" w:hAnsi="Arial" w:cs="Arial"/>
          <w:sz w:val="22"/>
          <w:szCs w:val="22"/>
        </w:rPr>
        <w:t xml:space="preserve">6. Κάθε ενδιαφερόμενος μπορεί να παραλαμβάνει αντίγραφο της διακήρυξης του Διαγωνισμού από τα γραφεία της Κεντρικής Διοίκησης της Εταιρείας, Λεωφόρος Ηλιουπόλεως 1, 172 36 - Υμηττός και συγκεκριμένα από την Υποδιεύθυνση Προμηθειών (3ος όροφος, γραφείο 305, </w:t>
      </w:r>
      <w:proofErr w:type="spellStart"/>
      <w:r>
        <w:rPr>
          <w:rFonts w:ascii="Arial" w:hAnsi="Arial" w:cs="Arial"/>
          <w:sz w:val="22"/>
          <w:szCs w:val="22"/>
        </w:rPr>
        <w:t>τηλ</w:t>
      </w:r>
      <w:proofErr w:type="spellEnd"/>
      <w:r>
        <w:rPr>
          <w:rFonts w:ascii="Arial" w:hAnsi="Arial" w:cs="Arial"/>
          <w:sz w:val="22"/>
          <w:szCs w:val="22"/>
        </w:rPr>
        <w:t xml:space="preserve">. 210 9799351, 210 9799369, </w:t>
      </w:r>
      <w:proofErr w:type="spellStart"/>
      <w:r>
        <w:rPr>
          <w:rFonts w:ascii="Arial" w:hAnsi="Arial" w:cs="Arial"/>
          <w:sz w:val="22"/>
          <w:szCs w:val="22"/>
        </w:rPr>
        <w:t>fax</w:t>
      </w:r>
      <w:proofErr w:type="spellEnd"/>
      <w:r>
        <w:rPr>
          <w:rFonts w:ascii="Arial" w:hAnsi="Arial" w:cs="Arial"/>
          <w:sz w:val="22"/>
          <w:szCs w:val="22"/>
        </w:rPr>
        <w:t xml:space="preserve"> 210 9718932,) κατά τις ώρες  8:00 πμ. – 15:00 μμ., καθώς και από την επίσημη ιστοσελίδα της «ΕΑΣ» (</w:t>
      </w:r>
      <w:proofErr w:type="spellStart"/>
      <w:r>
        <w:rPr>
          <w:rFonts w:ascii="Arial" w:hAnsi="Arial" w:cs="Arial"/>
          <w:sz w:val="22"/>
          <w:szCs w:val="22"/>
        </w:rPr>
        <w:t>www.eas.gr</w:t>
      </w:r>
      <w:proofErr w:type="spellEnd"/>
      <w:r>
        <w:rPr>
          <w:rFonts w:ascii="Arial" w:hAnsi="Arial" w:cs="Arial"/>
          <w:sz w:val="22"/>
          <w:szCs w:val="22"/>
        </w:rPr>
        <w:t>).</w:t>
      </w:r>
    </w:p>
    <w:p w:rsidR="00F52EFB" w:rsidRDefault="00F52EFB" w:rsidP="00F52EFB">
      <w:pPr>
        <w:pStyle w:val="a4"/>
        <w:tabs>
          <w:tab w:val="left" w:pos="-142"/>
        </w:tabs>
        <w:spacing w:after="0"/>
        <w:ind w:firstLine="709"/>
        <w:jc w:val="both"/>
        <w:rPr>
          <w:rFonts w:ascii="Arial" w:hAnsi="Arial" w:cs="Arial"/>
          <w:b/>
        </w:rPr>
      </w:pPr>
      <w:r>
        <w:rPr>
          <w:rFonts w:ascii="Arial" w:hAnsi="Arial" w:cs="Arial"/>
          <w:sz w:val="22"/>
          <w:szCs w:val="22"/>
        </w:rPr>
        <w:t xml:space="preserve">7. Οι ενδιαφερόμενοι είναι υποχρεωμένοι όταν θα παραλαμβάνουν το αντίγραφο της διακήρυξης του Διαγωνισμού να ενημερώνουν το αρμόδιο γραφείο της Υποδιεύθυνσης Προμηθειών της «ΕΑΣ», με τα στοιχεία τους (επωνυμία, διεύθυνση, τηλέφωνο, </w:t>
      </w:r>
      <w:proofErr w:type="spellStart"/>
      <w:r>
        <w:rPr>
          <w:rFonts w:ascii="Arial" w:hAnsi="Arial" w:cs="Arial"/>
          <w:sz w:val="22"/>
          <w:szCs w:val="22"/>
        </w:rPr>
        <w:t>fax</w:t>
      </w:r>
      <w:proofErr w:type="spellEnd"/>
      <w:r>
        <w:rPr>
          <w:rFonts w:ascii="Arial" w:hAnsi="Arial" w:cs="Arial"/>
          <w:sz w:val="22"/>
          <w:szCs w:val="22"/>
        </w:rPr>
        <w:t>, e-</w:t>
      </w:r>
      <w:proofErr w:type="spellStart"/>
      <w:r>
        <w:rPr>
          <w:rFonts w:ascii="Arial" w:hAnsi="Arial" w:cs="Arial"/>
          <w:sz w:val="22"/>
          <w:szCs w:val="22"/>
        </w:rPr>
        <w:t>mail,</w:t>
      </w:r>
      <w:proofErr w:type="spellEnd"/>
      <w:r>
        <w:rPr>
          <w:rFonts w:ascii="Arial" w:hAnsi="Arial" w:cs="Arial"/>
          <w:sz w:val="22"/>
          <w:szCs w:val="22"/>
        </w:rPr>
        <w:t>). Την ίδια υποχρέωση έχουν όσοι ενδιαφερόμενοι θα παραλάβουν τους όρους της διακήρυξης του Διαγωνισμού από την επίσημη ιστοσελίδα της «ΕΑΣ».</w:t>
      </w:r>
      <w:r>
        <w:rPr>
          <w:rFonts w:ascii="Arial" w:hAnsi="Arial" w:cs="Arial"/>
          <w:b/>
        </w:rPr>
        <w:t xml:space="preserve"> </w:t>
      </w:r>
    </w:p>
    <w:p w:rsidR="00F52EFB" w:rsidRDefault="00F52EFB" w:rsidP="00F52EFB">
      <w:pPr>
        <w:pStyle w:val="a4"/>
        <w:tabs>
          <w:tab w:val="left" w:pos="-142"/>
        </w:tabs>
        <w:spacing w:after="0"/>
        <w:ind w:firstLine="709"/>
        <w:jc w:val="both"/>
        <w:rPr>
          <w:rFonts w:ascii="Arial" w:hAnsi="Arial" w:cs="Arial"/>
          <w:sz w:val="22"/>
          <w:szCs w:val="22"/>
        </w:rPr>
      </w:pPr>
      <w:r>
        <w:rPr>
          <w:rFonts w:ascii="Arial" w:hAnsi="Arial" w:cs="Arial"/>
          <w:sz w:val="22"/>
          <w:szCs w:val="22"/>
        </w:rPr>
        <w:t>8. Κανένας υποψήφιος δεν μπορεί σε οποιαδήποτε περίπτωση να επικαλεσθεί προφορικές  απαντήσεις εκ μέρους της «ΕΑΣ».</w:t>
      </w:r>
    </w:p>
    <w:p w:rsidR="00483E96" w:rsidRDefault="00483E96"/>
    <w:sectPr w:rsidR="00483E96" w:rsidSect="00483E9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52EFB"/>
    <w:rsid w:val="00483E96"/>
    <w:rsid w:val="00F52E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EF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F52EFB"/>
    <w:rPr>
      <w:color w:val="0000FF"/>
      <w:u w:val="single"/>
    </w:rPr>
  </w:style>
  <w:style w:type="paragraph" w:styleId="a3">
    <w:name w:val="footer"/>
    <w:basedOn w:val="a"/>
    <w:link w:val="Char"/>
    <w:unhideWhenUsed/>
    <w:rsid w:val="00F52EFB"/>
    <w:pPr>
      <w:spacing w:before="100" w:beforeAutospacing="1" w:after="100" w:afterAutospacing="1"/>
    </w:pPr>
  </w:style>
  <w:style w:type="character" w:customStyle="1" w:styleId="Char">
    <w:name w:val="Υποσέλιδο Char"/>
    <w:basedOn w:val="a0"/>
    <w:link w:val="a3"/>
    <w:rsid w:val="00F52EFB"/>
    <w:rPr>
      <w:rFonts w:ascii="Times New Roman" w:eastAsia="Times New Roman" w:hAnsi="Times New Roman" w:cs="Times New Roman"/>
      <w:sz w:val="24"/>
      <w:szCs w:val="24"/>
      <w:lang w:eastAsia="el-GR"/>
    </w:rPr>
  </w:style>
  <w:style w:type="paragraph" w:styleId="a4">
    <w:name w:val="Body Text"/>
    <w:basedOn w:val="a"/>
    <w:link w:val="Char0"/>
    <w:semiHidden/>
    <w:unhideWhenUsed/>
    <w:rsid w:val="00F52EFB"/>
    <w:pPr>
      <w:spacing w:after="120"/>
    </w:pPr>
  </w:style>
  <w:style w:type="character" w:customStyle="1" w:styleId="Char0">
    <w:name w:val="Σώμα κειμένου Char"/>
    <w:basedOn w:val="a0"/>
    <w:link w:val="a4"/>
    <w:semiHidden/>
    <w:rsid w:val="00F52EFB"/>
    <w:rPr>
      <w:rFonts w:ascii="Times New Roman" w:eastAsia="Times New Roman" w:hAnsi="Times New Roman" w:cs="Times New Roman"/>
      <w:sz w:val="24"/>
      <w:szCs w:val="24"/>
      <w:lang w:eastAsia="el-GR"/>
    </w:rPr>
  </w:style>
  <w:style w:type="paragraph" w:styleId="a5">
    <w:name w:val="No Spacing"/>
    <w:qFormat/>
    <w:rsid w:val="00F52EFB"/>
    <w:pPr>
      <w:spacing w:after="0" w:line="240" w:lineRule="auto"/>
    </w:pPr>
    <w:rPr>
      <w:rFonts w:ascii="Calibri" w:eastAsia="Calibri" w:hAnsi="Calibri" w:cs="Times New Roman"/>
    </w:rPr>
  </w:style>
  <w:style w:type="table" w:styleId="a6">
    <w:name w:val="Table Grid"/>
    <w:basedOn w:val="a1"/>
    <w:rsid w:val="00F52EFB"/>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0"/>
    <w:uiPriority w:val="99"/>
    <w:semiHidden/>
    <w:unhideWhenUsed/>
    <w:rsid w:val="00F52EF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9026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avgeia.gov.gr" TargetMode="External"/><Relationship Id="rId5" Type="http://schemas.openxmlformats.org/officeDocument/2006/relationships/hyperlink" Target="http://www.eas.gr" TargetMode="External"/><Relationship Id="rId4" Type="http://schemas.openxmlformats.org/officeDocument/2006/relationships/hyperlink" Target="http://simap.europa.eu/enotice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807</Words>
  <Characters>4359</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alimperopoulou</dc:creator>
  <cp:keywords/>
  <dc:description/>
  <cp:lastModifiedBy>alimperopoulou</cp:lastModifiedBy>
  <cp:revision>3</cp:revision>
  <dcterms:created xsi:type="dcterms:W3CDTF">2017-11-24T13:06:00Z</dcterms:created>
  <dcterms:modified xsi:type="dcterms:W3CDTF">2017-11-24T13:07:00Z</dcterms:modified>
</cp:coreProperties>
</file>