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7C0B40" w:rsidRPr="007C0B40" w:rsidRDefault="007C0B40" w:rsidP="007C0B40">
      <w:pPr>
        <w:jc w:val="center"/>
        <w:rPr>
          <w:color w:val="E74C3C"/>
          <w:sz w:val="32"/>
          <w:szCs w:val="32"/>
        </w:rPr>
      </w:pPr>
      <w:r w:rsidRPr="007C0B40">
        <w:rPr>
          <w:color w:val="E74C3C"/>
          <w:sz w:val="32"/>
          <w:szCs w:val="32"/>
        </w:rPr>
        <w:t>ΘΕΜΑ</w:t>
      </w:r>
    </w:p>
    <w:p w:rsidR="007C0B40" w:rsidRPr="007C0B40" w:rsidRDefault="007C0B40" w:rsidP="007C0B40">
      <w:pPr>
        <w:jc w:val="center"/>
        <w:rPr>
          <w:color w:val="E74C3C"/>
          <w:sz w:val="32"/>
          <w:szCs w:val="32"/>
        </w:rPr>
      </w:pPr>
    </w:p>
    <w:p w:rsidR="007C0B40" w:rsidRPr="007C0B40" w:rsidRDefault="007C0B40" w:rsidP="007C0B40">
      <w:pPr>
        <w:jc w:val="center"/>
        <w:rPr>
          <w:b/>
          <w:i/>
          <w:color w:val="E74C3C"/>
          <w:sz w:val="32"/>
          <w:szCs w:val="32"/>
          <w:u w:val="single"/>
        </w:rPr>
      </w:pPr>
      <w:r w:rsidRPr="007C0B40">
        <w:rPr>
          <w:b/>
          <w:i/>
          <w:color w:val="E74C3C"/>
          <w:sz w:val="32"/>
          <w:szCs w:val="32"/>
          <w:u w:val="single"/>
        </w:rPr>
        <w:t>RUBBER &amp; PLASTICS EXHIBITION </w:t>
      </w:r>
    </w:p>
    <w:p w:rsidR="007C0B40" w:rsidRPr="007C0B40" w:rsidRDefault="007C0B40" w:rsidP="007C0B40">
      <w:pPr>
        <w:jc w:val="center"/>
        <w:rPr>
          <w:color w:val="E74C3C"/>
          <w:sz w:val="32"/>
          <w:szCs w:val="32"/>
          <w:u w:val="single"/>
        </w:rPr>
      </w:pPr>
    </w:p>
    <w:p w:rsidR="007C0B40" w:rsidRPr="007C0B40" w:rsidRDefault="007C0B40" w:rsidP="007C0B40">
      <w:pPr>
        <w:jc w:val="center"/>
        <w:rPr>
          <w:color w:val="E74C3C"/>
          <w:sz w:val="36"/>
          <w:szCs w:val="36"/>
          <w:u w:val="single"/>
        </w:rPr>
      </w:pPr>
      <w:r w:rsidRPr="007C0B40">
        <w:rPr>
          <w:color w:val="E74C3C"/>
          <w:sz w:val="36"/>
          <w:szCs w:val="36"/>
          <w:u w:val="single"/>
        </w:rPr>
        <w:t>Έκθεση Καουτσούκ και Πλαστικών.</w:t>
      </w:r>
    </w:p>
    <w:p w:rsidR="007C0B40" w:rsidRDefault="007C0B40" w:rsidP="007C0B40">
      <w:pPr>
        <w:jc w:val="center"/>
        <w:rPr>
          <w:color w:val="E74C3C"/>
          <w:sz w:val="32"/>
          <w:szCs w:val="32"/>
        </w:rPr>
      </w:pPr>
    </w:p>
    <w:p w:rsidR="007C0B40" w:rsidRDefault="007C0B40" w:rsidP="007C0B40">
      <w:pPr>
        <w:jc w:val="center"/>
        <w:rPr>
          <w:color w:val="E74C3C"/>
          <w:sz w:val="32"/>
          <w:szCs w:val="32"/>
        </w:rPr>
      </w:pPr>
      <w:r w:rsidRPr="007C0B40">
        <w:rPr>
          <w:sz w:val="32"/>
          <w:szCs w:val="32"/>
        </w:rPr>
        <w:t>Κατασκευαστές - Προμηθευτές -  Εισαγωγείς &amp; </w:t>
      </w:r>
      <w:proofErr w:type="spellStart"/>
      <w:r w:rsidRPr="007C0B40">
        <w:rPr>
          <w:sz w:val="32"/>
          <w:szCs w:val="32"/>
        </w:rPr>
        <w:t>Εξαγωγείς</w:t>
      </w:r>
      <w:proofErr w:type="spellEnd"/>
      <w:r w:rsidRPr="007C0B40">
        <w:rPr>
          <w:sz w:val="32"/>
          <w:szCs w:val="32"/>
        </w:rPr>
        <w:t>  Αυτοκινητοβιομηχανίας - Πλαστικών - Καουτσούκ Χημικών - Μηχανημάτων - Κατασκευών  Κλωστοϋφαντουργικών  Ηλεκτρικών και Βιομηχανίες Ηλεκτρονικών</w:t>
      </w:r>
      <w:r w:rsidRPr="007C0B40">
        <w:rPr>
          <w:color w:val="E74C3C"/>
          <w:sz w:val="32"/>
          <w:szCs w:val="32"/>
        </w:rPr>
        <w:t>.</w:t>
      </w:r>
    </w:p>
    <w:p w:rsidR="00AD1B9E" w:rsidRPr="007C0B40" w:rsidRDefault="006E336B" w:rsidP="007C0B40">
      <w:pPr>
        <w:jc w:val="center"/>
        <w:rPr>
          <w:rStyle w:val="a3"/>
          <w:rFonts w:eastAsia="Calibri"/>
          <w:i/>
          <w:iCs/>
          <w:color w:val="E74C3C"/>
          <w:sz w:val="32"/>
          <w:szCs w:val="32"/>
        </w:rPr>
      </w:pPr>
      <w:r w:rsidRPr="007C0B40">
        <w:rPr>
          <w:color w:val="E74C3C"/>
          <w:sz w:val="32"/>
          <w:szCs w:val="32"/>
        </w:rPr>
        <w:br/>
      </w:r>
      <w:r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> </w:t>
      </w:r>
      <w:r w:rsidRPr="007C0B40">
        <w:rPr>
          <w:rStyle w:val="a3"/>
          <w:rFonts w:eastAsia="Calibri"/>
          <w:i/>
          <w:iCs/>
          <w:color w:val="E74C3C"/>
          <w:sz w:val="32"/>
          <w:szCs w:val="32"/>
        </w:rPr>
        <w:t xml:space="preserve">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> </w:t>
      </w:r>
      <w:r w:rsidR="007C0B40" w:rsidRPr="007C0B40">
        <w:rPr>
          <w:rStyle w:val="a3"/>
          <w:rFonts w:eastAsia="Calibri"/>
          <w:i/>
          <w:iCs/>
          <w:color w:val="E74C3C"/>
          <w:sz w:val="32"/>
          <w:szCs w:val="32"/>
        </w:rPr>
        <w:t>Από 20 έως 23 Οκτωβρίου 2021 στην Κωνσταντινούπολη.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> </w:t>
      </w:r>
      <w:bookmarkStart w:id="0" w:name="_GoBack"/>
      <w:bookmarkEnd w:id="0"/>
    </w:p>
    <w:p w:rsidR="006E336B" w:rsidRPr="007C0B40" w:rsidRDefault="006E336B" w:rsidP="006E336B">
      <w:pPr>
        <w:jc w:val="center"/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C0B4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AD1B9E" w:rsidRPr="007C0B4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D1B9E" w:rsidRPr="007C0B4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7C0B40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7C0B40">
        <w:rPr>
          <w:rFonts w:ascii="Times New Roman" w:hAnsi="Times New Roman"/>
          <w:sz w:val="24"/>
          <w:szCs w:val="24"/>
          <w:lang w:val="en-US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7C0B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7C0B40">
        <w:rPr>
          <w:rFonts w:ascii="Times New Roman" w:hAnsi="Times New Roman"/>
          <w:sz w:val="24"/>
          <w:szCs w:val="24"/>
          <w:lang w:val="en-US"/>
        </w:rPr>
        <w:t>:</w:t>
      </w:r>
    </w:p>
    <w:p w:rsidR="00AD1B9E" w:rsidRPr="007C0B4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Pr="007C0B4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CD2046"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: 2112161672 / 2110134909-10</w:t>
      </w:r>
    </w:p>
    <w:p w:rsidR="00AD1B9E" w:rsidRPr="00CD2046" w:rsidRDefault="006E336B" w:rsidP="006E336B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40687"/>
    <w:rsid w:val="002B0DE8"/>
    <w:rsid w:val="00425C0E"/>
    <w:rsid w:val="0051480F"/>
    <w:rsid w:val="00527C2B"/>
    <w:rsid w:val="005735B8"/>
    <w:rsid w:val="00664D07"/>
    <w:rsid w:val="006E336B"/>
    <w:rsid w:val="007C0B40"/>
    <w:rsid w:val="007E5910"/>
    <w:rsid w:val="0080345F"/>
    <w:rsid w:val="00862458"/>
    <w:rsid w:val="0097357B"/>
    <w:rsid w:val="009D5867"/>
    <w:rsid w:val="009F1612"/>
    <w:rsid w:val="00A67470"/>
    <w:rsid w:val="00AD1B9E"/>
    <w:rsid w:val="00BE207D"/>
    <w:rsid w:val="00C5628C"/>
    <w:rsid w:val="00CD2046"/>
    <w:rsid w:val="00CD6DF0"/>
    <w:rsid w:val="00D26349"/>
    <w:rsid w:val="00DC6E53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2021-10-12T21:58:00Z</dcterms:created>
  <dcterms:modified xsi:type="dcterms:W3CDTF">2021-10-12T22:02:00Z</dcterms:modified>
</cp:coreProperties>
</file>