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53C" w:rsidRDefault="0053553C" w:rsidP="0053553C">
      <w:pPr>
        <w:spacing w:after="0" w:line="240" w:lineRule="auto"/>
        <w:jc w:val="center"/>
        <w:rPr>
          <w:rFonts w:ascii="Times New Roman" w:hAnsi="Times New Roman"/>
          <w:b/>
          <w:u w:val="single"/>
          <w:lang w:val="en-US"/>
        </w:rPr>
      </w:pPr>
    </w:p>
    <w:p w:rsidR="003643E3" w:rsidRDefault="003643E3" w:rsidP="004F6136">
      <w:pPr>
        <w:spacing w:after="0"/>
        <w:contextualSpacing/>
        <w:jc w:val="right"/>
        <w:rPr>
          <w:rFonts w:ascii="Times New Roman" w:hAnsi="Times New Roman"/>
          <w:b/>
          <w:color w:val="000000"/>
          <w:sz w:val="25"/>
          <w:szCs w:val="25"/>
          <w:u w:val="single"/>
        </w:rPr>
      </w:pPr>
      <w:r w:rsidRPr="004F6136">
        <w:rPr>
          <w:rFonts w:ascii="Times New Roman" w:hAnsi="Times New Roman"/>
          <w:b/>
          <w:color w:val="000000"/>
          <w:sz w:val="25"/>
          <w:szCs w:val="25"/>
          <w:u w:val="single"/>
        </w:rPr>
        <w:t>ΑΓΡΙΝΙΟ</w:t>
      </w:r>
      <w:r w:rsidR="00415051" w:rsidRPr="004F6136">
        <w:rPr>
          <w:rFonts w:ascii="Times New Roman" w:hAnsi="Times New Roman"/>
          <w:b/>
          <w:color w:val="000000"/>
          <w:sz w:val="25"/>
          <w:szCs w:val="25"/>
          <w:u w:val="single"/>
        </w:rPr>
        <w:t xml:space="preserve"> </w:t>
      </w:r>
      <w:r w:rsidR="006E0ED4">
        <w:rPr>
          <w:rFonts w:ascii="Times New Roman" w:hAnsi="Times New Roman"/>
          <w:b/>
          <w:color w:val="000000"/>
          <w:sz w:val="25"/>
          <w:szCs w:val="25"/>
          <w:u w:val="single"/>
        </w:rPr>
        <w:t>19</w:t>
      </w:r>
      <w:r w:rsidR="006D7FC4">
        <w:rPr>
          <w:rFonts w:ascii="Times New Roman" w:hAnsi="Times New Roman"/>
          <w:b/>
          <w:color w:val="000000"/>
          <w:sz w:val="25"/>
          <w:szCs w:val="25"/>
          <w:u w:val="single"/>
        </w:rPr>
        <w:t xml:space="preserve"> 03 2021</w:t>
      </w:r>
    </w:p>
    <w:p w:rsidR="00F20934" w:rsidRPr="004F6136" w:rsidRDefault="00F20934" w:rsidP="004F6136">
      <w:pPr>
        <w:spacing w:after="0"/>
        <w:contextualSpacing/>
        <w:jc w:val="right"/>
        <w:rPr>
          <w:rFonts w:ascii="Times New Roman" w:hAnsi="Times New Roman"/>
          <w:b/>
          <w:color w:val="000000"/>
          <w:sz w:val="25"/>
          <w:szCs w:val="25"/>
          <w:u w:val="single"/>
        </w:rPr>
      </w:pPr>
    </w:p>
    <w:p w:rsidR="00415051" w:rsidRPr="006D7FC4" w:rsidRDefault="00415051" w:rsidP="006D7FC4">
      <w:pPr>
        <w:pStyle w:val="a9"/>
        <w:spacing w:line="276" w:lineRule="auto"/>
        <w:rPr>
          <w:rFonts w:ascii="Times New Roman" w:hAnsi="Times New Roman"/>
          <w:sz w:val="24"/>
          <w:szCs w:val="24"/>
        </w:rPr>
      </w:pPr>
    </w:p>
    <w:p w:rsidR="00003D3B" w:rsidRPr="006E0ED4" w:rsidRDefault="006E0ED4" w:rsidP="00F20934">
      <w:pPr>
        <w:pStyle w:val="a9"/>
        <w:spacing w:line="360" w:lineRule="auto"/>
        <w:jc w:val="center"/>
        <w:rPr>
          <w:rFonts w:ascii="Times New Roman" w:hAnsi="Times New Roman"/>
          <w:b/>
          <w:sz w:val="24"/>
          <w:szCs w:val="24"/>
          <w:u w:val="single"/>
        </w:rPr>
      </w:pPr>
      <w:bookmarkStart w:id="0" w:name="_GoBack"/>
      <w:bookmarkEnd w:id="0"/>
      <w:r w:rsidRPr="006E0ED4">
        <w:rPr>
          <w:rFonts w:ascii="Times New Roman" w:hAnsi="Times New Roman"/>
          <w:b/>
          <w:sz w:val="24"/>
          <w:szCs w:val="24"/>
          <w:u w:val="single"/>
        </w:rPr>
        <w:t xml:space="preserve">ΤΕΛΙΚΗ </w:t>
      </w:r>
      <w:r w:rsidR="00415051" w:rsidRPr="006E0ED4">
        <w:rPr>
          <w:rFonts w:ascii="Times New Roman" w:hAnsi="Times New Roman"/>
          <w:b/>
          <w:sz w:val="24"/>
          <w:szCs w:val="24"/>
          <w:u w:val="single"/>
        </w:rPr>
        <w:t>ΑΝΑΚΟΙΝΩΣΗ</w:t>
      </w:r>
    </w:p>
    <w:p w:rsidR="00415051" w:rsidRPr="006E0ED4" w:rsidRDefault="00415051" w:rsidP="00F20934">
      <w:pPr>
        <w:pStyle w:val="a9"/>
        <w:spacing w:line="360" w:lineRule="auto"/>
        <w:jc w:val="center"/>
        <w:rPr>
          <w:rFonts w:ascii="Times New Roman" w:hAnsi="Times New Roman"/>
          <w:sz w:val="24"/>
          <w:szCs w:val="24"/>
        </w:rPr>
      </w:pPr>
      <w:r w:rsidRPr="006E0ED4">
        <w:rPr>
          <w:rFonts w:ascii="Times New Roman" w:hAnsi="Times New Roman"/>
          <w:b/>
          <w:sz w:val="24"/>
          <w:szCs w:val="24"/>
          <w:u w:val="single"/>
        </w:rPr>
        <w:t>σχετικά με την Επιλογή</w:t>
      </w:r>
      <w:r w:rsidR="00003D3B" w:rsidRPr="006E0ED4">
        <w:rPr>
          <w:rFonts w:ascii="Times New Roman" w:hAnsi="Times New Roman"/>
          <w:b/>
          <w:sz w:val="24"/>
          <w:szCs w:val="24"/>
          <w:u w:val="single"/>
        </w:rPr>
        <w:t xml:space="preserve"> </w:t>
      </w:r>
      <w:r w:rsidRPr="006E0ED4">
        <w:rPr>
          <w:rFonts w:ascii="Times New Roman" w:hAnsi="Times New Roman"/>
          <w:b/>
          <w:sz w:val="24"/>
          <w:szCs w:val="24"/>
          <w:u w:val="single"/>
        </w:rPr>
        <w:t xml:space="preserve">των </w:t>
      </w:r>
      <w:r w:rsidR="00F0178C" w:rsidRPr="006E0ED4">
        <w:rPr>
          <w:rFonts w:ascii="Times New Roman" w:hAnsi="Times New Roman"/>
          <w:b/>
          <w:sz w:val="24"/>
          <w:szCs w:val="24"/>
          <w:u w:val="single"/>
        </w:rPr>
        <w:t xml:space="preserve">2 </w:t>
      </w:r>
      <w:r w:rsidRPr="006E0ED4">
        <w:rPr>
          <w:rFonts w:ascii="Times New Roman" w:hAnsi="Times New Roman"/>
          <w:b/>
          <w:sz w:val="24"/>
          <w:szCs w:val="24"/>
          <w:u w:val="single"/>
        </w:rPr>
        <w:t>Εξωτερικών Συ</w:t>
      </w:r>
      <w:r w:rsidR="00003D3B" w:rsidRPr="006E0ED4">
        <w:rPr>
          <w:rFonts w:ascii="Times New Roman" w:hAnsi="Times New Roman"/>
          <w:b/>
          <w:sz w:val="24"/>
          <w:szCs w:val="24"/>
          <w:u w:val="single"/>
        </w:rPr>
        <w:t>νεργατών στο πλαίσιο υλοποίησης Υποέργου (3) «</w:t>
      </w:r>
      <w:r w:rsidR="00003D3B" w:rsidRPr="006E0ED4">
        <w:rPr>
          <w:rFonts w:ascii="Times New Roman" w:hAnsi="Times New Roman"/>
          <w:b/>
          <w:bCs/>
          <w:color w:val="000000"/>
          <w:sz w:val="24"/>
          <w:szCs w:val="24"/>
          <w:u w:val="single"/>
        </w:rPr>
        <w:t>ΣΥΜΒΟΥΛΕΥΤΙΚΕΣ ΥΠΗΡΕΣΙΕΣ ΓΙΑ ΤΗΝ ΥΛΟΠΟΙΗΣΗ ΤΗΣ ΠΡΑΞΗΣ ΑΝΟΙΚΤΑ ΚΕΝΤΡΑ ΕΜΠΟΡΙΟΥ ΑΜΦΙΛΟΧΙΑΣ ΑΠΟ ΤΟΝ ΣΥΝΔΙΚΑΙΟΥΧΟ ΕΠΙΜΕΛΗΤΗΡΙΟ ΑΙΤΩΛΟΑΚΑΡΝΑΝΙΑΣ</w:t>
      </w:r>
      <w:r w:rsidR="00003D3B" w:rsidRPr="006E0ED4">
        <w:rPr>
          <w:rFonts w:ascii="Times New Roman" w:hAnsi="Times New Roman"/>
          <w:b/>
          <w:sz w:val="24"/>
          <w:szCs w:val="24"/>
          <w:u w:val="single"/>
        </w:rPr>
        <w:t xml:space="preserve">», κωδικός (MIS) 5037639, </w:t>
      </w:r>
      <w:r w:rsidRPr="006E0ED4">
        <w:rPr>
          <w:rFonts w:ascii="Times New Roman" w:hAnsi="Times New Roman"/>
          <w:b/>
          <w:sz w:val="24"/>
          <w:szCs w:val="24"/>
          <w:u w:val="single"/>
        </w:rPr>
        <w:t xml:space="preserve">του Επιμελητηρίου Αιτωλοακαρνανίας με σύμβαση μίσθωσης έργου στο πλαίσιο της </w:t>
      </w:r>
      <w:r w:rsidR="00003D3B" w:rsidRPr="006E0ED4">
        <w:rPr>
          <w:rFonts w:ascii="Times New Roman" w:hAnsi="Times New Roman"/>
          <w:b/>
          <w:sz w:val="24"/>
          <w:szCs w:val="24"/>
          <w:u w:val="single"/>
        </w:rPr>
        <w:t>από 22</w:t>
      </w:r>
      <w:r w:rsidR="00003D3B" w:rsidRPr="006E0ED4">
        <w:rPr>
          <w:rFonts w:ascii="Times New Roman" w:eastAsia="PFCatalogLight-Regular" w:hAnsi="Times New Roman"/>
          <w:b/>
          <w:sz w:val="24"/>
          <w:szCs w:val="24"/>
          <w:u w:val="single"/>
        </w:rPr>
        <w:t>-02-2021</w:t>
      </w:r>
      <w:r w:rsidR="00F0178C" w:rsidRPr="006E0ED4">
        <w:rPr>
          <w:rFonts w:ascii="Times New Roman" w:hAnsi="Times New Roman"/>
          <w:b/>
          <w:sz w:val="24"/>
          <w:szCs w:val="24"/>
          <w:u w:val="single"/>
        </w:rPr>
        <w:t xml:space="preserve">  πρόσκλησης εκδήλωσης ενδιαφέροντος </w:t>
      </w:r>
      <w:r w:rsidRPr="006E0ED4">
        <w:rPr>
          <w:rFonts w:ascii="Times New Roman" w:hAnsi="Times New Roman"/>
          <w:b/>
          <w:sz w:val="24"/>
          <w:szCs w:val="24"/>
          <w:u w:val="single"/>
        </w:rPr>
        <w:t>για την απασχόληση έκτακτου προσωπικού</w:t>
      </w:r>
      <w:r w:rsidRPr="006E0ED4">
        <w:rPr>
          <w:rFonts w:ascii="Times New Roman" w:hAnsi="Times New Roman"/>
          <w:sz w:val="24"/>
          <w:szCs w:val="24"/>
        </w:rPr>
        <w:t>.</w:t>
      </w:r>
    </w:p>
    <w:p w:rsidR="000D393B" w:rsidRPr="006E0ED4" w:rsidRDefault="000D393B" w:rsidP="000D393B">
      <w:pPr>
        <w:pStyle w:val="Default"/>
      </w:pPr>
    </w:p>
    <w:p w:rsidR="0010398B" w:rsidRPr="006E0ED4" w:rsidRDefault="000D393B" w:rsidP="00F258BE">
      <w:pPr>
        <w:pStyle w:val="a7"/>
        <w:spacing w:after="0"/>
        <w:ind w:left="0"/>
        <w:contextualSpacing w:val="0"/>
        <w:jc w:val="both"/>
        <w:rPr>
          <w:rFonts w:ascii="Times New Roman" w:hAnsi="Times New Roman"/>
          <w:sz w:val="24"/>
          <w:szCs w:val="24"/>
        </w:rPr>
      </w:pPr>
      <w:r w:rsidRPr="006E0ED4">
        <w:rPr>
          <w:rFonts w:ascii="Times New Roman" w:hAnsi="Times New Roman"/>
          <w:sz w:val="24"/>
          <w:szCs w:val="24"/>
        </w:rPr>
        <w:t>Σε συ</w:t>
      </w:r>
      <w:r w:rsidR="00E91B1D">
        <w:rPr>
          <w:rFonts w:ascii="Times New Roman" w:hAnsi="Times New Roman"/>
          <w:sz w:val="24"/>
          <w:szCs w:val="24"/>
        </w:rPr>
        <w:t>νέχεια της από 05 Μάρτιου 2021</w:t>
      </w:r>
      <w:r w:rsidR="00E91B1D" w:rsidRPr="00E91B1D">
        <w:rPr>
          <w:rFonts w:ascii="Times New Roman" w:hAnsi="Times New Roman"/>
          <w:sz w:val="24"/>
          <w:szCs w:val="24"/>
        </w:rPr>
        <w:t xml:space="preserve"> </w:t>
      </w:r>
      <w:r w:rsidRPr="006E0ED4">
        <w:rPr>
          <w:rFonts w:ascii="Times New Roman" w:hAnsi="Times New Roman"/>
          <w:sz w:val="24"/>
          <w:szCs w:val="24"/>
        </w:rPr>
        <w:t xml:space="preserve">«Ανακοίνωση Προσωρινών Αποτελεσμάτων» και δεδομένου ότι παρήλθε το χρονικό διάστημα των τριών  (3) ημερών από την επομένη της ανάρτησης των αποτελεσμάτων, με βάση τους όρους της πρόσκλησης, για την υποβολή ενστάσεων και δεν υπεβλήθη καμία ένσταση, ανακοινώνουμε ότι με την </w:t>
      </w:r>
      <w:r w:rsidR="0010398B" w:rsidRPr="006E0ED4">
        <w:rPr>
          <w:rFonts w:ascii="Times New Roman" w:hAnsi="Times New Roman"/>
          <w:sz w:val="24"/>
          <w:szCs w:val="24"/>
        </w:rPr>
        <w:t>Νο.5/θ5/17.03.2021, εγκρίθηκαν τα πρακτικά Νο1 &amp; Νο2, 2021, της επιτροπής αξιολόγησης, στο πλαίσιο της πρόσκλησης εκδήλωσης ενδιαφέροντος για τη σύναψη συμβάσεων μίσθωσης έργου με εξειδικευμένο προσωπικό, για την υποστήριξη του Επιμελητηρίου Αιτωλοακαρνανίας στην υλοποίηση της πράξης «Ανοικτά Κέντρα Εμπορίου Δήμου Αμφιλοχίας», και ΟΠΣ 5037639, στο Επιχειρησιακό Πρόγραμμα «Ανταγωνιστικότητα Επιχειρηματικότητα και Καινοτομία 2014-2020».</w:t>
      </w:r>
    </w:p>
    <w:p w:rsidR="0010398B" w:rsidRPr="006E0ED4" w:rsidRDefault="0010398B" w:rsidP="00F258BE">
      <w:pPr>
        <w:pStyle w:val="a7"/>
        <w:spacing w:after="0"/>
        <w:ind w:left="0"/>
        <w:contextualSpacing w:val="0"/>
        <w:jc w:val="both"/>
        <w:rPr>
          <w:rFonts w:ascii="Times New Roman" w:hAnsi="Times New Roman"/>
          <w:sz w:val="24"/>
          <w:szCs w:val="24"/>
        </w:rPr>
      </w:pPr>
    </w:p>
    <w:p w:rsidR="00003D3B" w:rsidRPr="006E0ED4" w:rsidRDefault="0010398B" w:rsidP="00F258BE">
      <w:pPr>
        <w:jc w:val="both"/>
        <w:rPr>
          <w:rFonts w:ascii="Times New Roman" w:hAnsi="Times New Roman"/>
          <w:bCs/>
          <w:sz w:val="24"/>
          <w:szCs w:val="24"/>
        </w:rPr>
      </w:pPr>
      <w:r w:rsidRPr="006E0ED4">
        <w:rPr>
          <w:rFonts w:ascii="Times New Roman" w:hAnsi="Times New Roman"/>
          <w:sz w:val="24"/>
          <w:szCs w:val="24"/>
        </w:rPr>
        <w:t>Κατόπιν των ανωτέρω στο πλαίσιο της πρόσκλησης εκδήλωσης ενδιαφέροντος για τη σύναψη συμβάσεων μίσθωσης έργου με εξειδικευμένο προσωπικό, για την υποστήριξη του Επιμελητηρίου Αιτωλοακαρνανίας στην υλοποίηση της πράξης «Ανοικτά Κέντρα Εμπορίου Δήμου Αμφιλοχίας», και ΟΠΣ 5037639, στο Επιχειρησιακό Πρόγραμμα «Ανταγωνιστικότητα Επιχειρηματικότητα και Καινοτομία 2014-2020»</w:t>
      </w:r>
      <w:r w:rsidR="00F258BE">
        <w:rPr>
          <w:rFonts w:ascii="Times New Roman" w:hAnsi="Times New Roman"/>
          <w:sz w:val="24"/>
          <w:szCs w:val="24"/>
        </w:rPr>
        <w:t xml:space="preserve">, ορίζονται </w:t>
      </w:r>
      <w:r w:rsidR="00F258BE" w:rsidRPr="006E0ED4">
        <w:rPr>
          <w:rFonts w:ascii="Times New Roman" w:hAnsi="Times New Roman"/>
          <w:sz w:val="24"/>
          <w:szCs w:val="24"/>
        </w:rPr>
        <w:t>τελικο</w:t>
      </w:r>
      <w:r w:rsidR="00F258BE">
        <w:rPr>
          <w:rFonts w:ascii="Times New Roman" w:hAnsi="Times New Roman"/>
          <w:sz w:val="24"/>
          <w:szCs w:val="24"/>
        </w:rPr>
        <w:t>ί</w:t>
      </w:r>
      <w:r w:rsidR="006E0ED4" w:rsidRPr="006E0ED4">
        <w:rPr>
          <w:rFonts w:ascii="Times New Roman" w:hAnsi="Times New Roman"/>
          <w:sz w:val="24"/>
          <w:szCs w:val="24"/>
        </w:rPr>
        <w:t xml:space="preserve">  επιτυχόντες </w:t>
      </w:r>
      <w:r w:rsidR="00F258BE">
        <w:rPr>
          <w:rFonts w:ascii="Times New Roman" w:hAnsi="Times New Roman"/>
          <w:sz w:val="24"/>
          <w:szCs w:val="24"/>
        </w:rPr>
        <w:t>οι</w:t>
      </w:r>
      <w:r w:rsidRPr="006E0ED4">
        <w:rPr>
          <w:rFonts w:ascii="Times New Roman" w:hAnsi="Times New Roman"/>
          <w:sz w:val="24"/>
          <w:szCs w:val="24"/>
        </w:rPr>
        <w:t>:</w:t>
      </w:r>
    </w:p>
    <w:p w:rsidR="00003D3B" w:rsidRPr="006E0ED4" w:rsidRDefault="00003D3B" w:rsidP="00F258BE">
      <w:pPr>
        <w:contextualSpacing/>
        <w:jc w:val="both"/>
        <w:rPr>
          <w:rFonts w:ascii="Times New Roman" w:hAnsi="Times New Roman"/>
          <w:b/>
          <w:color w:val="000000"/>
          <w:sz w:val="24"/>
          <w:szCs w:val="24"/>
        </w:rPr>
      </w:pPr>
      <w:r w:rsidRPr="006E0ED4">
        <w:rPr>
          <w:rFonts w:ascii="Times New Roman" w:hAnsi="Times New Roman"/>
          <w:b/>
          <w:color w:val="000000"/>
          <w:sz w:val="24"/>
          <w:szCs w:val="24"/>
        </w:rPr>
        <w:t xml:space="preserve">1. </w:t>
      </w:r>
      <w:r w:rsidR="006E0ED4">
        <w:rPr>
          <w:rFonts w:ascii="Times New Roman" w:eastAsia="Times New Roman" w:hAnsi="Times New Roman"/>
          <w:b/>
          <w:color w:val="000000"/>
          <w:sz w:val="24"/>
          <w:szCs w:val="24"/>
        </w:rPr>
        <w:t xml:space="preserve">Κανάτας Δημήτριος του Ιωάννη. </w:t>
      </w:r>
      <w:r w:rsidRPr="006E0ED4">
        <w:rPr>
          <w:rFonts w:ascii="Times New Roman" w:eastAsia="Times New Roman" w:hAnsi="Times New Roman"/>
          <w:b/>
          <w:color w:val="000000"/>
          <w:sz w:val="24"/>
          <w:szCs w:val="24"/>
        </w:rPr>
        <w:t>(Αριθμ. Πρωτ. Αίτ. 1340/04-03-2021 &amp; Αριθμ. Πρωτ. Συμπληρωμ. στοιχείων 1353/04-03-2021).</w:t>
      </w:r>
    </w:p>
    <w:p w:rsidR="00F0178C" w:rsidRPr="006E0ED4" w:rsidRDefault="00003D3B" w:rsidP="00F258BE">
      <w:pPr>
        <w:pStyle w:val="a4"/>
        <w:tabs>
          <w:tab w:val="clear" w:pos="4153"/>
          <w:tab w:val="clear" w:pos="8306"/>
        </w:tabs>
        <w:spacing w:line="276" w:lineRule="auto"/>
        <w:jc w:val="both"/>
        <w:rPr>
          <w:rFonts w:ascii="Times New Roman" w:hAnsi="Times New Roman"/>
          <w:b/>
          <w:sz w:val="24"/>
          <w:szCs w:val="24"/>
        </w:rPr>
      </w:pPr>
      <w:r w:rsidRPr="006E0ED4">
        <w:rPr>
          <w:rFonts w:ascii="Times New Roman" w:hAnsi="Times New Roman"/>
          <w:b/>
          <w:color w:val="000000"/>
          <w:sz w:val="24"/>
          <w:szCs w:val="24"/>
        </w:rPr>
        <w:t xml:space="preserve">2. </w:t>
      </w:r>
      <w:r w:rsidRPr="006E0ED4">
        <w:rPr>
          <w:rFonts w:ascii="Times New Roman" w:eastAsia="Times New Roman" w:hAnsi="Times New Roman"/>
          <w:b/>
          <w:color w:val="000000"/>
          <w:sz w:val="24"/>
          <w:szCs w:val="24"/>
        </w:rPr>
        <w:t>Τατούλης Τριαντάφυλλος του Ιωάννη</w:t>
      </w:r>
      <w:r w:rsidR="006E0ED4">
        <w:rPr>
          <w:rFonts w:ascii="Times New Roman" w:eastAsia="Times New Roman" w:hAnsi="Times New Roman"/>
          <w:b/>
          <w:color w:val="000000"/>
          <w:sz w:val="24"/>
          <w:szCs w:val="24"/>
        </w:rPr>
        <w:t>.</w:t>
      </w:r>
      <w:r w:rsidRPr="006E0ED4">
        <w:rPr>
          <w:rFonts w:ascii="Times New Roman" w:eastAsia="Times New Roman" w:hAnsi="Times New Roman"/>
          <w:b/>
          <w:color w:val="000000"/>
          <w:sz w:val="24"/>
          <w:szCs w:val="24"/>
        </w:rPr>
        <w:t xml:space="preserve"> (Αριθμ. Πρωτ. Αίτ.  1342/04-03-2021).</w:t>
      </w:r>
    </w:p>
    <w:sectPr w:rsidR="00F0178C" w:rsidRPr="006E0ED4" w:rsidSect="0053553C">
      <w:headerReference w:type="default" r:id="rId8"/>
      <w:footerReference w:type="default" r:id="rId9"/>
      <w:pgSz w:w="11906" w:h="16838"/>
      <w:pgMar w:top="1440" w:right="1800" w:bottom="1440" w:left="1800"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4286" w:rsidRDefault="008D4286" w:rsidP="00614E43">
      <w:pPr>
        <w:spacing w:after="0" w:line="240" w:lineRule="auto"/>
      </w:pPr>
      <w:r>
        <w:separator/>
      </w:r>
    </w:p>
  </w:endnote>
  <w:endnote w:type="continuationSeparator" w:id="0">
    <w:p w:rsidR="008D4286" w:rsidRDefault="008D4286" w:rsidP="00614E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PFCatalogLight-Regular">
    <w:altName w:val="Calibri"/>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E43" w:rsidRPr="00614E43" w:rsidRDefault="00614E43">
    <w:pPr>
      <w:pStyle w:val="a5"/>
      <w:jc w:val="right"/>
      <w:rPr>
        <w:sz w:val="18"/>
      </w:rPr>
    </w:pPr>
  </w:p>
  <w:p w:rsidR="00614E43" w:rsidRDefault="00F258BE">
    <w:pPr>
      <w:pStyle w:val="a5"/>
    </w:pPr>
    <w:r>
      <w:rPr>
        <w:noProof/>
        <w:lang w:eastAsia="el-GR"/>
      </w:rPr>
      <w:drawing>
        <wp:inline distT="0" distB="0" distL="0" distR="0">
          <wp:extent cx="5276850" cy="1047750"/>
          <wp:effectExtent l="19050" t="0" r="0" b="0"/>
          <wp:docPr id="2" name="Εικόνα 2" descr="C:\Users\user1\Desktop\Ypourgeio-ependyseis3ΕΚΤ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C:\Users\user1\Desktop\Ypourgeio-ependyseis3ΕΚΤ (1).jpg"/>
                  <pic:cNvPicPr>
                    <a:picLocks noChangeAspect="1" noChangeArrowheads="1"/>
                  </pic:cNvPicPr>
                </pic:nvPicPr>
                <pic:blipFill>
                  <a:blip r:embed="rId1"/>
                  <a:srcRect/>
                  <a:stretch>
                    <a:fillRect/>
                  </a:stretch>
                </pic:blipFill>
                <pic:spPr bwMode="auto">
                  <a:xfrm>
                    <a:off x="0" y="0"/>
                    <a:ext cx="5276850" cy="104775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4286" w:rsidRDefault="008D4286" w:rsidP="00614E43">
      <w:pPr>
        <w:spacing w:after="0" w:line="240" w:lineRule="auto"/>
      </w:pPr>
      <w:r>
        <w:separator/>
      </w:r>
    </w:p>
  </w:footnote>
  <w:footnote w:type="continuationSeparator" w:id="0">
    <w:p w:rsidR="008D4286" w:rsidRDefault="008D4286" w:rsidP="00614E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53C" w:rsidRDefault="00F258BE">
    <w:pPr>
      <w:pStyle w:val="a4"/>
    </w:pPr>
    <w:r>
      <w:rPr>
        <w:noProof/>
        <w:lang w:eastAsia="el-GR"/>
      </w:rPr>
      <w:drawing>
        <wp:inline distT="0" distB="0" distL="0" distR="0">
          <wp:extent cx="1276350" cy="952500"/>
          <wp:effectExtent l="19050" t="0" r="0" b="0"/>
          <wp:docPr id="1" name="Εικόνα 1" descr="Z:\Training\ΕΣΠΑ_2014_2020\2016_ΕΠΑΝΕΚ_ΚΑΤΑΡΤΙΣΗ_ΕΡΓΑΖΟΜΕΝΩΝ\Σύνδεσμος Ελληνικών Θαλασσοκαλλιεργειών-ΣΕΘ\Υποδείγματα Δημοσιότητας\logo epimelitirio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Z:\Training\ΕΣΠΑ_2014_2020\2016_ΕΠΑΝΕΚ_ΚΑΤΑΡΤΙΣΗ_ΕΡΓΑΖΟΜΕΝΩΝ\Σύνδεσμος Ελληνικών Θαλασσοκαλλιεργειών-ΣΕΘ\Υποδείγματα Δημοσιότητας\logo epimelitiriou.jpg"/>
                  <pic:cNvPicPr>
                    <a:picLocks noChangeAspect="1" noChangeArrowheads="1"/>
                  </pic:cNvPicPr>
                </pic:nvPicPr>
                <pic:blipFill>
                  <a:blip r:embed="rId1"/>
                  <a:srcRect/>
                  <a:stretch>
                    <a:fillRect/>
                  </a:stretch>
                </pic:blipFill>
                <pic:spPr bwMode="auto">
                  <a:xfrm>
                    <a:off x="0" y="0"/>
                    <a:ext cx="1276350" cy="9525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85F0F"/>
    <w:multiLevelType w:val="hybridMultilevel"/>
    <w:tmpl w:val="8C0AD7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20E0D03"/>
    <w:multiLevelType w:val="hybridMultilevel"/>
    <w:tmpl w:val="585AE98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45F5194"/>
    <w:multiLevelType w:val="hybridMultilevel"/>
    <w:tmpl w:val="C2CA6404"/>
    <w:lvl w:ilvl="0" w:tplc="8592A5DE">
      <w:start w:val="1"/>
      <w:numFmt w:val="decimal"/>
      <w:lvlText w:val="%1."/>
      <w:lvlJc w:val="left"/>
      <w:pPr>
        <w:ind w:left="720" w:hanging="360"/>
      </w:pPr>
      <w:rPr>
        <w:rFonts w:eastAsia="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7E73631A"/>
    <w:multiLevelType w:val="hybridMultilevel"/>
    <w:tmpl w:val="3D485EAA"/>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23476"/>
    <w:rsid w:val="00003D3B"/>
    <w:rsid w:val="00012397"/>
    <w:rsid w:val="00024ACB"/>
    <w:rsid w:val="000A0105"/>
    <w:rsid w:val="000D393B"/>
    <w:rsid w:val="001011B3"/>
    <w:rsid w:val="0010398B"/>
    <w:rsid w:val="0013643B"/>
    <w:rsid w:val="00143B61"/>
    <w:rsid w:val="0015002C"/>
    <w:rsid w:val="001875C0"/>
    <w:rsid w:val="001A6739"/>
    <w:rsid w:val="001B07FF"/>
    <w:rsid w:val="00207AD4"/>
    <w:rsid w:val="0025536F"/>
    <w:rsid w:val="00277BA0"/>
    <w:rsid w:val="0029294B"/>
    <w:rsid w:val="002A6C30"/>
    <w:rsid w:val="003107B1"/>
    <w:rsid w:val="00312AFF"/>
    <w:rsid w:val="003643E3"/>
    <w:rsid w:val="003A1E82"/>
    <w:rsid w:val="003B016B"/>
    <w:rsid w:val="003E171E"/>
    <w:rsid w:val="003E55CB"/>
    <w:rsid w:val="00415051"/>
    <w:rsid w:val="004357B9"/>
    <w:rsid w:val="004464B0"/>
    <w:rsid w:val="004A3772"/>
    <w:rsid w:val="004D1429"/>
    <w:rsid w:val="004F6136"/>
    <w:rsid w:val="00502167"/>
    <w:rsid w:val="00506EA0"/>
    <w:rsid w:val="005228E4"/>
    <w:rsid w:val="0052296F"/>
    <w:rsid w:val="0053553C"/>
    <w:rsid w:val="00552845"/>
    <w:rsid w:val="00555E81"/>
    <w:rsid w:val="00585D88"/>
    <w:rsid w:val="005944C9"/>
    <w:rsid w:val="005B657A"/>
    <w:rsid w:val="005E317E"/>
    <w:rsid w:val="00607315"/>
    <w:rsid w:val="00614E43"/>
    <w:rsid w:val="006501B6"/>
    <w:rsid w:val="006878FE"/>
    <w:rsid w:val="006A15F0"/>
    <w:rsid w:val="006A54FB"/>
    <w:rsid w:val="006B1C4B"/>
    <w:rsid w:val="006D7FC4"/>
    <w:rsid w:val="006E0ED4"/>
    <w:rsid w:val="00766ACE"/>
    <w:rsid w:val="007763DD"/>
    <w:rsid w:val="00782CA8"/>
    <w:rsid w:val="00795B4A"/>
    <w:rsid w:val="00797C74"/>
    <w:rsid w:val="007B5FB2"/>
    <w:rsid w:val="007E5A23"/>
    <w:rsid w:val="00842DB9"/>
    <w:rsid w:val="0086216C"/>
    <w:rsid w:val="008C1B56"/>
    <w:rsid w:val="008D4286"/>
    <w:rsid w:val="008D69B3"/>
    <w:rsid w:val="008F7023"/>
    <w:rsid w:val="0090758F"/>
    <w:rsid w:val="00934D33"/>
    <w:rsid w:val="00953503"/>
    <w:rsid w:val="00961C4B"/>
    <w:rsid w:val="009943FE"/>
    <w:rsid w:val="009B3E53"/>
    <w:rsid w:val="009C5315"/>
    <w:rsid w:val="00A01C6E"/>
    <w:rsid w:val="00A063B6"/>
    <w:rsid w:val="00A6136F"/>
    <w:rsid w:val="00A66CCC"/>
    <w:rsid w:val="00A72CA0"/>
    <w:rsid w:val="00A85BAC"/>
    <w:rsid w:val="00A867CF"/>
    <w:rsid w:val="00AA1937"/>
    <w:rsid w:val="00AA2CCC"/>
    <w:rsid w:val="00AB3A75"/>
    <w:rsid w:val="00B24DC8"/>
    <w:rsid w:val="00B62C6B"/>
    <w:rsid w:val="00B63668"/>
    <w:rsid w:val="00B64EE1"/>
    <w:rsid w:val="00BB66E4"/>
    <w:rsid w:val="00C11000"/>
    <w:rsid w:val="00C27245"/>
    <w:rsid w:val="00C40047"/>
    <w:rsid w:val="00CD4847"/>
    <w:rsid w:val="00CF2C87"/>
    <w:rsid w:val="00D07461"/>
    <w:rsid w:val="00D12120"/>
    <w:rsid w:val="00D45D03"/>
    <w:rsid w:val="00D46B35"/>
    <w:rsid w:val="00D47151"/>
    <w:rsid w:val="00D810E7"/>
    <w:rsid w:val="00D912BC"/>
    <w:rsid w:val="00DA4800"/>
    <w:rsid w:val="00DE5B9D"/>
    <w:rsid w:val="00DF42FC"/>
    <w:rsid w:val="00E0698B"/>
    <w:rsid w:val="00E23476"/>
    <w:rsid w:val="00E367DA"/>
    <w:rsid w:val="00E466EC"/>
    <w:rsid w:val="00E56415"/>
    <w:rsid w:val="00E91B1D"/>
    <w:rsid w:val="00EF68A2"/>
    <w:rsid w:val="00F0178C"/>
    <w:rsid w:val="00F0754B"/>
    <w:rsid w:val="00F20934"/>
    <w:rsid w:val="00F258BE"/>
    <w:rsid w:val="00F60796"/>
    <w:rsid w:val="00F8345A"/>
    <w:rsid w:val="00F856F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80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66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aliases w:val="hd,hd Char"/>
    <w:basedOn w:val="a"/>
    <w:link w:val="Char"/>
    <w:uiPriority w:val="99"/>
    <w:unhideWhenUsed/>
    <w:rsid w:val="00614E43"/>
    <w:pPr>
      <w:tabs>
        <w:tab w:val="center" w:pos="4153"/>
        <w:tab w:val="right" w:pos="8306"/>
      </w:tabs>
      <w:spacing w:after="0" w:line="240" w:lineRule="auto"/>
    </w:pPr>
  </w:style>
  <w:style w:type="character" w:customStyle="1" w:styleId="Char">
    <w:name w:val="Κεφαλίδα Char"/>
    <w:aliases w:val="hd Char1,hd Char Char"/>
    <w:basedOn w:val="a0"/>
    <w:link w:val="a4"/>
    <w:uiPriority w:val="99"/>
    <w:rsid w:val="00614E43"/>
  </w:style>
  <w:style w:type="paragraph" w:styleId="a5">
    <w:name w:val="footer"/>
    <w:basedOn w:val="a"/>
    <w:link w:val="Char0"/>
    <w:uiPriority w:val="99"/>
    <w:unhideWhenUsed/>
    <w:rsid w:val="00614E43"/>
    <w:pPr>
      <w:tabs>
        <w:tab w:val="center" w:pos="4153"/>
        <w:tab w:val="right" w:pos="8306"/>
      </w:tabs>
      <w:spacing w:after="0" w:line="240" w:lineRule="auto"/>
    </w:pPr>
  </w:style>
  <w:style w:type="character" w:customStyle="1" w:styleId="Char0">
    <w:name w:val="Υποσέλιδο Char"/>
    <w:basedOn w:val="a0"/>
    <w:link w:val="a5"/>
    <w:uiPriority w:val="99"/>
    <w:rsid w:val="00614E43"/>
  </w:style>
  <w:style w:type="paragraph" w:styleId="a6">
    <w:name w:val="Balloon Text"/>
    <w:basedOn w:val="a"/>
    <w:link w:val="Char1"/>
    <w:uiPriority w:val="99"/>
    <w:semiHidden/>
    <w:unhideWhenUsed/>
    <w:rsid w:val="00614E43"/>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614E43"/>
    <w:rPr>
      <w:rFonts w:ascii="Tahoma" w:hAnsi="Tahoma" w:cs="Tahoma"/>
      <w:sz w:val="16"/>
      <w:szCs w:val="16"/>
    </w:rPr>
  </w:style>
  <w:style w:type="paragraph" w:styleId="a7">
    <w:name w:val="List Paragraph"/>
    <w:aliases w:val="List1,Liste à puces retrait droite,Bullet List,Γράφημα,Bullet21,Bullet22,Bullet23,Bullet211,Bullet24,Bullet25,Bullet26,Bullet27,bl11,Bullet212,Bullet28,bl12,Bullet213,Bullet29,bl13,Bullet214,Bullet210,Bullet215,Itemize,List Paragraph"/>
    <w:basedOn w:val="a"/>
    <w:link w:val="Char2"/>
    <w:uiPriority w:val="34"/>
    <w:qFormat/>
    <w:rsid w:val="00506EA0"/>
    <w:pPr>
      <w:ind w:left="720"/>
      <w:contextualSpacing/>
    </w:pPr>
  </w:style>
  <w:style w:type="character" w:styleId="-">
    <w:name w:val="Hyperlink"/>
    <w:basedOn w:val="a0"/>
    <w:uiPriority w:val="99"/>
    <w:unhideWhenUsed/>
    <w:rsid w:val="00506EA0"/>
    <w:rPr>
      <w:color w:val="0000FF"/>
      <w:u w:val="single"/>
    </w:rPr>
  </w:style>
  <w:style w:type="character" w:customStyle="1" w:styleId="Char2">
    <w:name w:val="Παράγραφος λίστας Char"/>
    <w:aliases w:val="List1 Char,Liste à puces retrait droite Char,Bullet List Char,Γράφημα Char,Bullet21 Char,Bullet22 Char,Bullet23 Char,Bullet211 Char,Bullet24 Char,Bullet25 Char,Bullet26 Char,Bullet27 Char,bl11 Char,Bullet212 Char,Bullet28 Char"/>
    <w:link w:val="a7"/>
    <w:uiPriority w:val="34"/>
    <w:locked/>
    <w:rsid w:val="00012397"/>
  </w:style>
  <w:style w:type="paragraph" w:styleId="a8">
    <w:name w:val="Body Text Indent"/>
    <w:basedOn w:val="a"/>
    <w:link w:val="Char3"/>
    <w:rsid w:val="0052296F"/>
    <w:pPr>
      <w:spacing w:after="0" w:line="240" w:lineRule="auto"/>
      <w:ind w:firstLine="720"/>
    </w:pPr>
    <w:rPr>
      <w:rFonts w:ascii="Times New Roman" w:eastAsia="SimSun" w:hAnsi="Times New Roman"/>
      <w:sz w:val="24"/>
      <w:szCs w:val="24"/>
      <w:lang w:eastAsia="zh-CN"/>
    </w:rPr>
  </w:style>
  <w:style w:type="character" w:customStyle="1" w:styleId="Char3">
    <w:name w:val="Σώμα κείμενου με εσοχή Char"/>
    <w:basedOn w:val="a0"/>
    <w:link w:val="a8"/>
    <w:rsid w:val="0052296F"/>
    <w:rPr>
      <w:rFonts w:ascii="Times New Roman" w:eastAsia="SimSun" w:hAnsi="Times New Roman" w:cs="Times New Roman"/>
      <w:sz w:val="24"/>
      <w:szCs w:val="24"/>
      <w:lang w:eastAsia="zh-CN"/>
    </w:rPr>
  </w:style>
  <w:style w:type="paragraph" w:styleId="a9">
    <w:name w:val="No Spacing"/>
    <w:uiPriority w:val="1"/>
    <w:qFormat/>
    <w:rsid w:val="00003D3B"/>
    <w:rPr>
      <w:sz w:val="22"/>
      <w:szCs w:val="22"/>
      <w:lang w:eastAsia="en-US"/>
    </w:rPr>
  </w:style>
  <w:style w:type="paragraph" w:customStyle="1" w:styleId="Default">
    <w:name w:val="Default"/>
    <w:rsid w:val="000D393B"/>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35850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09600-73F6-4C51-A680-167FF20EB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283</Words>
  <Characters>1533</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grobolas</dc:creator>
  <cp:lastModifiedBy>grobolas</cp:lastModifiedBy>
  <cp:revision>4</cp:revision>
  <cp:lastPrinted>2017-03-29T09:37:00Z</cp:lastPrinted>
  <dcterms:created xsi:type="dcterms:W3CDTF">2021-03-19T06:44:00Z</dcterms:created>
  <dcterms:modified xsi:type="dcterms:W3CDTF">2021-03-19T06:53:00Z</dcterms:modified>
</cp:coreProperties>
</file>