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CEB" w:rsidRDefault="00EC5CEB" w:rsidP="000445EE">
      <w:pPr>
        <w:ind w:left="3544"/>
        <w:jc w:val="center"/>
        <w:rPr>
          <w:b/>
          <w:sz w:val="18"/>
          <w:szCs w:val="18"/>
        </w:rPr>
      </w:pPr>
    </w:p>
    <w:p w:rsidR="00EC5CEB" w:rsidRPr="003526C2" w:rsidRDefault="00EC5CEB" w:rsidP="006B2974">
      <w:pPr>
        <w:ind w:right="468"/>
        <w:jc w:val="both"/>
        <w:rPr>
          <w:rFonts w:ascii="Century Gothic" w:hAnsi="Century Gothic"/>
          <w:sz w:val="22"/>
          <w:szCs w:val="22"/>
        </w:rPr>
      </w:pPr>
      <w:r w:rsidRPr="003526C2">
        <w:rPr>
          <w:rFonts w:ascii="Century Gothic" w:hAnsi="Century Gothic"/>
          <w:sz w:val="22"/>
          <w:szCs w:val="22"/>
        </w:rPr>
        <w:t xml:space="preserve">                </w:t>
      </w:r>
    </w:p>
    <w:p w:rsidR="003526C2" w:rsidRPr="003526C2" w:rsidRDefault="003526C2" w:rsidP="003526C2">
      <w:pPr>
        <w:rPr>
          <w:rFonts w:ascii="Century Gothic" w:hAnsi="Century Gothic"/>
          <w:b/>
          <w:bCs/>
          <w:sz w:val="18"/>
          <w:szCs w:val="18"/>
        </w:rPr>
      </w:pPr>
      <w:r w:rsidRPr="003526C2">
        <w:rPr>
          <w:rFonts w:ascii="Century Gothic" w:hAnsi="Century Gothic"/>
          <w:b/>
          <w:bCs/>
          <w:sz w:val="18"/>
          <w:szCs w:val="18"/>
        </w:rPr>
        <w:t xml:space="preserve">ΥΠΟΥΡΓΕΙΟ ΥΠΟΔΟΜΩΝ &amp; ΜΕΤΑΦΟΡΩΝ </w:t>
      </w:r>
    </w:p>
    <w:p w:rsidR="003526C2" w:rsidRPr="003526C2" w:rsidRDefault="003526C2" w:rsidP="003526C2">
      <w:pPr>
        <w:rPr>
          <w:rFonts w:ascii="Century Gothic" w:hAnsi="Century Gothic"/>
          <w:b/>
          <w:bCs/>
          <w:sz w:val="18"/>
          <w:szCs w:val="18"/>
        </w:rPr>
      </w:pPr>
      <w:r w:rsidRPr="003526C2">
        <w:rPr>
          <w:rFonts w:ascii="Century Gothic" w:hAnsi="Century Gothic"/>
          <w:b/>
          <w:bCs/>
          <w:sz w:val="18"/>
          <w:szCs w:val="18"/>
        </w:rPr>
        <w:t>ΥΠΗΡΕΣΙΑ ΠΟΛΙΤΙΚΗΣ ΑΕΡΟΠΟΡΙΑΣ</w:t>
      </w:r>
    </w:p>
    <w:p w:rsidR="003526C2" w:rsidRPr="003526C2" w:rsidRDefault="003526C2" w:rsidP="003526C2">
      <w:pPr>
        <w:rPr>
          <w:rFonts w:ascii="Century Gothic" w:hAnsi="Century Gothic"/>
          <w:b/>
          <w:bCs/>
          <w:sz w:val="18"/>
          <w:szCs w:val="18"/>
        </w:rPr>
      </w:pPr>
      <w:r w:rsidRPr="003526C2">
        <w:rPr>
          <w:rFonts w:ascii="Century Gothic" w:hAnsi="Century Gothic"/>
          <w:b/>
          <w:bCs/>
          <w:sz w:val="18"/>
          <w:szCs w:val="18"/>
        </w:rPr>
        <w:t>ΓΕΝΙΚΗ ΔΙΕΥΘΥΝΣΗ ΔΙΟΙΚΗΤΙΚΗΣ ΥΠΟΣΤΗΡΙΞΗΣ</w:t>
      </w:r>
    </w:p>
    <w:p w:rsidR="003526C2" w:rsidRPr="003526C2" w:rsidRDefault="003526C2" w:rsidP="003526C2">
      <w:pPr>
        <w:rPr>
          <w:rFonts w:ascii="Century Gothic" w:hAnsi="Century Gothic"/>
          <w:b/>
          <w:bCs/>
          <w:sz w:val="18"/>
          <w:szCs w:val="18"/>
        </w:rPr>
      </w:pPr>
      <w:r w:rsidRPr="003526C2">
        <w:rPr>
          <w:rFonts w:ascii="Century Gothic" w:hAnsi="Century Gothic"/>
          <w:b/>
          <w:bCs/>
          <w:sz w:val="18"/>
          <w:szCs w:val="18"/>
        </w:rPr>
        <w:t>ΔΙΕΥΘΥΝΣΗ ΟΙΚΟΝΟΜΙΚΟΥ – ΕΦΟΔΙΑΣΜΟΥ</w:t>
      </w:r>
    </w:p>
    <w:p w:rsidR="003526C2" w:rsidRPr="003526C2" w:rsidRDefault="003526C2" w:rsidP="003526C2">
      <w:pPr>
        <w:rPr>
          <w:rFonts w:ascii="Century Gothic" w:hAnsi="Century Gothic"/>
          <w:b/>
          <w:bCs/>
          <w:sz w:val="18"/>
          <w:szCs w:val="18"/>
        </w:rPr>
      </w:pPr>
      <w:r w:rsidRPr="003526C2">
        <w:rPr>
          <w:rFonts w:ascii="Century Gothic" w:hAnsi="Century Gothic"/>
          <w:b/>
          <w:bCs/>
          <w:sz w:val="18"/>
          <w:szCs w:val="18"/>
        </w:rPr>
        <w:t>ΤΜΗΜΑ ΠΡΟΜΗΘΕΙΩΝ</w:t>
      </w:r>
    </w:p>
    <w:p w:rsidR="003526C2" w:rsidRPr="003526C2" w:rsidRDefault="003526C2" w:rsidP="003526C2">
      <w:pPr>
        <w:rPr>
          <w:rFonts w:ascii="Century Gothic" w:hAnsi="Century Gothic"/>
          <w:bCs/>
          <w:sz w:val="18"/>
          <w:szCs w:val="18"/>
        </w:rPr>
      </w:pPr>
      <w:r w:rsidRPr="003526C2">
        <w:rPr>
          <w:rFonts w:ascii="Century Gothic" w:hAnsi="Century Gothic"/>
          <w:bCs/>
          <w:sz w:val="18"/>
          <w:szCs w:val="18"/>
        </w:rPr>
        <w:t>ΤΑΧ. ΔΙΕΥΘΥΝΣΗ : Τ.Θ. 703 60</w:t>
      </w:r>
    </w:p>
    <w:p w:rsidR="003526C2" w:rsidRPr="003526C2" w:rsidRDefault="003526C2" w:rsidP="003526C2">
      <w:pPr>
        <w:rPr>
          <w:rFonts w:ascii="Century Gothic" w:hAnsi="Century Gothic"/>
          <w:bCs/>
          <w:sz w:val="18"/>
          <w:szCs w:val="18"/>
        </w:rPr>
      </w:pPr>
      <w:r w:rsidRPr="003526C2">
        <w:rPr>
          <w:rFonts w:ascii="Century Gothic" w:hAnsi="Century Gothic"/>
          <w:bCs/>
          <w:sz w:val="18"/>
          <w:szCs w:val="18"/>
        </w:rPr>
        <w:t xml:space="preserve">                                     166 10, Γλυφάδα</w:t>
      </w:r>
    </w:p>
    <w:p w:rsidR="003526C2" w:rsidRPr="003526C2" w:rsidRDefault="003526C2" w:rsidP="003526C2">
      <w:pPr>
        <w:rPr>
          <w:rFonts w:ascii="Century Gothic" w:hAnsi="Century Gothic"/>
          <w:bCs/>
          <w:sz w:val="18"/>
          <w:szCs w:val="18"/>
        </w:rPr>
      </w:pPr>
      <w:r w:rsidRPr="003526C2">
        <w:rPr>
          <w:rFonts w:ascii="Century Gothic" w:hAnsi="Century Gothic"/>
          <w:bCs/>
          <w:sz w:val="18"/>
          <w:szCs w:val="18"/>
        </w:rPr>
        <w:t>Τηλέφωνο                  : 210 - 8916307</w:t>
      </w:r>
    </w:p>
    <w:p w:rsidR="003526C2" w:rsidRPr="003526C2" w:rsidRDefault="003526C2" w:rsidP="003526C2">
      <w:pPr>
        <w:rPr>
          <w:rFonts w:ascii="Century Gothic" w:hAnsi="Century Gothic"/>
          <w:bCs/>
          <w:sz w:val="18"/>
          <w:szCs w:val="18"/>
        </w:rPr>
      </w:pPr>
      <w:r w:rsidRPr="003526C2">
        <w:rPr>
          <w:rFonts w:ascii="Century Gothic" w:hAnsi="Century Gothic"/>
          <w:bCs/>
          <w:sz w:val="18"/>
          <w:szCs w:val="18"/>
          <w:lang w:val="en-US"/>
        </w:rPr>
        <w:t>Fax</w:t>
      </w:r>
      <w:r w:rsidRPr="003526C2">
        <w:rPr>
          <w:rFonts w:ascii="Century Gothic" w:hAnsi="Century Gothic"/>
          <w:bCs/>
          <w:sz w:val="18"/>
          <w:szCs w:val="18"/>
        </w:rPr>
        <w:t xml:space="preserve">                             : 210 - 8916384 </w:t>
      </w:r>
    </w:p>
    <w:p w:rsidR="003526C2" w:rsidRPr="003526C2" w:rsidRDefault="003526C2" w:rsidP="003526C2">
      <w:pPr>
        <w:rPr>
          <w:rFonts w:ascii="Century Gothic" w:hAnsi="Century Gothic"/>
          <w:bCs/>
          <w:sz w:val="18"/>
          <w:szCs w:val="18"/>
        </w:rPr>
      </w:pPr>
    </w:p>
    <w:p w:rsidR="003526C2" w:rsidRPr="003526C2" w:rsidRDefault="003526C2" w:rsidP="003526C2">
      <w:pPr>
        <w:jc w:val="center"/>
        <w:rPr>
          <w:rFonts w:ascii="Century Gothic" w:hAnsi="Century Gothic" w:cs="Tahoma"/>
          <w:bCs/>
          <w:sz w:val="16"/>
          <w:szCs w:val="16"/>
        </w:rPr>
      </w:pPr>
    </w:p>
    <w:p w:rsidR="003526C2" w:rsidRDefault="003526C2" w:rsidP="003526C2">
      <w:pPr>
        <w:jc w:val="center"/>
        <w:rPr>
          <w:rFonts w:ascii="Century Gothic" w:hAnsi="Century Gothic"/>
          <w:b/>
          <w:spacing w:val="20"/>
          <w:sz w:val="18"/>
          <w:szCs w:val="18"/>
        </w:rPr>
      </w:pPr>
      <w:r w:rsidRPr="003526C2">
        <w:rPr>
          <w:rFonts w:ascii="Century Gothic" w:hAnsi="Century Gothic"/>
          <w:b/>
          <w:spacing w:val="20"/>
          <w:sz w:val="18"/>
          <w:szCs w:val="18"/>
        </w:rPr>
        <w:t>ΑΝΑΚΟΙΝΩΣΗ ΔΙΑΚΗΡΥΞΗΣ</w:t>
      </w:r>
    </w:p>
    <w:p w:rsidR="007A55BC" w:rsidRPr="003526C2" w:rsidRDefault="007A55BC" w:rsidP="007A55BC">
      <w:pPr>
        <w:pStyle w:val="a9"/>
        <w:tabs>
          <w:tab w:val="left" w:pos="142"/>
        </w:tabs>
        <w:spacing w:line="240" w:lineRule="auto"/>
        <w:rPr>
          <w:rFonts w:ascii="Century Gothic" w:hAnsi="Century Gothic" w:cs="Tahoma"/>
          <w:sz w:val="16"/>
          <w:szCs w:val="16"/>
          <w:lang w:val="de-DE"/>
        </w:rPr>
      </w:pPr>
      <w:r w:rsidRPr="003526C2">
        <w:rPr>
          <w:rFonts w:ascii="Century Gothic" w:hAnsi="Century Gothic" w:cs="Tahoma"/>
          <w:sz w:val="16"/>
          <w:szCs w:val="16"/>
          <w:lang w:val="de-DE"/>
        </w:rPr>
        <w:t>Η Υπηρεσία Πολιτικής Αεροπορίας ανακοινώνει τη διενέργεια ηλεκτρονικού ανοιχτού Διαγωνισμού</w:t>
      </w:r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με κριτήριο κατακύρωσης την πλέον συμφέρουσα από οικονομική άποψη προσφορά βάσει </w:t>
      </w:r>
      <w:r w:rsidR="00AB4173">
        <w:rPr>
          <w:rFonts w:ascii="Century Gothic" w:hAnsi="Century Gothic" w:cs="Tahoma"/>
          <w:sz w:val="16"/>
          <w:szCs w:val="16"/>
        </w:rPr>
        <w:t xml:space="preserve"> </w:t>
      </w:r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τιμής, για την </w:t>
      </w:r>
      <w:r w:rsidR="00AB4173">
        <w:rPr>
          <w:rFonts w:ascii="Century Gothic" w:hAnsi="Century Gothic" w:cs="Tahoma"/>
          <w:sz w:val="16"/>
          <w:szCs w:val="16"/>
        </w:rPr>
        <w:t>«Π</w:t>
      </w:r>
      <w:r w:rsidR="00AB4173">
        <w:rPr>
          <w:rFonts w:ascii="Century Gothic" w:hAnsi="Century Gothic" w:cs="Tahoma"/>
          <w:sz w:val="16"/>
          <w:szCs w:val="16"/>
          <w:lang w:val="de-DE"/>
        </w:rPr>
        <w:t xml:space="preserve">ρομήθεια </w:t>
      </w:r>
      <w:r w:rsidR="00AB4173">
        <w:rPr>
          <w:rFonts w:ascii="Century Gothic" w:hAnsi="Century Gothic" w:cs="Tahoma"/>
          <w:sz w:val="16"/>
          <w:szCs w:val="16"/>
        </w:rPr>
        <w:t xml:space="preserve">υλικών </w:t>
      </w:r>
      <w:r w:rsidR="00AB4173" w:rsidRPr="00AB4173">
        <w:rPr>
          <w:rFonts w:ascii="Century Gothic" w:hAnsi="Century Gothic" w:cs="Tahoma"/>
          <w:sz w:val="16"/>
          <w:szCs w:val="16"/>
          <w:lang w:val="de-DE"/>
        </w:rPr>
        <w:t>FAN COILS για τις ανάγκες αντικατάστασης των υπαρχόντων σωμάτων στις εγκαταστάσεις του ΚΕΠ</w:t>
      </w:r>
      <w:r w:rsidRPr="0097096A">
        <w:rPr>
          <w:rFonts w:ascii="Century Gothic" w:hAnsi="Century Gothic" w:cs="Tahoma"/>
          <w:sz w:val="16"/>
          <w:szCs w:val="16"/>
          <w:lang w:val="de-DE"/>
        </w:rPr>
        <w:t>»</w:t>
      </w:r>
      <w:r w:rsidRPr="003526C2">
        <w:rPr>
          <w:rFonts w:ascii="Century Gothic" w:hAnsi="Century Gothic" w:cs="Tahoma"/>
          <w:sz w:val="16"/>
          <w:szCs w:val="16"/>
          <w:lang w:val="de-DE"/>
        </w:rPr>
        <w:t>.</w:t>
      </w:r>
    </w:p>
    <w:p w:rsidR="007A55BC" w:rsidRPr="003526C2" w:rsidRDefault="007A55BC" w:rsidP="007A55BC">
      <w:pPr>
        <w:pStyle w:val="a9"/>
        <w:tabs>
          <w:tab w:val="left" w:pos="142"/>
        </w:tabs>
        <w:spacing w:line="240" w:lineRule="auto"/>
        <w:rPr>
          <w:rFonts w:ascii="Century Gothic" w:hAnsi="Century Gothic" w:cs="Tahoma"/>
          <w:sz w:val="16"/>
          <w:szCs w:val="16"/>
        </w:rPr>
      </w:pPr>
      <w:r w:rsidRPr="003526C2">
        <w:rPr>
          <w:rFonts w:ascii="Century Gothic" w:hAnsi="Century Gothic" w:cs="Tahoma"/>
          <w:sz w:val="16"/>
          <w:szCs w:val="16"/>
          <w:lang w:val="de-DE"/>
        </w:rPr>
        <w:t>Ο διαγωνισμός θα πραγματοποιηθεί με χρήση της πλατφόρμας του Εθνικού Συστήματος Ηλεκτρονικών Δημοσίων Συμβάσεων (ΕΣΗΔΗΣ) μέσω της διαδικτυακής πύλης www.promitheus.gov.gr του συστήματος.</w:t>
      </w:r>
    </w:p>
    <w:p w:rsidR="007A55BC" w:rsidRPr="003526C2" w:rsidRDefault="007A55BC" w:rsidP="007A55BC">
      <w:pPr>
        <w:jc w:val="both"/>
        <w:rPr>
          <w:rFonts w:ascii="Century Gothic" w:hAnsi="Century Gothic" w:cs="Tahoma"/>
          <w:sz w:val="16"/>
          <w:szCs w:val="16"/>
        </w:rPr>
      </w:pPr>
      <w:r>
        <w:rPr>
          <w:rFonts w:ascii="Century Gothic" w:hAnsi="Century Gothic" w:cs="Tahoma"/>
          <w:sz w:val="16"/>
          <w:szCs w:val="16"/>
        </w:rPr>
        <w:t xml:space="preserve">Συστημικός Ατιθμός </w:t>
      </w:r>
      <w:r w:rsidRPr="003526C2">
        <w:rPr>
          <w:rFonts w:ascii="Century Gothic" w:hAnsi="Century Gothic" w:cs="Tahoma"/>
          <w:sz w:val="16"/>
          <w:szCs w:val="16"/>
        </w:rPr>
        <w:t xml:space="preserve">ΕΣΗΔΗΣ : </w:t>
      </w:r>
    </w:p>
    <w:p w:rsidR="007A55BC" w:rsidRPr="00AB4173" w:rsidRDefault="007A55BC" w:rsidP="007A55BC">
      <w:pPr>
        <w:jc w:val="both"/>
        <w:rPr>
          <w:rFonts w:ascii="Century Gothic" w:hAnsi="Century Gothic" w:cs="Tahoma"/>
          <w:sz w:val="16"/>
          <w:szCs w:val="16"/>
        </w:rPr>
      </w:pPr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Ημερομηνία έναρξης ηλεκτρονικής υποβολής προσφορών </w:t>
      </w:r>
      <w:r w:rsidRPr="003526C2">
        <w:rPr>
          <w:rFonts w:ascii="Century Gothic" w:hAnsi="Century Gothic" w:cs="Tahoma"/>
          <w:sz w:val="16"/>
          <w:szCs w:val="16"/>
        </w:rPr>
        <w:t xml:space="preserve">: </w:t>
      </w:r>
      <w:r w:rsidR="004657D5">
        <w:rPr>
          <w:rFonts w:ascii="Century Gothic" w:hAnsi="Century Gothic" w:cs="Tahoma"/>
          <w:sz w:val="16"/>
          <w:szCs w:val="16"/>
        </w:rPr>
        <w:t xml:space="preserve">   </w:t>
      </w:r>
      <w:r w:rsidR="003B79FB">
        <w:rPr>
          <w:rFonts w:ascii="Century Gothic" w:hAnsi="Century Gothic" w:cs="Tahoma"/>
          <w:sz w:val="16"/>
          <w:szCs w:val="16"/>
        </w:rPr>
        <w:t>20/12/2017</w:t>
      </w:r>
      <w:r w:rsidR="004657D5">
        <w:rPr>
          <w:rFonts w:ascii="Century Gothic" w:hAnsi="Century Gothic" w:cs="Tahoma"/>
          <w:sz w:val="16"/>
          <w:szCs w:val="16"/>
        </w:rPr>
        <w:t xml:space="preserve"> </w:t>
      </w:r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και ώρα </w:t>
      </w:r>
      <w:r w:rsidR="00AB4173">
        <w:rPr>
          <w:rFonts w:ascii="Century Gothic" w:hAnsi="Century Gothic" w:cs="Tahoma"/>
          <w:sz w:val="16"/>
          <w:szCs w:val="16"/>
        </w:rPr>
        <w:t>17</w:t>
      </w:r>
      <w:r w:rsidR="00AB4173" w:rsidRPr="00AB4173">
        <w:rPr>
          <w:rFonts w:ascii="Century Gothic" w:hAnsi="Century Gothic" w:cs="Tahoma"/>
          <w:sz w:val="16"/>
          <w:szCs w:val="16"/>
        </w:rPr>
        <w:t>:00</w:t>
      </w:r>
    </w:p>
    <w:p w:rsidR="007A55BC" w:rsidRPr="003526C2" w:rsidRDefault="007A55BC" w:rsidP="007A55BC">
      <w:pPr>
        <w:jc w:val="both"/>
        <w:rPr>
          <w:rFonts w:ascii="Century Gothic" w:hAnsi="Century Gothic" w:cs="Tahoma"/>
          <w:sz w:val="16"/>
          <w:szCs w:val="16"/>
        </w:rPr>
      </w:pPr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Καταληκτική ημερομηνία υποβολής προσφορών </w:t>
      </w:r>
      <w:r w:rsidR="003B79FB">
        <w:rPr>
          <w:rFonts w:ascii="Century Gothic" w:hAnsi="Century Gothic" w:cs="Tahoma"/>
          <w:sz w:val="16"/>
          <w:szCs w:val="16"/>
        </w:rPr>
        <w:t>05/01/2018</w:t>
      </w:r>
      <w:r w:rsidR="004657D5">
        <w:rPr>
          <w:rFonts w:ascii="Century Gothic" w:hAnsi="Century Gothic" w:cs="Tahoma"/>
          <w:sz w:val="16"/>
          <w:szCs w:val="16"/>
        </w:rPr>
        <w:t xml:space="preserve">  </w:t>
      </w:r>
      <w:r w:rsidRPr="003526C2">
        <w:rPr>
          <w:rFonts w:ascii="Century Gothic" w:hAnsi="Century Gothic" w:cs="Tahoma"/>
          <w:sz w:val="16"/>
          <w:szCs w:val="16"/>
          <w:lang w:val="de-DE"/>
        </w:rPr>
        <w:t>και ώρα 17:00</w:t>
      </w:r>
    </w:p>
    <w:p w:rsidR="007A55BC" w:rsidRPr="003526C2" w:rsidRDefault="007A55BC" w:rsidP="007A55BC">
      <w:pPr>
        <w:jc w:val="both"/>
        <w:rPr>
          <w:rFonts w:ascii="Century Gothic" w:hAnsi="Century Gothic" w:cs="Tahoma"/>
          <w:sz w:val="16"/>
          <w:szCs w:val="16"/>
        </w:rPr>
      </w:pPr>
      <w:r w:rsidRPr="003526C2">
        <w:rPr>
          <w:rFonts w:ascii="Century Gothic" w:hAnsi="Century Gothic" w:cs="Tahoma"/>
          <w:sz w:val="16"/>
          <w:szCs w:val="16"/>
        </w:rPr>
        <w:t>Χρονική διάρκεια ισχύος προσφορών : Έξι μήνες από την επομένη της καταληκτικής ημερομηνίας υποβολής των προσφορών.</w:t>
      </w:r>
    </w:p>
    <w:p w:rsidR="007A55BC" w:rsidRPr="003526C2" w:rsidRDefault="007A55BC" w:rsidP="007A55BC">
      <w:pPr>
        <w:jc w:val="both"/>
        <w:rPr>
          <w:rFonts w:ascii="Century Gothic" w:hAnsi="Century Gothic" w:cs="Tahoma"/>
          <w:sz w:val="16"/>
          <w:szCs w:val="16"/>
          <w:lang w:val="de-DE"/>
        </w:rPr>
      </w:pPr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Προϋπολογισμός : € </w:t>
      </w:r>
      <w:r w:rsidR="00AB4173" w:rsidRPr="003B79FB">
        <w:rPr>
          <w:rFonts w:ascii="Century Gothic" w:hAnsi="Century Gothic" w:cs="Tahoma"/>
          <w:sz w:val="16"/>
          <w:szCs w:val="16"/>
        </w:rPr>
        <w:t>130.200,00</w:t>
      </w:r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(συμπεριλαμβανομένου ΦΠΑ 24%).</w:t>
      </w:r>
    </w:p>
    <w:p w:rsidR="007A55BC" w:rsidRPr="003526C2" w:rsidRDefault="007A55BC" w:rsidP="007A55BC">
      <w:pPr>
        <w:jc w:val="both"/>
        <w:rPr>
          <w:rFonts w:ascii="Century Gothic" w:hAnsi="Century Gothic" w:cs="Tahoma"/>
          <w:sz w:val="16"/>
          <w:szCs w:val="16"/>
          <w:lang w:val="de-DE"/>
        </w:rPr>
      </w:pPr>
      <w:r w:rsidRPr="003526C2">
        <w:rPr>
          <w:rFonts w:ascii="Century Gothic" w:hAnsi="Century Gothic" w:cs="Tahoma"/>
          <w:sz w:val="16"/>
          <w:szCs w:val="16"/>
          <w:lang w:val="de-DE"/>
        </w:rPr>
        <w:t>Γλώσσα : Ελληνική</w:t>
      </w:r>
    </w:p>
    <w:p w:rsidR="007A55BC" w:rsidRDefault="007A55BC" w:rsidP="007A55BC">
      <w:pPr>
        <w:jc w:val="both"/>
        <w:rPr>
          <w:rFonts w:ascii="Century Gothic" w:hAnsi="Century Gothic" w:cs="Tahoma"/>
          <w:sz w:val="16"/>
          <w:szCs w:val="16"/>
        </w:rPr>
      </w:pPr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Εγγυήσεις : Εγγυητική επιστολή συμμετοχής </w:t>
      </w:r>
      <w:r w:rsidRPr="003526C2">
        <w:rPr>
          <w:rFonts w:ascii="Century Gothic" w:hAnsi="Century Gothic" w:cs="Tahoma"/>
          <w:sz w:val="16"/>
          <w:szCs w:val="16"/>
        </w:rPr>
        <w:t>ποσού ίσο με το 2% της προϋπολογισθείσας δαπάνης χωρίς ΦΠΑ</w:t>
      </w:r>
      <w:r>
        <w:rPr>
          <w:rFonts w:ascii="Century Gothic" w:hAnsi="Century Gothic" w:cs="Tahoma"/>
          <w:sz w:val="16"/>
          <w:szCs w:val="16"/>
        </w:rPr>
        <w:t>.</w:t>
      </w:r>
    </w:p>
    <w:p w:rsidR="00F26E43" w:rsidRDefault="007A55BC" w:rsidP="007A55BC">
      <w:pPr>
        <w:jc w:val="both"/>
        <w:rPr>
          <w:rFonts w:ascii="Century Gothic" w:hAnsi="Century Gothic" w:cs="Tahoma"/>
          <w:sz w:val="16"/>
          <w:szCs w:val="16"/>
        </w:rPr>
      </w:pPr>
      <w:r w:rsidRPr="003526C2">
        <w:rPr>
          <w:rFonts w:ascii="Century Gothic" w:hAnsi="Century Gothic" w:cs="Tahoma"/>
          <w:sz w:val="16"/>
          <w:szCs w:val="16"/>
        </w:rPr>
        <w:t xml:space="preserve"> </w:t>
      </w:r>
      <w:r w:rsidRPr="003526C2">
        <w:rPr>
          <w:rFonts w:ascii="Century Gothic" w:hAnsi="Century Gothic" w:cs="Tahoma"/>
          <w:sz w:val="16"/>
          <w:szCs w:val="16"/>
          <w:lang w:val="de-DE"/>
        </w:rPr>
        <w:t>Με την υπογραφή της Σύμβασης θα κατατεθεί εγγύηση καλής εκτέλεσης, ποσού ίσο με το 5% του συμβατικού τιμήματος χωρίς ΦΠΑ.</w:t>
      </w:r>
      <w:r w:rsidR="00F26E43">
        <w:rPr>
          <w:rFonts w:ascii="Century Gothic" w:hAnsi="Century Gothic" w:cs="Tahoma"/>
          <w:sz w:val="16"/>
          <w:szCs w:val="16"/>
        </w:rPr>
        <w:t xml:space="preserve"> </w:t>
      </w:r>
    </w:p>
    <w:p w:rsidR="00F26E43" w:rsidRPr="00F26E43" w:rsidRDefault="00F26E43" w:rsidP="007A55BC">
      <w:pPr>
        <w:jc w:val="both"/>
        <w:rPr>
          <w:rFonts w:ascii="Century Gothic" w:hAnsi="Century Gothic" w:cs="Tahoma"/>
          <w:sz w:val="16"/>
          <w:szCs w:val="16"/>
          <w:lang w:val="de-DE"/>
        </w:rPr>
      </w:pPr>
      <w:r>
        <w:rPr>
          <w:rFonts w:ascii="Century Gothic" w:hAnsi="Century Gothic" w:cs="Tahoma"/>
          <w:sz w:val="16"/>
          <w:szCs w:val="16"/>
        </w:rPr>
        <w:t xml:space="preserve"> Εγγύηση καλής λειτουργίας διάρκειας 5 ετών.</w:t>
      </w:r>
    </w:p>
    <w:p w:rsidR="007A55BC" w:rsidRPr="003526C2" w:rsidRDefault="007A55BC" w:rsidP="007A55BC">
      <w:pPr>
        <w:jc w:val="both"/>
        <w:rPr>
          <w:rFonts w:ascii="Century Gothic" w:hAnsi="Century Gothic" w:cs="Tahoma"/>
          <w:sz w:val="16"/>
          <w:szCs w:val="16"/>
          <w:lang w:val="de-DE"/>
        </w:rPr>
      </w:pPr>
      <w:r w:rsidRPr="003526C2">
        <w:rPr>
          <w:rFonts w:ascii="Century Gothic" w:hAnsi="Century Gothic" w:cs="Tahoma"/>
          <w:sz w:val="16"/>
          <w:szCs w:val="16"/>
          <w:lang w:val="de-DE"/>
        </w:rPr>
        <w:t>Δικα</w:t>
      </w:r>
      <w:r w:rsidRPr="003526C2">
        <w:rPr>
          <w:rFonts w:ascii="Century Gothic" w:hAnsi="Century Gothic" w:cs="Tahoma"/>
          <w:sz w:val="16"/>
          <w:szCs w:val="16"/>
        </w:rPr>
        <w:t>ίωμα σ</w:t>
      </w:r>
      <w:r w:rsidRPr="003526C2">
        <w:rPr>
          <w:rFonts w:ascii="Century Gothic" w:hAnsi="Century Gothic" w:cs="Tahoma"/>
          <w:sz w:val="16"/>
          <w:szCs w:val="16"/>
          <w:lang w:val="de-DE"/>
        </w:rPr>
        <w:t>υμμετοχής</w:t>
      </w:r>
      <w:r w:rsidRPr="003526C2">
        <w:rPr>
          <w:rFonts w:ascii="Century Gothic" w:hAnsi="Century Gothic" w:cs="Tahoma"/>
          <w:sz w:val="16"/>
          <w:szCs w:val="16"/>
        </w:rPr>
        <w:t xml:space="preserve"> στο διαγωνισμό έχουν</w:t>
      </w:r>
      <w:r w:rsidRPr="003526C2">
        <w:rPr>
          <w:rFonts w:ascii="Century Gothic" w:hAnsi="Century Gothic" w:cs="Tahoma"/>
          <w:sz w:val="16"/>
          <w:szCs w:val="16"/>
          <w:lang w:val="de-DE"/>
        </w:rPr>
        <w:t>:</w:t>
      </w:r>
    </w:p>
    <w:p w:rsidR="007A55BC" w:rsidRDefault="007A55BC" w:rsidP="007A55BC">
      <w:pPr>
        <w:rPr>
          <w:rFonts w:ascii="Century Gothic" w:hAnsi="Century Gothic" w:cs="Tahoma"/>
          <w:sz w:val="16"/>
          <w:szCs w:val="16"/>
        </w:rPr>
      </w:pPr>
      <w:r w:rsidRPr="003526C2">
        <w:rPr>
          <w:rFonts w:ascii="Century Gothic" w:hAnsi="Century Gothic" w:cs="Tahoma"/>
          <w:sz w:val="16"/>
          <w:szCs w:val="16"/>
          <w:lang w:val="de-DE"/>
        </w:rPr>
        <w:t>Υποψήφιοι ή προσφέροντες και σε περίπτωση ενώσεων τα μέλη αυτών</w:t>
      </w:r>
      <w:r w:rsidRPr="003526C2">
        <w:rPr>
          <w:rFonts w:ascii="Century Gothic" w:hAnsi="Century Gothic" w:cs="Tahoma"/>
          <w:sz w:val="16"/>
          <w:szCs w:val="16"/>
        </w:rPr>
        <w:t>,</w:t>
      </w:r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μπορούν να είναι φυσικά ή νομικά πρόσωπα εγκατεστημένα σε: </w:t>
      </w:r>
      <w:r w:rsidRPr="003526C2">
        <w:rPr>
          <w:rFonts w:ascii="Century Gothic" w:hAnsi="Century Gothic" w:cs="Tahoma"/>
          <w:sz w:val="16"/>
          <w:szCs w:val="16"/>
          <w:lang w:val="de-DE"/>
        </w:rPr>
        <w:br/>
        <w:t>α) σε κράτος-μέλος της Ένωσης, </w:t>
      </w:r>
      <w:r w:rsidRPr="003526C2">
        <w:rPr>
          <w:rFonts w:ascii="Century Gothic" w:hAnsi="Century Gothic" w:cs="Tahoma"/>
          <w:sz w:val="16"/>
          <w:szCs w:val="16"/>
          <w:lang w:val="de-DE"/>
        </w:rPr>
        <w:br/>
        <w:t>β) σε κράτος-μέλος του Ευρωπαϊκού Οικονομικού Χώρου (Ε.Ο.Χ.), </w:t>
      </w:r>
      <w:r w:rsidRPr="003526C2">
        <w:rPr>
          <w:rFonts w:ascii="Century Gothic" w:hAnsi="Century Gothic" w:cs="Tahoma"/>
          <w:sz w:val="16"/>
          <w:szCs w:val="16"/>
          <w:lang w:val="de-DE"/>
        </w:rPr>
        <w:br/>
        <w:t>γ) σε τρίτες χώρες που έχουν υπογράψει και κυρώσει τη ΣΔΣ, στο βαθμό που η υπό ανάθεση δημόσια σύμβαση καλύπτεται από τα Παραρτήματα 1, 2, 4 και 5 και τις γενικές σημειώσεις του σχετικού με την Ένωση Προσαρτήματος I της ως άνω Συμφωνίας, καθώς και </w:t>
      </w:r>
      <w:r w:rsidRPr="003526C2">
        <w:rPr>
          <w:rFonts w:ascii="Century Gothic" w:hAnsi="Century Gothic" w:cs="Tahoma"/>
          <w:sz w:val="16"/>
          <w:szCs w:val="16"/>
          <w:lang w:val="de-DE"/>
        </w:rPr>
        <w:br/>
        <w:t>δ) σε τρίτες χώρες που δεν εμπίπτουν στην περίπτωση γ΄ της παρούσας παραγράφου και έχουν συνάψει διμερείς ή πολυμερείς συμφωνίες με την Ένωση σε θέματα διαδικασιών ανάθεσης δημοσίων συμβάσεων. </w:t>
      </w:r>
      <w:r w:rsidRPr="003526C2">
        <w:rPr>
          <w:rFonts w:ascii="Century Gothic" w:hAnsi="Century Gothic" w:cs="Tahoma"/>
          <w:sz w:val="16"/>
          <w:szCs w:val="16"/>
          <w:lang w:val="de-DE"/>
        </w:rPr>
        <w:br/>
      </w:r>
    </w:p>
    <w:p w:rsidR="007A55BC" w:rsidRPr="00234F9B" w:rsidRDefault="007A55BC" w:rsidP="007A55BC">
      <w:pPr>
        <w:widowControl w:val="0"/>
        <w:overflowPunct w:val="0"/>
        <w:autoSpaceDE w:val="0"/>
        <w:autoSpaceDN w:val="0"/>
        <w:adjustRightInd w:val="0"/>
        <w:jc w:val="both"/>
        <w:rPr>
          <w:rFonts w:ascii="Century Gothic" w:hAnsi="Century Gothic" w:cs="Tahoma"/>
          <w:sz w:val="16"/>
          <w:szCs w:val="16"/>
          <w:lang w:val="de-DE"/>
        </w:rPr>
      </w:pPr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Τρόπος Πληρωμής </w:t>
      </w:r>
      <w:r w:rsidRPr="00234F9B">
        <w:rPr>
          <w:rFonts w:ascii="Century Gothic" w:hAnsi="Century Gothic" w:cs="Tahoma"/>
          <w:sz w:val="16"/>
          <w:szCs w:val="16"/>
        </w:rPr>
        <w:t xml:space="preserve">: </w:t>
      </w:r>
      <w:r w:rsidRPr="00234F9B">
        <w:rPr>
          <w:rFonts w:ascii="Century Gothic" w:hAnsi="Century Gothic" w:cs="Tahoma"/>
          <w:sz w:val="16"/>
          <w:szCs w:val="16"/>
          <w:lang w:val="de-DE"/>
        </w:rPr>
        <w:t>Στην προσφορά θα πρέπει να επιλέγεται με σαφήνεια ένας από τους παρακάτω τρόπους πληρωμής :</w:t>
      </w:r>
    </w:p>
    <w:p w:rsidR="007A55BC" w:rsidRPr="00234F9B" w:rsidRDefault="007A55BC" w:rsidP="007A55BC">
      <w:pPr>
        <w:widowControl w:val="0"/>
        <w:overflowPunct w:val="0"/>
        <w:autoSpaceDE w:val="0"/>
        <w:autoSpaceDN w:val="0"/>
        <w:adjustRightInd w:val="0"/>
        <w:jc w:val="both"/>
        <w:rPr>
          <w:rFonts w:ascii="Century Gothic" w:hAnsi="Century Gothic" w:cs="Tahoma"/>
          <w:sz w:val="16"/>
          <w:szCs w:val="16"/>
          <w:lang w:val="de-DE"/>
        </w:rPr>
      </w:pPr>
      <w:r w:rsidRPr="00234F9B">
        <w:rPr>
          <w:rFonts w:ascii="Century Gothic" w:hAnsi="Century Gothic" w:cs="Tahoma"/>
          <w:sz w:val="16"/>
          <w:szCs w:val="16"/>
          <w:lang w:val="de-DE"/>
        </w:rPr>
        <w:t>α) Με την εξόφληση του 100% της συμβατικής αξίας μετά την οριστική παραλαβή των υλικών ή της υπηρεσίας.</w:t>
      </w:r>
    </w:p>
    <w:p w:rsidR="007A55BC" w:rsidRPr="00234F9B" w:rsidRDefault="007A55BC" w:rsidP="007A55BC">
      <w:pPr>
        <w:widowControl w:val="0"/>
        <w:overflowPunct w:val="0"/>
        <w:autoSpaceDE w:val="0"/>
        <w:autoSpaceDN w:val="0"/>
        <w:adjustRightInd w:val="0"/>
        <w:spacing w:line="218" w:lineRule="auto"/>
        <w:jc w:val="both"/>
        <w:rPr>
          <w:rFonts w:ascii="Century Gothic" w:hAnsi="Century Gothic" w:cs="Tahoma"/>
          <w:sz w:val="16"/>
          <w:szCs w:val="16"/>
          <w:lang w:val="de-DE"/>
        </w:rPr>
      </w:pPr>
      <w:r w:rsidRPr="00234F9B">
        <w:rPr>
          <w:rFonts w:ascii="Century Gothic" w:hAnsi="Century Gothic" w:cs="Tahoma"/>
          <w:sz w:val="16"/>
          <w:szCs w:val="16"/>
          <w:lang w:val="de-DE"/>
        </w:rPr>
        <w:t>β) Με τη χορήγηση έντοκης προκαταβολής μέχρι ποσοστού 50% της συμβατικής αξίας χωρίς ΦΠΑ έναντι ισόποσης εγγύησης και την καταβολή του υπολοίπου είτε μετά την οριστική παραλαβή των υλικών, είτε με πληρωμή ποσοστού 20% της συμβατικής αξίας χωρίς ΦΠΑ με το πρωτόκολλο παραλαβής κατόπιν του μακροσκοπικού ελέγχου και την εξόφληση της υπόλοιπης συμβατικής αξίας με το συνολικό ΦΠΑ μετά την οριστική παραλαβή των υλικών.</w:t>
      </w:r>
    </w:p>
    <w:p w:rsidR="007A55BC" w:rsidRPr="00234F9B" w:rsidRDefault="007A55BC" w:rsidP="007A55BC">
      <w:pPr>
        <w:widowControl w:val="0"/>
        <w:overflowPunct w:val="0"/>
        <w:autoSpaceDE w:val="0"/>
        <w:autoSpaceDN w:val="0"/>
        <w:adjustRightInd w:val="0"/>
        <w:spacing w:line="218" w:lineRule="auto"/>
        <w:jc w:val="both"/>
        <w:rPr>
          <w:rFonts w:ascii="Century Gothic" w:hAnsi="Century Gothic" w:cs="Tahoma"/>
          <w:sz w:val="16"/>
          <w:szCs w:val="16"/>
          <w:lang w:val="de-DE"/>
        </w:rPr>
      </w:pPr>
    </w:p>
    <w:p w:rsidR="007A55BC" w:rsidRPr="00234F9B" w:rsidRDefault="007A55BC" w:rsidP="007A55BC">
      <w:pPr>
        <w:widowControl w:val="0"/>
        <w:overflowPunct w:val="0"/>
        <w:autoSpaceDE w:val="0"/>
        <w:autoSpaceDN w:val="0"/>
        <w:adjustRightInd w:val="0"/>
        <w:spacing w:line="218" w:lineRule="auto"/>
        <w:jc w:val="both"/>
        <w:rPr>
          <w:rFonts w:ascii="Century Gothic" w:hAnsi="Century Gothic" w:cs="Tahoma"/>
          <w:sz w:val="16"/>
          <w:szCs w:val="16"/>
          <w:lang w:val="de-DE"/>
        </w:rPr>
      </w:pPr>
      <w:r w:rsidRPr="00234F9B">
        <w:rPr>
          <w:rFonts w:ascii="Century Gothic" w:hAnsi="Century Gothic" w:cs="Tahoma"/>
          <w:sz w:val="16"/>
          <w:szCs w:val="16"/>
          <w:lang w:val="de-DE"/>
        </w:rPr>
        <w:t>δ) Με κάθε πληρωμή θα γίνεται η προβλεπόμενη από την κείμενη νομοθεσία παρακράτηση φόρου εισοδήματος αξίας ποσοστού 4% για υλικά και 8% για εργασίες επί του καθαρού ποσού (Ν. 2198/94, άρθρο 24, ΦΕΚ 43/Α/  22-03-1994).</w:t>
      </w:r>
    </w:p>
    <w:p w:rsidR="007A55BC" w:rsidRPr="00234F9B" w:rsidRDefault="007A55BC" w:rsidP="007A55BC">
      <w:pPr>
        <w:rPr>
          <w:rFonts w:ascii="Century Gothic" w:hAnsi="Century Gothic" w:cs="Tahoma"/>
          <w:sz w:val="16"/>
          <w:szCs w:val="16"/>
          <w:lang w:val="de-DE"/>
        </w:rPr>
      </w:pPr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Η πληρωμή του αναδόχου θα γίνεται με έκδοση χρηματικού εντάλματος πληρωμής σε βάρος των πιστώσεων ΥΠΑ (ΚΑΕ </w:t>
      </w:r>
      <w:r w:rsidRPr="00234F9B">
        <w:rPr>
          <w:rFonts w:ascii="Century Gothic" w:hAnsi="Century Gothic" w:cs="Tahoma"/>
          <w:sz w:val="16"/>
          <w:szCs w:val="16"/>
        </w:rPr>
        <w:t>5183</w:t>
      </w:r>
      <w:r w:rsidRPr="00234F9B">
        <w:rPr>
          <w:rFonts w:ascii="Century Gothic" w:hAnsi="Century Gothic" w:cs="Tahoma"/>
          <w:sz w:val="16"/>
          <w:szCs w:val="16"/>
          <w:lang w:val="de-DE"/>
        </w:rPr>
        <w:t>), επ’ ονόματ</w:t>
      </w:r>
      <w:r w:rsidRPr="00234F9B">
        <w:rPr>
          <w:rFonts w:ascii="Century Gothic" w:hAnsi="Century Gothic" w:cs="Tahoma"/>
          <w:sz w:val="16"/>
          <w:szCs w:val="16"/>
        </w:rPr>
        <w:t>ί</w:t>
      </w:r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του, βάσει των κάτωθι δικαιολογητικών:</w:t>
      </w:r>
    </w:p>
    <w:p w:rsidR="007A55BC" w:rsidRPr="00234F9B" w:rsidRDefault="007A55BC" w:rsidP="007A55BC">
      <w:pPr>
        <w:jc w:val="both"/>
        <w:rPr>
          <w:rFonts w:ascii="Century Gothic" w:hAnsi="Century Gothic" w:cs="Tahoma"/>
          <w:sz w:val="16"/>
          <w:szCs w:val="16"/>
          <w:lang w:val="de-DE"/>
        </w:rPr>
      </w:pPr>
      <w:r w:rsidRPr="00234F9B">
        <w:rPr>
          <w:rFonts w:ascii="Century Gothic" w:hAnsi="Century Gothic" w:cs="Tahoma"/>
          <w:sz w:val="16"/>
          <w:szCs w:val="16"/>
          <w:lang w:val="de-DE"/>
        </w:rPr>
        <w:t>α) Πρωτόκολλο οριστικής παραλαβής του τμήματος που αφορά η πληρωμή, σύμφωνα με το άρθρο 219 του Ν. 4412/2016.</w:t>
      </w:r>
    </w:p>
    <w:p w:rsidR="007A55BC" w:rsidRPr="00234F9B" w:rsidRDefault="007A55BC" w:rsidP="007A55BC">
      <w:pPr>
        <w:jc w:val="both"/>
        <w:rPr>
          <w:rFonts w:ascii="Century Gothic" w:hAnsi="Century Gothic" w:cs="Tahoma"/>
          <w:sz w:val="16"/>
          <w:szCs w:val="16"/>
          <w:lang w:val="de-DE"/>
        </w:rPr>
      </w:pPr>
      <w:r w:rsidRPr="00234F9B">
        <w:rPr>
          <w:rFonts w:ascii="Century Gothic" w:hAnsi="Century Gothic" w:cs="Tahoma"/>
          <w:sz w:val="16"/>
          <w:szCs w:val="16"/>
          <w:lang w:val="de-DE"/>
        </w:rPr>
        <w:t>β) Τιμολόγιο του αναδόχου.</w:t>
      </w:r>
    </w:p>
    <w:p w:rsidR="007A55BC" w:rsidRPr="003526C2" w:rsidRDefault="007A55BC" w:rsidP="007A55BC">
      <w:pPr>
        <w:jc w:val="both"/>
        <w:rPr>
          <w:rFonts w:ascii="Century Gothic" w:hAnsi="Century Gothic" w:cs="Tahoma"/>
          <w:sz w:val="16"/>
          <w:szCs w:val="16"/>
          <w:lang w:val="de-DE"/>
        </w:rPr>
      </w:pPr>
      <w:r w:rsidRPr="00234F9B">
        <w:rPr>
          <w:rFonts w:ascii="Century Gothic" w:hAnsi="Century Gothic" w:cs="Tahoma"/>
          <w:sz w:val="16"/>
          <w:szCs w:val="16"/>
        </w:rPr>
        <w:t>δ</w:t>
      </w:r>
      <w:r w:rsidRPr="00234F9B">
        <w:rPr>
          <w:rFonts w:ascii="Century Gothic" w:hAnsi="Century Gothic" w:cs="Tahoma"/>
          <w:sz w:val="16"/>
          <w:szCs w:val="16"/>
          <w:lang w:val="de-DE"/>
        </w:rPr>
        <w:t>) Πιστοποιητικά Φορολογικής και Ασφαλιστικής Ενημερότητας</w:t>
      </w:r>
      <w:r w:rsidRPr="00234F9B">
        <w:rPr>
          <w:rFonts w:ascii="Century Gothic" w:hAnsi="Century Gothic" w:cs="Tahoma"/>
          <w:sz w:val="16"/>
          <w:szCs w:val="16"/>
        </w:rPr>
        <w:t>.</w:t>
      </w:r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</w:p>
    <w:p w:rsidR="007A55BC" w:rsidRPr="003526C2" w:rsidRDefault="007A55BC" w:rsidP="007A55BC">
      <w:pPr>
        <w:jc w:val="both"/>
        <w:rPr>
          <w:rFonts w:ascii="Century Gothic" w:hAnsi="Century Gothic" w:cs="Tahoma"/>
          <w:sz w:val="16"/>
          <w:szCs w:val="16"/>
          <w:lang w:val="de-DE"/>
        </w:rPr>
      </w:pPr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Το τεύχος της Διακήρυξης διατίθεται μέσα από την ιστοσελίδα της Αναθέτουσας Αρχής (ΥΠΑ) στις διευθύνσεις </w:t>
      </w:r>
      <w:hyperlink r:id="rId7" w:history="1">
        <w:r w:rsidRPr="003526C2">
          <w:rPr>
            <w:rStyle w:val="-"/>
            <w:rFonts w:ascii="Century Gothic" w:hAnsi="Century Gothic" w:cs="Tahoma"/>
            <w:sz w:val="16"/>
            <w:szCs w:val="16"/>
            <w:lang w:val="de-DE"/>
          </w:rPr>
          <w:t>www.ypa.gr</w:t>
        </w:r>
      </w:hyperlink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ή </w:t>
      </w:r>
      <w:hyperlink r:id="rId8" w:history="1">
        <w:r w:rsidRPr="003526C2">
          <w:rPr>
            <w:rStyle w:val="-"/>
            <w:rFonts w:ascii="Century Gothic" w:hAnsi="Century Gothic" w:cs="Tahoma"/>
            <w:sz w:val="16"/>
            <w:szCs w:val="16"/>
            <w:lang w:val="de-DE"/>
          </w:rPr>
          <w:t>www.hcaa.gr</w:t>
        </w:r>
      </w:hyperlink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r w:rsidRPr="003526C2">
        <w:rPr>
          <w:rFonts w:ascii="Century Gothic" w:hAnsi="Century Gothic" w:cs="Tahoma"/>
          <w:sz w:val="16"/>
          <w:szCs w:val="16"/>
        </w:rPr>
        <w:t>,</w:t>
      </w:r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στο πεδίο «ΑΝΑΚΟΙΝΩΣΕΙΣ» όπου δημοσιεύονται και τυχόν ανακοινώσεις ή τροποποιήσεις  που αφορούν τη Διακήρυξη μέχρι την ημερομηνία διεξαγωγής του Διαγωνισμού, στη διαδικτυακή πύλη www.promitheus.gov.gr, του Ε.Σ.Η.ΔΗ.Σ (στο πεδίο «Ηλεκτρονικοί Διαγωνισμοί»</w:t>
      </w:r>
      <w:r w:rsidRPr="003526C2">
        <w:rPr>
          <w:rFonts w:ascii="Century Gothic" w:hAnsi="Century Gothic" w:cs="Tahoma"/>
          <w:sz w:val="16"/>
          <w:szCs w:val="16"/>
        </w:rPr>
        <w:t xml:space="preserve">, </w:t>
      </w:r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ενώ δημοσιεύεται και στην ιστοσελίδα της ΔΙΑΥΓΕΙΑΣ </w:t>
      </w:r>
      <w:hyperlink r:id="rId9" w:history="1">
        <w:r w:rsidRPr="003526C2">
          <w:rPr>
            <w:rStyle w:val="-"/>
            <w:rFonts w:ascii="Century Gothic" w:hAnsi="Century Gothic" w:cs="Tahoma"/>
            <w:sz w:val="16"/>
            <w:szCs w:val="16"/>
            <w:lang w:val="de-DE"/>
          </w:rPr>
          <w:t>http://diavgeia.gov.gr</w:t>
        </w:r>
      </w:hyperlink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.                           </w:t>
      </w:r>
    </w:p>
    <w:p w:rsidR="007A55BC" w:rsidRPr="003526C2" w:rsidRDefault="007A55BC" w:rsidP="007A55BC">
      <w:pPr>
        <w:jc w:val="both"/>
        <w:rPr>
          <w:rFonts w:ascii="Century Gothic" w:hAnsi="Century Gothic" w:cs="Tahoma"/>
          <w:sz w:val="16"/>
          <w:szCs w:val="16"/>
          <w:lang w:val="de-DE"/>
        </w:rPr>
      </w:pPr>
      <w:r w:rsidRPr="003526C2">
        <w:rPr>
          <w:rFonts w:ascii="Century Gothic" w:hAnsi="Century Gothic" w:cs="Tahoma"/>
          <w:sz w:val="16"/>
          <w:szCs w:val="16"/>
          <w:lang w:val="de-DE"/>
        </w:rPr>
        <w:t>Πληροφορίες θα δίνονται από την Δ/νση Οικονομικού και Εφοδιασμού, Τμήμα Προμηθειών, καθημερινά και ώρα 09.00-14.00, τηλ. 210 8916307 (</w:t>
      </w:r>
      <w:r w:rsidRPr="003526C2">
        <w:rPr>
          <w:rFonts w:ascii="Century Gothic" w:hAnsi="Century Gothic" w:cs="Tahoma"/>
          <w:sz w:val="16"/>
          <w:szCs w:val="16"/>
        </w:rPr>
        <w:t>Μ. Μιχάλη</w:t>
      </w:r>
      <w:r w:rsidRPr="003526C2">
        <w:rPr>
          <w:rFonts w:ascii="Century Gothic" w:hAnsi="Century Gothic" w:cs="Tahoma"/>
          <w:sz w:val="16"/>
          <w:szCs w:val="16"/>
          <w:lang w:val="de-DE"/>
        </w:rPr>
        <w:t>).</w:t>
      </w:r>
    </w:p>
    <w:p w:rsidR="00234F9B" w:rsidRPr="00234F9B" w:rsidRDefault="00234F9B" w:rsidP="00234F9B">
      <w:pPr>
        <w:jc w:val="both"/>
        <w:rPr>
          <w:rFonts w:ascii="Century Gothic" w:hAnsi="Century Gothic"/>
          <w:b/>
          <w:spacing w:val="20"/>
          <w:sz w:val="18"/>
          <w:szCs w:val="18"/>
        </w:rPr>
      </w:pPr>
    </w:p>
    <w:p w:rsidR="003526C2" w:rsidRPr="003526C2" w:rsidRDefault="003526C2" w:rsidP="003526C2">
      <w:pPr>
        <w:rPr>
          <w:rFonts w:ascii="Century Gothic" w:hAnsi="Century Gothic"/>
          <w:b/>
          <w:sz w:val="18"/>
          <w:szCs w:val="18"/>
        </w:rPr>
      </w:pPr>
      <w:r w:rsidRPr="003526C2">
        <w:rPr>
          <w:rFonts w:ascii="Century Gothic" w:hAnsi="Century Gothic"/>
          <w:sz w:val="18"/>
          <w:szCs w:val="18"/>
          <w:lang w:val="de-DE"/>
        </w:rPr>
        <w:t xml:space="preserve">    </w:t>
      </w:r>
      <w:r w:rsidRPr="003526C2">
        <w:rPr>
          <w:rFonts w:ascii="Century Gothic" w:hAnsi="Century Gothic"/>
          <w:sz w:val="18"/>
          <w:szCs w:val="18"/>
          <w:lang w:val="de-DE"/>
        </w:rPr>
        <w:tab/>
      </w:r>
      <w:r w:rsidRPr="003526C2">
        <w:rPr>
          <w:rFonts w:ascii="Century Gothic" w:hAnsi="Century Gothic"/>
          <w:b/>
          <w:sz w:val="18"/>
          <w:szCs w:val="18"/>
          <w:lang w:val="de-DE"/>
        </w:rPr>
        <w:t xml:space="preserve">                                    </w:t>
      </w:r>
      <w:r w:rsidRPr="003526C2">
        <w:rPr>
          <w:rFonts w:ascii="Century Gothic" w:hAnsi="Century Gothic"/>
          <w:b/>
          <w:sz w:val="18"/>
          <w:szCs w:val="18"/>
        </w:rPr>
        <w:t xml:space="preserve">                                                    </w:t>
      </w:r>
      <w:r w:rsidRPr="003526C2">
        <w:rPr>
          <w:rFonts w:ascii="Century Gothic" w:hAnsi="Century Gothic"/>
          <w:b/>
          <w:sz w:val="18"/>
          <w:szCs w:val="18"/>
          <w:lang w:val="de-DE"/>
        </w:rPr>
        <w:t xml:space="preserve">                                            </w:t>
      </w:r>
    </w:p>
    <w:p w:rsidR="003526C2" w:rsidRPr="003526C2" w:rsidRDefault="003526C2" w:rsidP="003526C2">
      <w:pPr>
        <w:rPr>
          <w:rFonts w:ascii="Century Gothic" w:hAnsi="Century Gothic"/>
          <w:b/>
          <w:sz w:val="18"/>
          <w:szCs w:val="18"/>
        </w:rPr>
      </w:pPr>
    </w:p>
    <w:p w:rsidR="003526C2" w:rsidRPr="003526C2" w:rsidRDefault="003526C2" w:rsidP="003526C2">
      <w:pPr>
        <w:ind w:left="6255"/>
        <w:rPr>
          <w:rFonts w:ascii="Century Gothic" w:hAnsi="Century Gothic" w:cs="Tahoma"/>
          <w:b/>
          <w:sz w:val="16"/>
          <w:szCs w:val="16"/>
          <w:lang w:val="de-DE"/>
        </w:rPr>
      </w:pPr>
      <w:r w:rsidRPr="003526C2">
        <w:rPr>
          <w:rFonts w:ascii="Century Gothic" w:hAnsi="Century Gothic" w:cs="Tahoma"/>
          <w:b/>
          <w:sz w:val="16"/>
          <w:szCs w:val="16"/>
        </w:rPr>
        <w:t>Ο</w:t>
      </w:r>
      <w:r w:rsidRPr="003526C2">
        <w:rPr>
          <w:rFonts w:ascii="Century Gothic" w:hAnsi="Century Gothic" w:cs="Tahoma"/>
          <w:b/>
          <w:sz w:val="16"/>
          <w:szCs w:val="16"/>
          <w:lang w:val="de-DE"/>
        </w:rPr>
        <w:t xml:space="preserve"> Προϊστ</w:t>
      </w:r>
      <w:r w:rsidRPr="003526C2">
        <w:rPr>
          <w:rFonts w:ascii="Century Gothic" w:hAnsi="Century Gothic" w:cs="Tahoma"/>
          <w:b/>
          <w:sz w:val="16"/>
          <w:szCs w:val="16"/>
        </w:rPr>
        <w:t>ά</w:t>
      </w:r>
      <w:r w:rsidRPr="003526C2">
        <w:rPr>
          <w:rFonts w:ascii="Century Gothic" w:hAnsi="Century Gothic" w:cs="Tahoma"/>
          <w:b/>
          <w:sz w:val="16"/>
          <w:szCs w:val="16"/>
          <w:lang w:val="de-DE"/>
        </w:rPr>
        <w:t>μ</w:t>
      </w:r>
      <w:r w:rsidRPr="003526C2">
        <w:rPr>
          <w:rFonts w:ascii="Century Gothic" w:hAnsi="Century Gothic" w:cs="Tahoma"/>
          <w:b/>
          <w:sz w:val="16"/>
          <w:szCs w:val="16"/>
        </w:rPr>
        <w:t>ε</w:t>
      </w:r>
      <w:r w:rsidRPr="003526C2">
        <w:rPr>
          <w:rFonts w:ascii="Century Gothic" w:hAnsi="Century Gothic" w:cs="Tahoma"/>
          <w:b/>
          <w:sz w:val="16"/>
          <w:szCs w:val="16"/>
          <w:lang w:val="de-DE"/>
        </w:rPr>
        <w:t>ν</w:t>
      </w:r>
      <w:r w:rsidRPr="003526C2">
        <w:rPr>
          <w:rFonts w:ascii="Century Gothic" w:hAnsi="Century Gothic" w:cs="Tahoma"/>
          <w:b/>
          <w:sz w:val="16"/>
          <w:szCs w:val="16"/>
        </w:rPr>
        <w:t>ος</w:t>
      </w:r>
      <w:r w:rsidRPr="003526C2">
        <w:rPr>
          <w:rFonts w:ascii="Century Gothic" w:hAnsi="Century Gothic" w:cs="Tahoma"/>
          <w:b/>
          <w:sz w:val="16"/>
          <w:szCs w:val="16"/>
          <w:lang w:val="de-DE"/>
        </w:rPr>
        <w:t xml:space="preserve"> Διεύθυνσης                                              </w:t>
      </w:r>
      <w:r w:rsidRPr="003526C2">
        <w:rPr>
          <w:rFonts w:ascii="Century Gothic" w:hAnsi="Century Gothic" w:cs="Tahoma"/>
          <w:b/>
          <w:sz w:val="16"/>
          <w:szCs w:val="16"/>
        </w:rPr>
        <w:t xml:space="preserve">                        </w:t>
      </w:r>
      <w:r w:rsidRPr="003526C2">
        <w:rPr>
          <w:rFonts w:ascii="Century Gothic" w:hAnsi="Century Gothic" w:cs="Tahoma"/>
          <w:b/>
          <w:sz w:val="16"/>
          <w:szCs w:val="16"/>
          <w:lang w:val="de-DE"/>
        </w:rPr>
        <w:t xml:space="preserve">                                                                  </w:t>
      </w:r>
      <w:r>
        <w:rPr>
          <w:rFonts w:ascii="Century Gothic" w:hAnsi="Century Gothic" w:cs="Tahoma"/>
          <w:b/>
          <w:sz w:val="16"/>
          <w:szCs w:val="16"/>
          <w:lang w:val="de-DE"/>
        </w:rPr>
        <w:t xml:space="preserve">                     </w:t>
      </w:r>
      <w:r w:rsidRPr="003526C2">
        <w:rPr>
          <w:rFonts w:ascii="Century Gothic" w:hAnsi="Century Gothic" w:cs="Tahoma"/>
          <w:b/>
          <w:sz w:val="16"/>
          <w:szCs w:val="16"/>
          <w:lang w:val="de-DE"/>
        </w:rPr>
        <w:t xml:space="preserve"> </w:t>
      </w:r>
      <w:r>
        <w:rPr>
          <w:rFonts w:ascii="Century Gothic" w:hAnsi="Century Gothic" w:cs="Tahoma"/>
          <w:b/>
          <w:sz w:val="16"/>
          <w:szCs w:val="16"/>
        </w:rPr>
        <w:t xml:space="preserve">        </w:t>
      </w:r>
      <w:r w:rsidRPr="003526C2">
        <w:rPr>
          <w:rFonts w:ascii="Century Gothic" w:hAnsi="Century Gothic" w:cs="Tahoma"/>
          <w:b/>
          <w:sz w:val="16"/>
          <w:szCs w:val="16"/>
          <w:lang w:val="de-DE"/>
        </w:rPr>
        <w:t>Οικονομικού &amp; Εφοδιασμού</w:t>
      </w:r>
    </w:p>
    <w:p w:rsidR="003526C2" w:rsidRPr="003526C2" w:rsidRDefault="003526C2" w:rsidP="003526C2">
      <w:pPr>
        <w:jc w:val="center"/>
        <w:rPr>
          <w:rFonts w:ascii="Century Gothic" w:hAnsi="Century Gothic" w:cs="Tahoma"/>
          <w:b/>
          <w:sz w:val="16"/>
          <w:szCs w:val="16"/>
        </w:rPr>
      </w:pPr>
      <w:r w:rsidRPr="003526C2">
        <w:rPr>
          <w:rFonts w:ascii="Century Gothic" w:hAnsi="Century Gothic" w:cs="Tahoma"/>
          <w:b/>
          <w:sz w:val="16"/>
          <w:szCs w:val="16"/>
        </w:rPr>
        <w:t xml:space="preserve">                     </w:t>
      </w:r>
      <w:r w:rsidRPr="003526C2">
        <w:rPr>
          <w:rFonts w:ascii="Century Gothic" w:hAnsi="Century Gothic" w:cs="Tahoma"/>
          <w:b/>
          <w:sz w:val="16"/>
          <w:szCs w:val="16"/>
          <w:lang w:val="de-DE"/>
        </w:rPr>
        <w:t xml:space="preserve">                                                                   </w:t>
      </w:r>
      <w:r w:rsidRPr="003526C2">
        <w:rPr>
          <w:rFonts w:ascii="Century Gothic" w:hAnsi="Century Gothic" w:cs="Tahoma"/>
          <w:b/>
          <w:sz w:val="16"/>
          <w:szCs w:val="16"/>
        </w:rPr>
        <w:t xml:space="preserve">                           </w:t>
      </w:r>
      <w:r w:rsidRPr="003526C2">
        <w:rPr>
          <w:rFonts w:ascii="Century Gothic" w:hAnsi="Century Gothic" w:cs="Tahoma"/>
          <w:b/>
          <w:sz w:val="16"/>
          <w:szCs w:val="16"/>
          <w:lang w:val="de-DE"/>
        </w:rPr>
        <w:t xml:space="preserve">                         </w:t>
      </w:r>
    </w:p>
    <w:p w:rsidR="003526C2" w:rsidRPr="003526C2" w:rsidRDefault="00234F9B" w:rsidP="003526C2">
      <w:pPr>
        <w:ind w:left="3600" w:firstLine="720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 w:cs="Tahoma"/>
          <w:b/>
          <w:sz w:val="16"/>
          <w:szCs w:val="16"/>
        </w:rPr>
        <w:t xml:space="preserve">         </w:t>
      </w:r>
      <w:r w:rsidR="003526C2" w:rsidRPr="003526C2">
        <w:rPr>
          <w:rFonts w:ascii="Century Gothic" w:hAnsi="Century Gothic" w:cs="Tahoma"/>
          <w:b/>
          <w:sz w:val="16"/>
          <w:szCs w:val="16"/>
        </w:rPr>
        <w:t xml:space="preserve">   Σ. Ζαρκάδας</w:t>
      </w:r>
    </w:p>
    <w:p w:rsidR="00EC5CEB" w:rsidRDefault="00EC5CEB" w:rsidP="00234F9B">
      <w:pPr>
        <w:jc w:val="both"/>
        <w:rPr>
          <w:sz w:val="24"/>
        </w:rPr>
      </w:pPr>
      <w:r w:rsidRPr="00A54399">
        <w:rPr>
          <w:rFonts w:ascii="Century Gothic" w:hAnsi="Century Gothic"/>
          <w:sz w:val="22"/>
          <w:szCs w:val="22"/>
        </w:rPr>
        <w:t xml:space="preserve">                                                 </w:t>
      </w:r>
    </w:p>
    <w:sectPr w:rsidR="00EC5CEB" w:rsidSect="0035469A">
      <w:headerReference w:type="even" r:id="rId10"/>
      <w:headerReference w:type="default" r:id="rId11"/>
      <w:footerReference w:type="first" r:id="rId12"/>
      <w:type w:val="continuous"/>
      <w:pgSz w:w="11906" w:h="16838" w:code="9"/>
      <w:pgMar w:top="426" w:right="926" w:bottom="709" w:left="126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6E1" w:rsidRDefault="001676E1">
      <w:r>
        <w:separator/>
      </w:r>
    </w:p>
  </w:endnote>
  <w:endnote w:type="continuationSeparator" w:id="0">
    <w:p w:rsidR="001676E1" w:rsidRDefault="00167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Garamond">
    <w:panose1 w:val="02020502050306020203"/>
    <w:charset w:val="A1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CEB" w:rsidRPr="00002833" w:rsidRDefault="00D70A3F">
    <w:pPr>
      <w:pStyle w:val="a6"/>
      <w:rPr>
        <w:sz w:val="10"/>
        <w:szCs w:val="10"/>
      </w:rPr>
    </w:pPr>
    <w:r w:rsidRPr="00002833">
      <w:rPr>
        <w:sz w:val="10"/>
        <w:szCs w:val="10"/>
      </w:rPr>
      <w:fldChar w:fldCharType="begin"/>
    </w:r>
    <w:r w:rsidR="00EC5CEB" w:rsidRPr="00002833">
      <w:rPr>
        <w:sz w:val="10"/>
        <w:szCs w:val="10"/>
      </w:rPr>
      <w:instrText xml:space="preserve"> FILENAME \p </w:instrText>
    </w:r>
    <w:r w:rsidRPr="00002833">
      <w:rPr>
        <w:sz w:val="10"/>
        <w:szCs w:val="10"/>
      </w:rPr>
      <w:fldChar w:fldCharType="separate"/>
    </w:r>
    <w:r w:rsidR="003D5C9A">
      <w:rPr>
        <w:noProof/>
        <w:sz w:val="10"/>
        <w:szCs w:val="10"/>
      </w:rPr>
      <w:t>C:\Users\mmihali\Desktop\Διαγωνισμός FAN COILS\Δημοσιεύσεις\περιληψη διακήρυξης επιμελητήρια Fan Coils.docx</w:t>
    </w:r>
    <w:r w:rsidRPr="00002833">
      <w:rPr>
        <w:sz w:val="10"/>
        <w:szCs w:val="1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6E1" w:rsidRDefault="001676E1">
      <w:r>
        <w:separator/>
      </w:r>
    </w:p>
  </w:footnote>
  <w:footnote w:type="continuationSeparator" w:id="0">
    <w:p w:rsidR="001676E1" w:rsidRDefault="001676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CEB" w:rsidRDefault="00D70A3F" w:rsidP="007426C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C5CE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C5CEB" w:rsidRDefault="00EC5CE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CEB" w:rsidRDefault="00EC5CEB" w:rsidP="0085512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4E207900"/>
    <w:lvl w:ilvl="0">
      <w:start w:val="4"/>
      <w:numFmt w:val="decimal"/>
      <w:pStyle w:val="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25"/>
      <w:numFmt w:val="bullet"/>
      <w:lvlText w:val="-"/>
      <w:lvlJc w:val="left"/>
      <w:pPr>
        <w:tabs>
          <w:tab w:val="num" w:pos="0"/>
        </w:tabs>
      </w:pPr>
      <w:rPr>
        <w:rFonts w:ascii="Times New Roman" w:eastAsia="Times New Roman" w:hAnsi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>
    <w:nsid w:val="0FEA2488"/>
    <w:multiLevelType w:val="hybridMultilevel"/>
    <w:tmpl w:val="0E309040"/>
    <w:lvl w:ilvl="0" w:tplc="0B66CE28">
      <w:start w:val="1"/>
      <w:numFmt w:val="decimal"/>
      <w:lvlText w:val="%1."/>
      <w:lvlJc w:val="left"/>
      <w:pPr>
        <w:tabs>
          <w:tab w:val="num" w:pos="867"/>
        </w:tabs>
        <w:ind w:left="300"/>
      </w:pPr>
      <w:rPr>
        <w:rFonts w:cs="Times New Roman"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23177EF"/>
    <w:multiLevelType w:val="hybridMultilevel"/>
    <w:tmpl w:val="7C100BEA"/>
    <w:lvl w:ilvl="0" w:tplc="82D826BC">
      <w:numFmt w:val="bullet"/>
      <w:lvlText w:val="-"/>
      <w:lvlJc w:val="left"/>
      <w:pPr>
        <w:ind w:left="13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71727718"/>
    <w:multiLevelType w:val="singleLevel"/>
    <w:tmpl w:val="66788692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0"/>
  </w:num>
  <w:num w:numId="3">
    <w:abstractNumId w:val="3"/>
    <w:lvlOverride w:ilvl="0">
      <w:lvl w:ilvl="0">
        <w:start w:val="4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163"/>
    <w:rsid w:val="00002833"/>
    <w:rsid w:val="000074AB"/>
    <w:rsid w:val="00015676"/>
    <w:rsid w:val="00016DE9"/>
    <w:rsid w:val="00021BB3"/>
    <w:rsid w:val="000261B4"/>
    <w:rsid w:val="000445EE"/>
    <w:rsid w:val="00047968"/>
    <w:rsid w:val="00047CFE"/>
    <w:rsid w:val="00050846"/>
    <w:rsid w:val="00054BDF"/>
    <w:rsid w:val="000630D6"/>
    <w:rsid w:val="00067FC0"/>
    <w:rsid w:val="00070787"/>
    <w:rsid w:val="000A11D9"/>
    <w:rsid w:val="00100575"/>
    <w:rsid w:val="00120B47"/>
    <w:rsid w:val="001434EA"/>
    <w:rsid w:val="00147C46"/>
    <w:rsid w:val="001676E1"/>
    <w:rsid w:val="00176085"/>
    <w:rsid w:val="00176852"/>
    <w:rsid w:val="00183BF2"/>
    <w:rsid w:val="00194CA4"/>
    <w:rsid w:val="001B600D"/>
    <w:rsid w:val="001C3481"/>
    <w:rsid w:val="001D30CC"/>
    <w:rsid w:val="001D417F"/>
    <w:rsid w:val="001F17C0"/>
    <w:rsid w:val="00234F9B"/>
    <w:rsid w:val="0024174D"/>
    <w:rsid w:val="002544CB"/>
    <w:rsid w:val="00257079"/>
    <w:rsid w:val="00261F81"/>
    <w:rsid w:val="00280358"/>
    <w:rsid w:val="00283793"/>
    <w:rsid w:val="00292E8E"/>
    <w:rsid w:val="002A490F"/>
    <w:rsid w:val="002A55B6"/>
    <w:rsid w:val="002B27BB"/>
    <w:rsid w:val="002B5174"/>
    <w:rsid w:val="002E5181"/>
    <w:rsid w:val="002F3EEF"/>
    <w:rsid w:val="002F55F6"/>
    <w:rsid w:val="003043EC"/>
    <w:rsid w:val="003111D1"/>
    <w:rsid w:val="00321370"/>
    <w:rsid w:val="003332B4"/>
    <w:rsid w:val="00336410"/>
    <w:rsid w:val="00337FA6"/>
    <w:rsid w:val="003526C2"/>
    <w:rsid w:val="0035469A"/>
    <w:rsid w:val="00356807"/>
    <w:rsid w:val="00363163"/>
    <w:rsid w:val="003853BD"/>
    <w:rsid w:val="003A23F3"/>
    <w:rsid w:val="003A3CFA"/>
    <w:rsid w:val="003B79FB"/>
    <w:rsid w:val="003C2FD8"/>
    <w:rsid w:val="003D2889"/>
    <w:rsid w:val="003D5C9A"/>
    <w:rsid w:val="003E51D2"/>
    <w:rsid w:val="003E5DC5"/>
    <w:rsid w:val="003F12F4"/>
    <w:rsid w:val="00413EBD"/>
    <w:rsid w:val="00426297"/>
    <w:rsid w:val="00433B10"/>
    <w:rsid w:val="0043787A"/>
    <w:rsid w:val="004401E5"/>
    <w:rsid w:val="00450605"/>
    <w:rsid w:val="00450814"/>
    <w:rsid w:val="004564C6"/>
    <w:rsid w:val="004637FA"/>
    <w:rsid w:val="004657D5"/>
    <w:rsid w:val="004A1723"/>
    <w:rsid w:val="004A31F6"/>
    <w:rsid w:val="004C3EFE"/>
    <w:rsid w:val="004C3F3C"/>
    <w:rsid w:val="004C65AC"/>
    <w:rsid w:val="004E59F7"/>
    <w:rsid w:val="004F0775"/>
    <w:rsid w:val="004F1A1A"/>
    <w:rsid w:val="004F6173"/>
    <w:rsid w:val="00505CDF"/>
    <w:rsid w:val="00506C2E"/>
    <w:rsid w:val="00506F15"/>
    <w:rsid w:val="00515AC8"/>
    <w:rsid w:val="005202A1"/>
    <w:rsid w:val="00546593"/>
    <w:rsid w:val="00551757"/>
    <w:rsid w:val="0055527F"/>
    <w:rsid w:val="00560885"/>
    <w:rsid w:val="00591149"/>
    <w:rsid w:val="005933EA"/>
    <w:rsid w:val="005A7F3A"/>
    <w:rsid w:val="005E68F7"/>
    <w:rsid w:val="005F00C9"/>
    <w:rsid w:val="005F16FE"/>
    <w:rsid w:val="005F38C8"/>
    <w:rsid w:val="0060735D"/>
    <w:rsid w:val="00616223"/>
    <w:rsid w:val="00620BE4"/>
    <w:rsid w:val="00624877"/>
    <w:rsid w:val="0065262D"/>
    <w:rsid w:val="006569E0"/>
    <w:rsid w:val="006810AB"/>
    <w:rsid w:val="006A0802"/>
    <w:rsid w:val="006A0DC2"/>
    <w:rsid w:val="006A76AF"/>
    <w:rsid w:val="006B2974"/>
    <w:rsid w:val="006C2425"/>
    <w:rsid w:val="006D4782"/>
    <w:rsid w:val="006E5A44"/>
    <w:rsid w:val="00725759"/>
    <w:rsid w:val="00730E1A"/>
    <w:rsid w:val="00731E9E"/>
    <w:rsid w:val="007426CC"/>
    <w:rsid w:val="0074315C"/>
    <w:rsid w:val="00750B76"/>
    <w:rsid w:val="00770119"/>
    <w:rsid w:val="00773B50"/>
    <w:rsid w:val="00794CA9"/>
    <w:rsid w:val="007A0A10"/>
    <w:rsid w:val="007A55BC"/>
    <w:rsid w:val="007A67D8"/>
    <w:rsid w:val="007B7EE8"/>
    <w:rsid w:val="007C500B"/>
    <w:rsid w:val="007D13DF"/>
    <w:rsid w:val="007E2DA0"/>
    <w:rsid w:val="0080059E"/>
    <w:rsid w:val="00821D76"/>
    <w:rsid w:val="00822883"/>
    <w:rsid w:val="00827DB9"/>
    <w:rsid w:val="00844441"/>
    <w:rsid w:val="00855126"/>
    <w:rsid w:val="00865D20"/>
    <w:rsid w:val="008807F7"/>
    <w:rsid w:val="00885A6C"/>
    <w:rsid w:val="008A16B1"/>
    <w:rsid w:val="008B6DF3"/>
    <w:rsid w:val="008C583C"/>
    <w:rsid w:val="008D0D5F"/>
    <w:rsid w:val="008F02F8"/>
    <w:rsid w:val="008F11CA"/>
    <w:rsid w:val="008F37CA"/>
    <w:rsid w:val="009008DE"/>
    <w:rsid w:val="00904808"/>
    <w:rsid w:val="00905AA1"/>
    <w:rsid w:val="0090795A"/>
    <w:rsid w:val="009156F5"/>
    <w:rsid w:val="00926F9F"/>
    <w:rsid w:val="00927702"/>
    <w:rsid w:val="009876B8"/>
    <w:rsid w:val="009905EA"/>
    <w:rsid w:val="00992BAE"/>
    <w:rsid w:val="009A6DA8"/>
    <w:rsid w:val="009A79EC"/>
    <w:rsid w:val="009B16A1"/>
    <w:rsid w:val="009B4DA4"/>
    <w:rsid w:val="009C1267"/>
    <w:rsid w:val="009F2399"/>
    <w:rsid w:val="009F2A71"/>
    <w:rsid w:val="009F6CB9"/>
    <w:rsid w:val="00A029F1"/>
    <w:rsid w:val="00A061A0"/>
    <w:rsid w:val="00A1075D"/>
    <w:rsid w:val="00A305FE"/>
    <w:rsid w:val="00A30E46"/>
    <w:rsid w:val="00A31004"/>
    <w:rsid w:val="00A37375"/>
    <w:rsid w:val="00A51039"/>
    <w:rsid w:val="00A54399"/>
    <w:rsid w:val="00A54956"/>
    <w:rsid w:val="00A554EF"/>
    <w:rsid w:val="00A77334"/>
    <w:rsid w:val="00A83828"/>
    <w:rsid w:val="00AA2FDC"/>
    <w:rsid w:val="00AA55FA"/>
    <w:rsid w:val="00AB4173"/>
    <w:rsid w:val="00AC3250"/>
    <w:rsid w:val="00AE2A14"/>
    <w:rsid w:val="00AF1F30"/>
    <w:rsid w:val="00B11F94"/>
    <w:rsid w:val="00B25057"/>
    <w:rsid w:val="00B45304"/>
    <w:rsid w:val="00B615C4"/>
    <w:rsid w:val="00B672B5"/>
    <w:rsid w:val="00BA4AF8"/>
    <w:rsid w:val="00BC1699"/>
    <w:rsid w:val="00BC4626"/>
    <w:rsid w:val="00BD3B86"/>
    <w:rsid w:val="00BE5B14"/>
    <w:rsid w:val="00BF18AA"/>
    <w:rsid w:val="00BF1D6E"/>
    <w:rsid w:val="00C15779"/>
    <w:rsid w:val="00C20812"/>
    <w:rsid w:val="00C41E92"/>
    <w:rsid w:val="00C46C96"/>
    <w:rsid w:val="00C474A8"/>
    <w:rsid w:val="00C50BD1"/>
    <w:rsid w:val="00C51881"/>
    <w:rsid w:val="00C5348B"/>
    <w:rsid w:val="00C67E02"/>
    <w:rsid w:val="00C71542"/>
    <w:rsid w:val="00C75B70"/>
    <w:rsid w:val="00C91CB4"/>
    <w:rsid w:val="00C95085"/>
    <w:rsid w:val="00C97CF9"/>
    <w:rsid w:val="00CA5EDE"/>
    <w:rsid w:val="00CB1E5B"/>
    <w:rsid w:val="00CB4949"/>
    <w:rsid w:val="00CB6D78"/>
    <w:rsid w:val="00CC10A4"/>
    <w:rsid w:val="00CD6868"/>
    <w:rsid w:val="00CE1149"/>
    <w:rsid w:val="00CE140A"/>
    <w:rsid w:val="00CE71E8"/>
    <w:rsid w:val="00CF02C4"/>
    <w:rsid w:val="00D43CFE"/>
    <w:rsid w:val="00D47BE7"/>
    <w:rsid w:val="00D70A3F"/>
    <w:rsid w:val="00D73409"/>
    <w:rsid w:val="00D82771"/>
    <w:rsid w:val="00D83E7E"/>
    <w:rsid w:val="00D83F36"/>
    <w:rsid w:val="00D8552F"/>
    <w:rsid w:val="00D9737A"/>
    <w:rsid w:val="00DB4471"/>
    <w:rsid w:val="00DC1BCE"/>
    <w:rsid w:val="00DC37B9"/>
    <w:rsid w:val="00DD2616"/>
    <w:rsid w:val="00DE50BB"/>
    <w:rsid w:val="00DF08EC"/>
    <w:rsid w:val="00DF788C"/>
    <w:rsid w:val="00DF7B64"/>
    <w:rsid w:val="00E029D1"/>
    <w:rsid w:val="00E15B96"/>
    <w:rsid w:val="00E1781D"/>
    <w:rsid w:val="00E35A01"/>
    <w:rsid w:val="00E47AD2"/>
    <w:rsid w:val="00E631EB"/>
    <w:rsid w:val="00E746BA"/>
    <w:rsid w:val="00E95C0B"/>
    <w:rsid w:val="00EA5A78"/>
    <w:rsid w:val="00EC0741"/>
    <w:rsid w:val="00EC4D63"/>
    <w:rsid w:val="00EC5CEB"/>
    <w:rsid w:val="00EC6338"/>
    <w:rsid w:val="00EE6BA2"/>
    <w:rsid w:val="00F24753"/>
    <w:rsid w:val="00F26E43"/>
    <w:rsid w:val="00F46BD1"/>
    <w:rsid w:val="00F47CCF"/>
    <w:rsid w:val="00F617E8"/>
    <w:rsid w:val="00F618E6"/>
    <w:rsid w:val="00F752D5"/>
    <w:rsid w:val="00F91CD7"/>
    <w:rsid w:val="00F943E2"/>
    <w:rsid w:val="00FA4DFC"/>
    <w:rsid w:val="00FA5DFC"/>
    <w:rsid w:val="00FB4868"/>
    <w:rsid w:val="00FC0642"/>
    <w:rsid w:val="00FD6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46BD1"/>
    <w:rPr>
      <w:sz w:val="20"/>
      <w:szCs w:val="20"/>
    </w:rPr>
  </w:style>
  <w:style w:type="paragraph" w:styleId="1">
    <w:name w:val="heading 1"/>
    <w:basedOn w:val="a"/>
    <w:next w:val="2"/>
    <w:link w:val="1Char"/>
    <w:uiPriority w:val="99"/>
    <w:qFormat/>
    <w:rsid w:val="00E029D1"/>
    <w:pPr>
      <w:keepNext/>
      <w:keepLines/>
      <w:numPr>
        <w:numId w:val="2"/>
      </w:numPr>
      <w:spacing w:before="120"/>
      <w:outlineLvl w:val="0"/>
    </w:pPr>
    <w:rPr>
      <w:rFonts w:ascii="Arial" w:hAnsi="Arial"/>
      <w:b/>
      <w:caps/>
      <w:sz w:val="24"/>
      <w:lang w:val="en-GB"/>
    </w:rPr>
  </w:style>
  <w:style w:type="paragraph" w:styleId="2">
    <w:name w:val="heading 2"/>
    <w:basedOn w:val="a"/>
    <w:next w:val="a"/>
    <w:link w:val="2Char"/>
    <w:uiPriority w:val="99"/>
    <w:qFormat/>
    <w:rsid w:val="00E029D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aliases w:val="H3,Section,Heading 3 Char,Heading 3 Char1 Char,Heading 3 Char Char Char,Heading 3 Char1 Char Char Char,Heading 3 Char Char Char Char Char,Heading 3 Char1 Char Char Char Char Char,Heading 3 Char Char Char Char Char Char Char"/>
    <w:basedOn w:val="a"/>
    <w:next w:val="a"/>
    <w:link w:val="3Char"/>
    <w:uiPriority w:val="99"/>
    <w:qFormat/>
    <w:rsid w:val="00E029D1"/>
    <w:pPr>
      <w:keepNext/>
      <w:keepLines/>
      <w:numPr>
        <w:ilvl w:val="2"/>
        <w:numId w:val="2"/>
      </w:numPr>
      <w:spacing w:before="180" w:after="60"/>
      <w:outlineLvl w:val="2"/>
    </w:pPr>
    <w:rPr>
      <w:rFonts w:ascii="Arial" w:hAnsi="Arial"/>
      <w:b/>
      <w:sz w:val="24"/>
      <w:lang w:val="en-GB"/>
    </w:rPr>
  </w:style>
  <w:style w:type="paragraph" w:styleId="4">
    <w:name w:val="heading 4"/>
    <w:basedOn w:val="a"/>
    <w:next w:val="a"/>
    <w:link w:val="4Char"/>
    <w:uiPriority w:val="99"/>
    <w:qFormat/>
    <w:rsid w:val="00E029D1"/>
    <w:pPr>
      <w:keepNext/>
      <w:numPr>
        <w:ilvl w:val="3"/>
        <w:numId w:val="2"/>
      </w:numPr>
      <w:spacing w:before="240" w:after="60"/>
      <w:outlineLvl w:val="3"/>
    </w:pPr>
    <w:rPr>
      <w:b/>
      <w:i/>
      <w:sz w:val="24"/>
      <w:lang w:val="en-GB"/>
    </w:rPr>
  </w:style>
  <w:style w:type="paragraph" w:styleId="5">
    <w:name w:val="heading 5"/>
    <w:basedOn w:val="a"/>
    <w:next w:val="a"/>
    <w:link w:val="5Char"/>
    <w:uiPriority w:val="99"/>
    <w:qFormat/>
    <w:rsid w:val="00E029D1"/>
    <w:pPr>
      <w:numPr>
        <w:ilvl w:val="4"/>
        <w:numId w:val="2"/>
      </w:numPr>
      <w:spacing w:before="240" w:after="60"/>
      <w:outlineLvl w:val="4"/>
    </w:pPr>
    <w:rPr>
      <w:i/>
      <w:sz w:val="24"/>
      <w:lang w:val="en-GB"/>
    </w:rPr>
  </w:style>
  <w:style w:type="paragraph" w:styleId="6">
    <w:name w:val="heading 6"/>
    <w:basedOn w:val="a"/>
    <w:next w:val="a"/>
    <w:link w:val="6Char"/>
    <w:uiPriority w:val="99"/>
    <w:qFormat/>
    <w:rsid w:val="00E029D1"/>
    <w:pPr>
      <w:numPr>
        <w:ilvl w:val="5"/>
        <w:numId w:val="2"/>
      </w:numPr>
      <w:spacing w:before="240" w:after="60"/>
      <w:outlineLvl w:val="5"/>
    </w:pPr>
    <w:rPr>
      <w:i/>
      <w:sz w:val="24"/>
      <w:lang w:val="en-GB"/>
    </w:rPr>
  </w:style>
  <w:style w:type="paragraph" w:styleId="7">
    <w:name w:val="heading 7"/>
    <w:basedOn w:val="a"/>
    <w:next w:val="a"/>
    <w:link w:val="7Char"/>
    <w:uiPriority w:val="99"/>
    <w:qFormat/>
    <w:rsid w:val="00E029D1"/>
    <w:pPr>
      <w:numPr>
        <w:ilvl w:val="6"/>
        <w:numId w:val="2"/>
      </w:numPr>
      <w:spacing w:before="240" w:after="60"/>
      <w:outlineLvl w:val="6"/>
    </w:pPr>
    <w:rPr>
      <w:rFonts w:ascii="Arial" w:hAnsi="Arial"/>
      <w:lang w:val="en-GB"/>
    </w:rPr>
  </w:style>
  <w:style w:type="paragraph" w:styleId="8">
    <w:name w:val="heading 8"/>
    <w:basedOn w:val="a"/>
    <w:next w:val="a"/>
    <w:link w:val="8Char"/>
    <w:uiPriority w:val="99"/>
    <w:qFormat/>
    <w:rsid w:val="00E029D1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9">
    <w:name w:val="heading 9"/>
    <w:basedOn w:val="a"/>
    <w:next w:val="a"/>
    <w:link w:val="9Char"/>
    <w:uiPriority w:val="99"/>
    <w:qFormat/>
    <w:rsid w:val="00E029D1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E029D1"/>
    <w:rPr>
      <w:rFonts w:ascii="Arial" w:hAnsi="Arial" w:cs="Times New Roman"/>
      <w:b/>
      <w:caps/>
      <w:sz w:val="24"/>
      <w:lang w:val="en-GB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E029D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Char">
    <w:name w:val="Επικεφαλίδα 3 Char"/>
    <w:aliases w:val="H3 Char,Section Char,Heading 3 Char Char,Heading 3 Char1 Char Char,Heading 3 Char Char Char Char,Heading 3 Char1 Char Char Char Char,Heading 3 Char Char Char Char Char Char,Heading 3 Char1 Char Char Char Char Char Char"/>
    <w:basedOn w:val="a0"/>
    <w:link w:val="3"/>
    <w:uiPriority w:val="99"/>
    <w:locked/>
    <w:rsid w:val="00E029D1"/>
    <w:rPr>
      <w:rFonts w:ascii="Arial" w:hAnsi="Arial" w:cs="Times New Roman"/>
      <w:b/>
      <w:sz w:val="24"/>
      <w:lang w:val="en-GB"/>
    </w:rPr>
  </w:style>
  <w:style w:type="character" w:customStyle="1" w:styleId="4Char">
    <w:name w:val="Επικεφαλίδα 4 Char"/>
    <w:basedOn w:val="a0"/>
    <w:link w:val="4"/>
    <w:uiPriority w:val="99"/>
    <w:locked/>
    <w:rsid w:val="00E029D1"/>
    <w:rPr>
      <w:rFonts w:cs="Times New Roman"/>
      <w:b/>
      <w:i/>
      <w:sz w:val="24"/>
      <w:lang w:val="en-GB"/>
    </w:rPr>
  </w:style>
  <w:style w:type="character" w:customStyle="1" w:styleId="5Char">
    <w:name w:val="Επικεφαλίδα 5 Char"/>
    <w:basedOn w:val="a0"/>
    <w:link w:val="5"/>
    <w:uiPriority w:val="99"/>
    <w:locked/>
    <w:rsid w:val="00E029D1"/>
    <w:rPr>
      <w:rFonts w:cs="Times New Roman"/>
      <w:i/>
      <w:sz w:val="24"/>
      <w:lang w:val="en-GB"/>
    </w:rPr>
  </w:style>
  <w:style w:type="character" w:customStyle="1" w:styleId="6Char">
    <w:name w:val="Επικεφαλίδα 6 Char"/>
    <w:basedOn w:val="a0"/>
    <w:link w:val="6"/>
    <w:uiPriority w:val="99"/>
    <w:locked/>
    <w:rsid w:val="00E029D1"/>
    <w:rPr>
      <w:rFonts w:cs="Times New Roman"/>
      <w:i/>
      <w:sz w:val="24"/>
      <w:lang w:val="en-GB"/>
    </w:rPr>
  </w:style>
  <w:style w:type="character" w:customStyle="1" w:styleId="7Char">
    <w:name w:val="Επικεφαλίδα 7 Char"/>
    <w:basedOn w:val="a0"/>
    <w:link w:val="7"/>
    <w:uiPriority w:val="99"/>
    <w:locked/>
    <w:rsid w:val="00E029D1"/>
    <w:rPr>
      <w:rFonts w:ascii="Arial" w:hAnsi="Arial" w:cs="Times New Roman"/>
      <w:lang w:val="en-GB"/>
    </w:rPr>
  </w:style>
  <w:style w:type="character" w:customStyle="1" w:styleId="8Char">
    <w:name w:val="Επικεφαλίδα 8 Char"/>
    <w:basedOn w:val="a0"/>
    <w:link w:val="8"/>
    <w:uiPriority w:val="99"/>
    <w:locked/>
    <w:rsid w:val="00E029D1"/>
    <w:rPr>
      <w:rFonts w:ascii="Arial" w:hAnsi="Arial" w:cs="Times New Roman"/>
      <w:i/>
      <w:lang w:val="en-GB"/>
    </w:rPr>
  </w:style>
  <w:style w:type="character" w:customStyle="1" w:styleId="9Char">
    <w:name w:val="Επικεφαλίδα 9 Char"/>
    <w:basedOn w:val="a0"/>
    <w:link w:val="9"/>
    <w:uiPriority w:val="99"/>
    <w:locked/>
    <w:rsid w:val="00E029D1"/>
    <w:rPr>
      <w:rFonts w:ascii="Arial" w:hAnsi="Arial" w:cs="Times New Roman"/>
      <w:i/>
      <w:sz w:val="18"/>
      <w:lang w:val="en-GB"/>
    </w:rPr>
  </w:style>
  <w:style w:type="paragraph" w:styleId="a3">
    <w:name w:val="header"/>
    <w:basedOn w:val="a"/>
    <w:link w:val="Char"/>
    <w:uiPriority w:val="99"/>
    <w:rsid w:val="00F46BD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sid w:val="004A31F6"/>
    <w:rPr>
      <w:rFonts w:cs="Times New Roman"/>
      <w:lang w:val="el-GR" w:eastAsia="el-GR" w:bidi="ar-SA"/>
    </w:rPr>
  </w:style>
  <w:style w:type="character" w:styleId="a4">
    <w:name w:val="page number"/>
    <w:basedOn w:val="a0"/>
    <w:uiPriority w:val="99"/>
    <w:rsid w:val="00F46BD1"/>
    <w:rPr>
      <w:rFonts w:cs="Times New Roman"/>
    </w:rPr>
  </w:style>
  <w:style w:type="paragraph" w:styleId="a5">
    <w:name w:val="Balloon Text"/>
    <w:basedOn w:val="a"/>
    <w:link w:val="Char0"/>
    <w:uiPriority w:val="99"/>
    <w:semiHidden/>
    <w:rsid w:val="00A3737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locked/>
    <w:rsid w:val="00A51039"/>
    <w:rPr>
      <w:rFonts w:cs="Times New Roman"/>
      <w:sz w:val="2"/>
    </w:rPr>
  </w:style>
  <w:style w:type="paragraph" w:styleId="a6">
    <w:name w:val="footer"/>
    <w:basedOn w:val="a"/>
    <w:link w:val="Char1"/>
    <w:uiPriority w:val="99"/>
    <w:rsid w:val="0000283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locked/>
    <w:rsid w:val="004A31F6"/>
    <w:rPr>
      <w:rFonts w:cs="Times New Roman"/>
      <w:lang w:val="el-GR" w:eastAsia="el-GR" w:bidi="ar-SA"/>
    </w:rPr>
  </w:style>
  <w:style w:type="character" w:styleId="-">
    <w:name w:val="Hyperlink"/>
    <w:basedOn w:val="a0"/>
    <w:uiPriority w:val="99"/>
    <w:rsid w:val="00BD3B86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4A31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Char2"/>
    <w:uiPriority w:val="99"/>
    <w:rsid w:val="00822883"/>
    <w:rPr>
      <w:sz w:val="24"/>
    </w:rPr>
  </w:style>
  <w:style w:type="character" w:customStyle="1" w:styleId="Char2">
    <w:name w:val="Σώμα κειμένου Char"/>
    <w:basedOn w:val="a0"/>
    <w:link w:val="a8"/>
    <w:uiPriority w:val="99"/>
    <w:semiHidden/>
    <w:locked/>
    <w:rsid w:val="00A51039"/>
    <w:rPr>
      <w:rFonts w:cs="Times New Roman"/>
      <w:sz w:val="20"/>
      <w:szCs w:val="20"/>
    </w:rPr>
  </w:style>
  <w:style w:type="paragraph" w:styleId="30">
    <w:name w:val="List 3"/>
    <w:basedOn w:val="a"/>
    <w:uiPriority w:val="99"/>
    <w:rsid w:val="00CB4949"/>
    <w:pPr>
      <w:ind w:left="849" w:hanging="283"/>
      <w:contextualSpacing/>
    </w:pPr>
  </w:style>
  <w:style w:type="paragraph" w:customStyle="1" w:styleId="a9">
    <w:name w:val="Εσωτερική διεύθυνση"/>
    <w:basedOn w:val="a"/>
    <w:rsid w:val="00CB4949"/>
    <w:pPr>
      <w:spacing w:line="240" w:lineRule="atLeast"/>
      <w:jc w:val="both"/>
    </w:pPr>
    <w:rPr>
      <w:rFonts w:ascii="Garamond" w:hAnsi="Garamond"/>
      <w:kern w:val="18"/>
    </w:rPr>
  </w:style>
  <w:style w:type="paragraph" w:styleId="aa">
    <w:name w:val="List Paragraph"/>
    <w:basedOn w:val="a"/>
    <w:uiPriority w:val="34"/>
    <w:qFormat/>
    <w:rsid w:val="007A55BC"/>
    <w:pPr>
      <w:ind w:left="720"/>
      <w:contextualSpacing/>
    </w:pPr>
    <w:rPr>
      <w:rFonts w:ascii="Arial" w:hAnsi="Arial"/>
      <w:sz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aa.g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pa.g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iavgeia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739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ΥΠΑ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Δ11/Ε'</dc:creator>
  <cp:lastModifiedBy>v.ifadis</cp:lastModifiedBy>
  <cp:revision>2</cp:revision>
  <cp:lastPrinted>2017-12-15T07:35:00Z</cp:lastPrinted>
  <dcterms:created xsi:type="dcterms:W3CDTF">2018-01-19T10:05:00Z</dcterms:created>
  <dcterms:modified xsi:type="dcterms:W3CDTF">2018-01-19T10:05:00Z</dcterms:modified>
</cp:coreProperties>
</file>