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7CD12700" w14:textId="29CC12D1" w:rsidR="000D4077" w:rsidRPr="00F90D4C" w:rsidRDefault="000D4077" w:rsidP="000D4077">
            <w:pPr>
              <w:jc w:val="center"/>
              <w:rPr>
                <w:noProof/>
                <w:lang w:val="en-US"/>
              </w:rPr>
            </w:pPr>
            <w:bookmarkStart w:id="0" w:name="_GoBack"/>
            <w:bookmarkEnd w:id="0"/>
            <w:r w:rsidRPr="00A164E6"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  <w:t>ΔΗΜΟΣΙΑ ΥΠΗΡΕΣΙΑ ΑΠΑΣΧΟΛΗΣΗΣ</w:t>
            </w:r>
          </w:p>
        </w:tc>
        <w:tc>
          <w:tcPr>
            <w:tcW w:w="3522" w:type="dxa"/>
          </w:tcPr>
          <w:p w14:paraId="7ED238E9" w14:textId="77777777" w:rsidR="000D4077" w:rsidRDefault="000D4077" w:rsidP="000D4077">
            <w:pPr>
              <w:rPr>
                <w:noProof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1598B4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560A6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8B265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</w:t>
            </w:r>
            <w:r w:rsidR="001F1DD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560A6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39AE98" w14:textId="53EBB497" w:rsidR="007D2EF6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4209099F" w14:textId="6FC2ED34" w:rsidR="007D2EF6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720830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10A4B17A" w14:textId="77777777" w:rsidR="004113E0" w:rsidRDefault="00720830" w:rsidP="00720830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0830">
        <w:rPr>
          <w:rFonts w:ascii="Arial" w:hAnsi="Arial" w:cs="Arial"/>
          <w:b/>
          <w:color w:val="000000"/>
          <w:sz w:val="22"/>
          <w:szCs w:val="22"/>
        </w:rPr>
        <w:t>Ενεργοποίηση</w:t>
      </w:r>
      <w:r w:rsidR="00430D43">
        <w:rPr>
          <w:rFonts w:ascii="Arial" w:hAnsi="Arial" w:cs="Arial"/>
          <w:b/>
          <w:color w:val="000000"/>
          <w:sz w:val="22"/>
          <w:szCs w:val="22"/>
        </w:rPr>
        <w:t xml:space="preserve"> της αναβαθμισμένης</w:t>
      </w:r>
      <w:r w:rsidRPr="00720830">
        <w:rPr>
          <w:rFonts w:ascii="Arial" w:hAnsi="Arial" w:cs="Arial"/>
          <w:b/>
          <w:color w:val="000000"/>
          <w:sz w:val="22"/>
          <w:szCs w:val="22"/>
        </w:rPr>
        <w:t xml:space="preserve"> εφαρμογής </w:t>
      </w:r>
      <w:r w:rsidRPr="00720830">
        <w:rPr>
          <w:rFonts w:ascii="Arial" w:hAnsi="Arial" w:cs="Arial"/>
          <w:b/>
          <w:color w:val="000000"/>
          <w:sz w:val="22"/>
          <w:szCs w:val="22"/>
          <w:lang w:val="en-US"/>
        </w:rPr>
        <w:t>my</w:t>
      </w:r>
      <w:r w:rsidRPr="00720830">
        <w:rPr>
          <w:rFonts w:ascii="Arial" w:hAnsi="Arial" w:cs="Arial"/>
          <w:b/>
          <w:color w:val="000000"/>
          <w:sz w:val="22"/>
          <w:szCs w:val="22"/>
        </w:rPr>
        <w:t>ΔΥΠΑ</w:t>
      </w:r>
      <w:r w:rsidRPr="00720830">
        <w:rPr>
          <w:rFonts w:ascii="Arial" w:hAnsi="Arial" w:cs="Arial"/>
          <w:b/>
          <w:color w:val="000000"/>
          <w:sz w:val="22"/>
          <w:szCs w:val="22"/>
          <w:lang w:val="en-US"/>
        </w:rPr>
        <w:t>app</w:t>
      </w:r>
      <w:r w:rsidRPr="0072083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D7CF5C" w14:textId="222C1815" w:rsidR="00720830" w:rsidRPr="00720830" w:rsidRDefault="00720830" w:rsidP="00720830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0830">
        <w:rPr>
          <w:rFonts w:ascii="Arial" w:hAnsi="Arial" w:cs="Arial"/>
          <w:b/>
          <w:color w:val="000000"/>
          <w:sz w:val="22"/>
          <w:szCs w:val="22"/>
        </w:rPr>
        <w:t>για κινητές συσκευές</w:t>
      </w:r>
    </w:p>
    <w:p w14:paraId="563ABF55" w14:textId="77777777" w:rsidR="00720830" w:rsidRPr="00720830" w:rsidRDefault="00720830" w:rsidP="00720830">
      <w:pPr>
        <w:pStyle w:val="Web3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13C66B5" w14:textId="285AACF5" w:rsidR="008B2659" w:rsidRDefault="00720830" w:rsidP="008B2659">
      <w:pPr>
        <w:jc w:val="both"/>
        <w:rPr>
          <w:rFonts w:ascii="Arial" w:hAnsi="Arial" w:cs="Arial"/>
          <w:sz w:val="22"/>
          <w:szCs w:val="22"/>
        </w:rPr>
      </w:pPr>
      <w:r w:rsidRPr="00720830">
        <w:rPr>
          <w:rFonts w:ascii="Arial" w:hAnsi="Arial" w:cs="Arial"/>
          <w:sz w:val="22"/>
          <w:szCs w:val="22"/>
        </w:rPr>
        <w:t>Μετά την ολοκλήρωση εργασιών αναβάθμισης, από σήμερα ενεργοποιείται η</w:t>
      </w:r>
      <w:r w:rsidR="00430D43">
        <w:rPr>
          <w:rFonts w:ascii="Arial" w:hAnsi="Arial" w:cs="Arial"/>
          <w:sz w:val="22"/>
          <w:szCs w:val="22"/>
        </w:rPr>
        <w:t xml:space="preserve"> </w:t>
      </w:r>
      <w:r w:rsidRPr="00720830">
        <w:rPr>
          <w:rFonts w:ascii="Arial" w:hAnsi="Arial" w:cs="Arial"/>
          <w:sz w:val="22"/>
          <w:szCs w:val="22"/>
        </w:rPr>
        <w:t xml:space="preserve">εφαρμογή myΔΥΠΑapp της Δημόσιας Υπηρεσίας Απασχόλησης </w:t>
      </w:r>
      <w:r w:rsidR="008B2659">
        <w:rPr>
          <w:rFonts w:ascii="Arial" w:hAnsi="Arial" w:cs="Arial"/>
          <w:sz w:val="22"/>
          <w:szCs w:val="22"/>
        </w:rPr>
        <w:t xml:space="preserve">(ΔΥΠΑ) </w:t>
      </w:r>
      <w:r w:rsidRPr="00720830">
        <w:rPr>
          <w:rFonts w:ascii="Arial" w:hAnsi="Arial" w:cs="Arial"/>
          <w:sz w:val="22"/>
          <w:szCs w:val="22"/>
        </w:rPr>
        <w:t>για κινητές συσκευές.</w:t>
      </w:r>
      <w:r>
        <w:rPr>
          <w:rFonts w:ascii="Arial" w:hAnsi="Arial" w:cs="Arial"/>
          <w:sz w:val="22"/>
          <w:szCs w:val="22"/>
        </w:rPr>
        <w:t xml:space="preserve"> </w:t>
      </w:r>
      <w:r w:rsidRPr="00720830">
        <w:rPr>
          <w:rFonts w:ascii="Arial" w:hAnsi="Arial" w:cs="Arial"/>
          <w:sz w:val="22"/>
          <w:szCs w:val="22"/>
        </w:rPr>
        <w:t>Με την βελτιωμένη εφαρμογή, που πλέον ενσωματώνει το νέο ευρωπαϊκό σύστημα ταξινόμησης δεξιοτήτων, ικανοτήτων, προσόντων και επαγγελμάτων (ESCO)</w:t>
      </w:r>
      <w:r>
        <w:rPr>
          <w:rFonts w:ascii="Arial" w:hAnsi="Arial" w:cs="Arial"/>
          <w:sz w:val="22"/>
          <w:szCs w:val="22"/>
        </w:rPr>
        <w:t>,</w:t>
      </w:r>
      <w:r w:rsidRPr="00720830">
        <w:rPr>
          <w:rFonts w:ascii="Arial" w:hAnsi="Arial" w:cs="Arial"/>
          <w:sz w:val="22"/>
          <w:szCs w:val="22"/>
        </w:rPr>
        <w:t xml:space="preserve"> περισσότερες από 40 ηλεκτρονικές υπηρεσίες είναι πλέον στα χέρια του κάθε πολίτη, εύκολα, άμεσα και με ταχύτητα.</w:t>
      </w:r>
    </w:p>
    <w:p w14:paraId="0A885265" w14:textId="77777777" w:rsidR="008B2659" w:rsidRDefault="008B2659" w:rsidP="008B2659">
      <w:pPr>
        <w:jc w:val="both"/>
        <w:rPr>
          <w:rFonts w:ascii="Arial" w:hAnsi="Arial" w:cs="Arial"/>
          <w:sz w:val="22"/>
          <w:szCs w:val="22"/>
        </w:rPr>
      </w:pPr>
    </w:p>
    <w:p w14:paraId="0D28FE19" w14:textId="053CDA1E" w:rsidR="00720830" w:rsidRPr="00720830" w:rsidRDefault="00720830" w:rsidP="008B2659">
      <w:pPr>
        <w:jc w:val="both"/>
        <w:rPr>
          <w:rFonts w:ascii="Arial" w:hAnsi="Arial" w:cs="Arial"/>
          <w:sz w:val="22"/>
          <w:szCs w:val="22"/>
        </w:rPr>
      </w:pPr>
      <w:r w:rsidRPr="00720830">
        <w:rPr>
          <w:rFonts w:ascii="Arial" w:hAnsi="Arial" w:cs="Arial"/>
          <w:sz w:val="22"/>
          <w:szCs w:val="22"/>
        </w:rPr>
        <w:t>Συγκεκριμένα, παρέχονται υπηρεσίες όπως:</w:t>
      </w:r>
    </w:p>
    <w:p w14:paraId="78A8B75B" w14:textId="77777777" w:rsidR="00720830" w:rsidRPr="00720830" w:rsidRDefault="00720830" w:rsidP="008B2659">
      <w:pPr>
        <w:jc w:val="both"/>
        <w:rPr>
          <w:rFonts w:ascii="Arial" w:hAnsi="Arial" w:cs="Arial"/>
          <w:sz w:val="22"/>
          <w:szCs w:val="22"/>
        </w:rPr>
      </w:pPr>
    </w:p>
    <w:p w14:paraId="3BD96A0D" w14:textId="367B5476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Εγγραφή στο μητρώο ανέργων και ανανέωση του δελτίου ανεργίας</w:t>
      </w:r>
    </w:p>
    <w:p w14:paraId="3836C231" w14:textId="3463F747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Αίτηση έκδοσης βεβαίωσης χρόνου ανεργίας, που εκδίδεται άμεσα</w:t>
      </w:r>
    </w:p>
    <w:p w14:paraId="3FCE3AAE" w14:textId="7B5E4F37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Αίτηση για επιδοματικές και άλλες κοινωνικές παροχές όπως το επίδομα ανεργίας, παροχές μητρότητας</w:t>
      </w:r>
      <w:r w:rsidR="004A24B0" w:rsidRPr="004A24B0">
        <w:rPr>
          <w:rFonts w:cs="Arial"/>
          <w:szCs w:val="22"/>
        </w:rPr>
        <w:t xml:space="preserve"> </w:t>
      </w:r>
      <w:r w:rsidR="001C2355" w:rsidRPr="00720830">
        <w:rPr>
          <w:rFonts w:cs="Arial"/>
          <w:szCs w:val="22"/>
        </w:rPr>
        <w:t>κτλ.</w:t>
      </w:r>
    </w:p>
    <w:p w14:paraId="1691DA2C" w14:textId="2724DB42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Διαχείριση και άμεση αποστολή βιογραφικού</w:t>
      </w:r>
    </w:p>
    <w:p w14:paraId="5BA49EEF" w14:textId="6C11F9F2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 xml:space="preserve">Αναζήτηση σε διαδραστικό χάρτη πληροφοριών για </w:t>
      </w:r>
      <w:r w:rsidR="008B2659">
        <w:rPr>
          <w:rFonts w:cs="Arial"/>
          <w:szCs w:val="22"/>
        </w:rPr>
        <w:t>δομές της ΔΥΠΑ</w:t>
      </w:r>
      <w:r w:rsidRPr="00720830">
        <w:rPr>
          <w:rFonts w:cs="Arial"/>
          <w:szCs w:val="22"/>
        </w:rPr>
        <w:t xml:space="preserve"> καθώς και οδηγίες καθοδήγησης</w:t>
      </w:r>
    </w:p>
    <w:p w14:paraId="2769375E" w14:textId="08AEBA9E" w:rsid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Χρήσιμες πληροφορίες που συνδέονται με την ιδιότητα του ανέργου</w:t>
      </w:r>
    </w:p>
    <w:p w14:paraId="04D5324C" w14:textId="3CC68857" w:rsidR="00720830" w:rsidRPr="00720830" w:rsidRDefault="00720830" w:rsidP="008B2659">
      <w:pPr>
        <w:pStyle w:val="a6"/>
        <w:numPr>
          <w:ilvl w:val="0"/>
          <w:numId w:val="18"/>
        </w:numPr>
        <w:spacing w:line="240" w:lineRule="auto"/>
        <w:ind w:left="567" w:hanging="283"/>
        <w:rPr>
          <w:rFonts w:cs="Arial"/>
          <w:szCs w:val="22"/>
        </w:rPr>
      </w:pPr>
      <w:r w:rsidRPr="00720830">
        <w:rPr>
          <w:rFonts w:cs="Arial"/>
          <w:szCs w:val="22"/>
        </w:rPr>
        <w:t>Ενημερώσεις για περισσότερες από 80 διαφορετικές υπηρεσίες, συμπεριλαμβανομένων των ημερομηνιών ανανέωσης του δελτίου ανεργίας σε συγκεκριμένα χρονικά διαστήματα.</w:t>
      </w:r>
    </w:p>
    <w:p w14:paraId="1B847092" w14:textId="77777777" w:rsidR="00720830" w:rsidRPr="00720830" w:rsidRDefault="00720830" w:rsidP="008B2659">
      <w:pPr>
        <w:jc w:val="both"/>
        <w:rPr>
          <w:rFonts w:ascii="Arial" w:hAnsi="Arial" w:cs="Arial"/>
          <w:sz w:val="22"/>
          <w:szCs w:val="22"/>
        </w:rPr>
      </w:pPr>
    </w:p>
    <w:p w14:paraId="29F7F89A" w14:textId="428A3640" w:rsidR="00174329" w:rsidRPr="00285BB3" w:rsidRDefault="00720830" w:rsidP="00285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</w:t>
      </w:r>
      <w:r w:rsidRPr="00720830">
        <w:rPr>
          <w:rFonts w:ascii="Arial" w:hAnsi="Arial" w:cs="Arial"/>
          <w:sz w:val="22"/>
          <w:szCs w:val="22"/>
        </w:rPr>
        <w:t xml:space="preserve"> εφαρμογή </w:t>
      </w:r>
      <w:r>
        <w:rPr>
          <w:rFonts w:ascii="Arial" w:hAnsi="Arial" w:cs="Arial"/>
          <w:sz w:val="22"/>
          <w:szCs w:val="22"/>
        </w:rPr>
        <w:t xml:space="preserve">είναι διαθέσιμη για κινητές συσκευές </w:t>
      </w:r>
      <w:r w:rsidRPr="00720830">
        <w:rPr>
          <w:rFonts w:ascii="Arial" w:hAnsi="Arial" w:cs="Arial"/>
          <w:sz w:val="22"/>
          <w:szCs w:val="22"/>
        </w:rPr>
        <w:t xml:space="preserve">Android </w:t>
      </w:r>
      <w:r>
        <w:rPr>
          <w:rFonts w:ascii="Arial" w:hAnsi="Arial" w:cs="Arial"/>
          <w:sz w:val="22"/>
          <w:szCs w:val="22"/>
        </w:rPr>
        <w:t>και</w:t>
      </w:r>
      <w:r w:rsidRPr="00720830">
        <w:rPr>
          <w:rFonts w:ascii="Arial" w:hAnsi="Arial" w:cs="Arial"/>
          <w:sz w:val="22"/>
          <w:szCs w:val="22"/>
        </w:rPr>
        <w:t xml:space="preserve"> IOS</w:t>
      </w:r>
      <w:r>
        <w:rPr>
          <w:rFonts w:ascii="Arial" w:hAnsi="Arial" w:cs="Arial"/>
          <w:sz w:val="22"/>
          <w:szCs w:val="22"/>
        </w:rPr>
        <w:t>.</w:t>
      </w:r>
    </w:p>
    <w:sectPr w:rsidR="00174329" w:rsidRPr="00285BB3" w:rsidSect="00AA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8988" w14:textId="77777777" w:rsidR="00F22C51" w:rsidRDefault="00F22C51">
      <w:r>
        <w:separator/>
      </w:r>
    </w:p>
  </w:endnote>
  <w:endnote w:type="continuationSeparator" w:id="0">
    <w:p w14:paraId="069A8A1F" w14:textId="77777777" w:rsidR="00F22C51" w:rsidRDefault="00F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5CC8849E" w:rsidR="00344BDB" w:rsidRPr="00417B17" w:rsidRDefault="00285BB3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4263BD6" wp14:editId="1C54306A">
          <wp:simplePos x="0" y="0"/>
          <wp:positionH relativeFrom="margin">
            <wp:align>center</wp:align>
          </wp:positionH>
          <wp:positionV relativeFrom="paragraph">
            <wp:posOffset>6502</wp:posOffset>
          </wp:positionV>
          <wp:extent cx="2700001" cy="733288"/>
          <wp:effectExtent l="0" t="0" r="5715" b="0"/>
          <wp:wrapTight wrapText="bothSides">
            <wp:wrapPolygon edited="0">
              <wp:start x="0" y="0"/>
              <wp:lineTo x="0" y="20776"/>
              <wp:lineTo x="21493" y="20776"/>
              <wp:lineTo x="21493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73"/>
                  <a:stretch/>
                </pic:blipFill>
                <pic:spPr bwMode="auto">
                  <a:xfrm>
                    <a:off x="0" y="0"/>
                    <a:ext cx="2700001" cy="733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6708EF12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1413" w14:textId="77777777" w:rsidR="00F22C51" w:rsidRDefault="00F22C51">
      <w:r>
        <w:separator/>
      </w:r>
    </w:p>
  </w:footnote>
  <w:footnote w:type="continuationSeparator" w:id="0">
    <w:p w14:paraId="158B624A" w14:textId="77777777" w:rsidR="00F22C51" w:rsidRDefault="00F2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F22C51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72078C96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F22C51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12916"/>
    <w:rsid w:val="00025055"/>
    <w:rsid w:val="00027823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02BE"/>
    <w:rsid w:val="000C65A5"/>
    <w:rsid w:val="000D4077"/>
    <w:rsid w:val="000E1D39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C0BBD"/>
    <w:rsid w:val="001C2355"/>
    <w:rsid w:val="001C57B4"/>
    <w:rsid w:val="001C657A"/>
    <w:rsid w:val="001D5BC9"/>
    <w:rsid w:val="001E1D21"/>
    <w:rsid w:val="001F12B4"/>
    <w:rsid w:val="001F1DDF"/>
    <w:rsid w:val="001F33E0"/>
    <w:rsid w:val="00201BAB"/>
    <w:rsid w:val="00204B3C"/>
    <w:rsid w:val="002104CE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4E9A"/>
    <w:rsid w:val="003160E0"/>
    <w:rsid w:val="00321312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480F"/>
    <w:rsid w:val="003D7A85"/>
    <w:rsid w:val="003E11DE"/>
    <w:rsid w:val="003E32AD"/>
    <w:rsid w:val="00403332"/>
    <w:rsid w:val="00407CE6"/>
    <w:rsid w:val="00410F3A"/>
    <w:rsid w:val="004113E0"/>
    <w:rsid w:val="004171A9"/>
    <w:rsid w:val="00417B17"/>
    <w:rsid w:val="00422A04"/>
    <w:rsid w:val="00424330"/>
    <w:rsid w:val="0042559F"/>
    <w:rsid w:val="0042674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11F5"/>
    <w:rsid w:val="005208CA"/>
    <w:rsid w:val="005371FC"/>
    <w:rsid w:val="005444E0"/>
    <w:rsid w:val="00550BE7"/>
    <w:rsid w:val="00560A60"/>
    <w:rsid w:val="00560F6D"/>
    <w:rsid w:val="005662AA"/>
    <w:rsid w:val="005744DF"/>
    <w:rsid w:val="00575073"/>
    <w:rsid w:val="00576294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58C2"/>
    <w:rsid w:val="005F6CD3"/>
    <w:rsid w:val="0060136F"/>
    <w:rsid w:val="0061071E"/>
    <w:rsid w:val="00613069"/>
    <w:rsid w:val="006249B6"/>
    <w:rsid w:val="00625D1F"/>
    <w:rsid w:val="00635AFF"/>
    <w:rsid w:val="0065510C"/>
    <w:rsid w:val="00662F20"/>
    <w:rsid w:val="00670556"/>
    <w:rsid w:val="00680E83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20830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F24F7"/>
    <w:rsid w:val="008F3B59"/>
    <w:rsid w:val="0093009C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41C6C"/>
    <w:rsid w:val="00A4564F"/>
    <w:rsid w:val="00A45D32"/>
    <w:rsid w:val="00A63533"/>
    <w:rsid w:val="00A7459D"/>
    <w:rsid w:val="00A76791"/>
    <w:rsid w:val="00A86825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270D"/>
    <w:rsid w:val="00D82A22"/>
    <w:rsid w:val="00D86698"/>
    <w:rsid w:val="00DA09DF"/>
    <w:rsid w:val="00DB02F4"/>
    <w:rsid w:val="00DD1AAA"/>
    <w:rsid w:val="00DD36A9"/>
    <w:rsid w:val="00DD6B8D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5D04"/>
    <w:rsid w:val="00E866FF"/>
    <w:rsid w:val="00E8686F"/>
    <w:rsid w:val="00E86B25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F10531"/>
    <w:rsid w:val="00F1057A"/>
    <w:rsid w:val="00F22C51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77A3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EBF8-B321-4FC8-9D22-499E3E3A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J.M</cp:lastModifiedBy>
  <cp:revision>2</cp:revision>
  <cp:lastPrinted>2022-05-10T14:41:00Z</cp:lastPrinted>
  <dcterms:created xsi:type="dcterms:W3CDTF">2022-05-12T09:46:00Z</dcterms:created>
  <dcterms:modified xsi:type="dcterms:W3CDTF">2022-05-12T09:46:00Z</dcterms:modified>
</cp:coreProperties>
</file>