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908FA" w14:textId="0B2A0D0E" w:rsidR="005A69F8" w:rsidRDefault="005A69F8" w:rsidP="005A69F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el-GR"/>
        </w:rPr>
      </w:pPr>
      <w:r>
        <w:rPr>
          <w:noProof/>
          <w:lang w:eastAsia="el-GR"/>
        </w:rPr>
        <w:drawing>
          <wp:inline distT="0" distB="0" distL="0" distR="0" wp14:anchorId="67438855" wp14:editId="24D21234">
            <wp:extent cx="2214302" cy="760020"/>
            <wp:effectExtent l="0" t="0" r="0" b="254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8823" cy="785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CD27AF" w14:textId="77777777" w:rsidR="00B25BDE" w:rsidRPr="002B4CCD" w:rsidRDefault="00F76ABC" w:rsidP="00B25BDE">
      <w:pPr>
        <w:spacing w:after="0" w:line="240" w:lineRule="auto"/>
        <w:jc w:val="center"/>
        <w:outlineLvl w:val="0"/>
        <w:rPr>
          <w:rFonts w:ascii="Book Antiqua" w:eastAsia="Times New Roman" w:hAnsi="Book Antiqua" w:cs="Times New Roman"/>
          <w:b/>
          <w:bCs/>
          <w:kern w:val="36"/>
          <w:sz w:val="28"/>
          <w:szCs w:val="28"/>
          <w:lang w:eastAsia="el-GR"/>
        </w:rPr>
      </w:pPr>
      <w:r w:rsidRPr="002B4CCD">
        <w:rPr>
          <w:rFonts w:ascii="Book Antiqua" w:eastAsia="Times New Roman" w:hAnsi="Book Antiqua" w:cs="Times New Roman"/>
          <w:b/>
          <w:bCs/>
          <w:kern w:val="36"/>
          <w:sz w:val="28"/>
          <w:szCs w:val="28"/>
          <w:lang w:eastAsia="el-GR"/>
        </w:rPr>
        <w:t xml:space="preserve">ΠΡΟΣΚΛΗΣΗ </w:t>
      </w:r>
    </w:p>
    <w:p w14:paraId="3AD94589" w14:textId="4E991BFB" w:rsidR="002B4CCD" w:rsidRPr="002B4CCD" w:rsidRDefault="002B4CCD" w:rsidP="002B4CCD">
      <w:pPr>
        <w:spacing w:after="0" w:line="240" w:lineRule="auto"/>
        <w:jc w:val="center"/>
        <w:outlineLvl w:val="0"/>
        <w:rPr>
          <w:rFonts w:ascii="Book Antiqua" w:eastAsia="Times New Roman" w:hAnsi="Book Antiqua" w:cs="Times New Roman"/>
          <w:b/>
          <w:bCs/>
          <w:kern w:val="36"/>
          <w:sz w:val="28"/>
          <w:szCs w:val="28"/>
          <w:lang w:eastAsia="el-GR"/>
        </w:rPr>
      </w:pPr>
      <w:r w:rsidRPr="002B4CCD">
        <w:rPr>
          <w:rFonts w:ascii="Book Antiqua" w:eastAsia="Times New Roman" w:hAnsi="Book Antiqua" w:cs="Times New Roman"/>
          <w:b/>
          <w:bCs/>
          <w:kern w:val="36"/>
          <w:sz w:val="28"/>
          <w:szCs w:val="28"/>
          <w:lang w:eastAsia="el-GR"/>
        </w:rPr>
        <w:t>ΣΥΜΜΕΤΟΧΗΣ ΣΕ ΠΡΟΓΡΑΜΜΑ Β2Β ΣΥΝΑΝΤΗΣΕΩΝ</w:t>
      </w:r>
    </w:p>
    <w:p w14:paraId="6BBE2236" w14:textId="10B842CA" w:rsidR="00B25BDE" w:rsidRPr="002B4CCD" w:rsidRDefault="002B4CCD" w:rsidP="00B25BDE">
      <w:pPr>
        <w:spacing w:after="0" w:line="240" w:lineRule="auto"/>
        <w:jc w:val="center"/>
        <w:outlineLvl w:val="0"/>
        <w:rPr>
          <w:rFonts w:ascii="Book Antiqua" w:eastAsia="Times New Roman" w:hAnsi="Book Antiqua" w:cs="Times New Roman"/>
          <w:b/>
          <w:bCs/>
          <w:kern w:val="36"/>
          <w:sz w:val="28"/>
          <w:szCs w:val="28"/>
          <w:lang w:eastAsia="el-GR"/>
        </w:rPr>
      </w:pPr>
      <w:r w:rsidRPr="002B4CCD">
        <w:rPr>
          <w:rFonts w:ascii="Book Antiqua" w:eastAsia="Times New Roman" w:hAnsi="Book Antiqua" w:cs="Times New Roman"/>
          <w:b/>
          <w:bCs/>
          <w:kern w:val="36"/>
          <w:sz w:val="28"/>
          <w:szCs w:val="28"/>
          <w:lang w:eastAsia="el-GR"/>
        </w:rPr>
        <w:t xml:space="preserve">ΤΩΝ </w:t>
      </w:r>
      <w:r w:rsidR="00B25BDE" w:rsidRPr="002B4CCD">
        <w:rPr>
          <w:rFonts w:ascii="Book Antiqua" w:eastAsia="Times New Roman" w:hAnsi="Book Antiqua" w:cs="Times New Roman"/>
          <w:b/>
          <w:bCs/>
          <w:kern w:val="36"/>
          <w:sz w:val="28"/>
          <w:szCs w:val="28"/>
          <w:lang w:eastAsia="el-GR"/>
        </w:rPr>
        <w:t>ΕΠΙΧΕΙΡΗΣΕΩΝ</w:t>
      </w:r>
      <w:r w:rsidR="00F76ABC" w:rsidRPr="002B4CCD">
        <w:rPr>
          <w:rFonts w:ascii="Book Antiqua" w:eastAsia="Times New Roman" w:hAnsi="Book Antiqua" w:cs="Times New Roman"/>
          <w:b/>
          <w:bCs/>
          <w:kern w:val="36"/>
          <w:sz w:val="28"/>
          <w:szCs w:val="28"/>
          <w:lang w:eastAsia="el-GR"/>
        </w:rPr>
        <w:t xml:space="preserve">  ΠΟΛΙΤΙΣΤΙΚΗΣ </w:t>
      </w:r>
      <w:r w:rsidRPr="002B4CCD">
        <w:rPr>
          <w:rFonts w:ascii="Book Antiqua" w:eastAsia="Times New Roman" w:hAnsi="Book Antiqua" w:cs="Times New Roman"/>
          <w:b/>
          <w:bCs/>
          <w:kern w:val="36"/>
          <w:sz w:val="28"/>
          <w:szCs w:val="28"/>
          <w:lang w:eastAsia="el-GR"/>
        </w:rPr>
        <w:t xml:space="preserve">ΚΑΙ ΔΗΜΙΟΥΡΓΙΚΗΣ </w:t>
      </w:r>
      <w:r w:rsidR="00F76ABC" w:rsidRPr="002B4CCD">
        <w:rPr>
          <w:rFonts w:ascii="Book Antiqua" w:eastAsia="Times New Roman" w:hAnsi="Book Antiqua" w:cs="Times New Roman"/>
          <w:b/>
          <w:bCs/>
          <w:kern w:val="36"/>
          <w:sz w:val="28"/>
          <w:szCs w:val="28"/>
          <w:lang w:eastAsia="el-GR"/>
        </w:rPr>
        <w:t xml:space="preserve">ΒΙΟΜΗΧΑΝΙΑΣ </w:t>
      </w:r>
    </w:p>
    <w:p w14:paraId="31FC73F2" w14:textId="77777777" w:rsidR="00B25BDE" w:rsidRPr="002B4CCD" w:rsidRDefault="00B25BDE" w:rsidP="00B25BDE">
      <w:pPr>
        <w:spacing w:after="0" w:line="240" w:lineRule="auto"/>
        <w:jc w:val="center"/>
        <w:outlineLvl w:val="0"/>
        <w:rPr>
          <w:rFonts w:ascii="Book Antiqua" w:eastAsia="Times New Roman" w:hAnsi="Book Antiqua" w:cs="Times New Roman"/>
          <w:b/>
          <w:bCs/>
          <w:kern w:val="36"/>
          <w:sz w:val="28"/>
          <w:szCs w:val="28"/>
          <w:lang w:eastAsia="el-GR"/>
        </w:rPr>
      </w:pPr>
    </w:p>
    <w:p w14:paraId="32F45E8A" w14:textId="5020ADA4" w:rsidR="00F76ABC" w:rsidRPr="00B25BDE" w:rsidRDefault="00B25BDE" w:rsidP="005A69F8">
      <w:pPr>
        <w:spacing w:before="100" w:beforeAutospacing="1" w:after="100" w:afterAutospacing="1" w:line="276" w:lineRule="auto"/>
        <w:jc w:val="both"/>
        <w:rPr>
          <w:rFonts w:ascii="Book Antiqua" w:eastAsia="Times New Roman" w:hAnsi="Book Antiqua" w:cs="Times New Roman"/>
          <w:sz w:val="24"/>
          <w:szCs w:val="24"/>
          <w:lang w:eastAsia="el-GR"/>
        </w:rPr>
      </w:pPr>
      <w:r>
        <w:rPr>
          <w:rFonts w:ascii="Book Antiqua" w:eastAsia="Times New Roman" w:hAnsi="Book Antiqua" w:cs="Times New Roman"/>
          <w:sz w:val="24"/>
          <w:szCs w:val="24"/>
        </w:rPr>
        <w:t>Το Ε</w:t>
      </w:r>
      <w:r w:rsidR="00F76ABC" w:rsidRPr="00B25BDE">
        <w:rPr>
          <w:rFonts w:ascii="Book Antiqua" w:eastAsia="Times New Roman" w:hAnsi="Book Antiqua" w:cs="Times New Roman"/>
          <w:sz w:val="24"/>
          <w:szCs w:val="24"/>
        </w:rPr>
        <w:t>πιμελητηριο Αιτωλοακαρνανίας σε συνεργασία με την Περιφέρεια Δυτικής Ελλάδος</w:t>
      </w:r>
      <w:r w:rsidR="00F76ABC" w:rsidRPr="00B25BDE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 </w:t>
      </w:r>
      <w:r w:rsidR="00F76ABC" w:rsidRPr="00B25BDE">
        <w:rPr>
          <w:rFonts w:ascii="Book Antiqua" w:eastAsia="Times New Roman" w:hAnsi="Book Antiqua" w:cs="Times New Roman"/>
          <w:b/>
          <w:bCs/>
          <w:sz w:val="24"/>
          <w:szCs w:val="24"/>
          <w:lang w:eastAsia="el-GR"/>
        </w:rPr>
        <w:t xml:space="preserve">προσκαλεί τις επιχειρήσεις του Πολιτιστικού και Δημιουργικού Κλάδου της </w:t>
      </w:r>
      <w:r w:rsidRPr="00B25BDE">
        <w:rPr>
          <w:rFonts w:ascii="Book Antiqua" w:eastAsia="Times New Roman" w:hAnsi="Book Antiqua" w:cs="Times New Roman"/>
          <w:b/>
          <w:bCs/>
          <w:sz w:val="24"/>
          <w:szCs w:val="24"/>
          <w:lang w:eastAsia="el-GR"/>
        </w:rPr>
        <w:t>Αιτωλοακαρνανίας</w:t>
      </w:r>
      <w:r w:rsidR="00F76ABC" w:rsidRPr="00B25BDE">
        <w:rPr>
          <w:rFonts w:ascii="Book Antiqua" w:eastAsia="Times New Roman" w:hAnsi="Book Antiqua" w:cs="Times New Roman"/>
          <w:b/>
          <w:bCs/>
          <w:sz w:val="24"/>
          <w:szCs w:val="24"/>
          <w:lang w:eastAsia="el-GR"/>
        </w:rPr>
        <w:t xml:space="preserve"> </w:t>
      </w:r>
      <w:r w:rsidR="00F76ABC" w:rsidRPr="00B25BDE">
        <w:rPr>
          <w:rFonts w:ascii="Book Antiqua" w:eastAsia="Times New Roman" w:hAnsi="Book Antiqua" w:cs="Times New Roman"/>
          <w:bCs/>
          <w:sz w:val="24"/>
          <w:szCs w:val="24"/>
          <w:lang w:eastAsia="el-GR"/>
        </w:rPr>
        <w:t xml:space="preserve">να δηλώσουν συμμετοχή στο πρόγραμμα </w:t>
      </w:r>
      <w:r w:rsidR="00F76ABC" w:rsidRPr="00B25BDE">
        <w:rPr>
          <w:rFonts w:ascii="Book Antiqua" w:eastAsia="Times New Roman" w:hAnsi="Book Antiqua" w:cs="Times New Roman"/>
          <w:sz w:val="24"/>
          <w:szCs w:val="24"/>
          <w:lang w:eastAsia="el-GR"/>
        </w:rPr>
        <w:t> </w:t>
      </w:r>
      <w:r w:rsidR="002B4CCD">
        <w:rPr>
          <w:rFonts w:ascii="Book Antiqua" w:eastAsia="Times New Roman" w:hAnsi="Book Antiqua" w:cs="Times New Roman"/>
          <w:bCs/>
          <w:sz w:val="24"/>
          <w:szCs w:val="24"/>
          <w:lang w:eastAsia="el-GR"/>
        </w:rPr>
        <w:t>των</w:t>
      </w:r>
      <w:r w:rsidR="00F76ABC" w:rsidRPr="00B25BDE">
        <w:rPr>
          <w:rFonts w:ascii="Book Antiqua" w:eastAsia="Times New Roman" w:hAnsi="Book Antiqua" w:cs="Times New Roman"/>
          <w:bCs/>
          <w:sz w:val="24"/>
          <w:szCs w:val="24"/>
          <w:lang w:eastAsia="el-GR"/>
        </w:rPr>
        <w:t xml:space="preserve"> επιχειρηματικώ</w:t>
      </w:r>
      <w:r w:rsidR="002B4CCD">
        <w:rPr>
          <w:rFonts w:ascii="Book Antiqua" w:eastAsia="Times New Roman" w:hAnsi="Book Antiqua" w:cs="Times New Roman"/>
          <w:bCs/>
          <w:sz w:val="24"/>
          <w:szCs w:val="24"/>
          <w:lang w:eastAsia="el-GR"/>
        </w:rPr>
        <w:t>ν αποστολών και Β2Β συναντήσεων</w:t>
      </w:r>
      <w:r w:rsidR="00F76ABC" w:rsidRPr="00B25BDE">
        <w:rPr>
          <w:rFonts w:ascii="Book Antiqua" w:eastAsia="Times New Roman" w:hAnsi="Book Antiqua" w:cs="Times New Roman"/>
          <w:b/>
          <w:bCs/>
          <w:sz w:val="24"/>
          <w:szCs w:val="24"/>
          <w:lang w:eastAsia="el-GR"/>
        </w:rPr>
        <w:t xml:space="preserve"> </w:t>
      </w:r>
      <w:r>
        <w:rPr>
          <w:rFonts w:ascii="Book Antiqua" w:eastAsia="Times New Roman" w:hAnsi="Book Antiqua" w:cs="Times New Roman"/>
          <w:bCs/>
          <w:sz w:val="24"/>
          <w:szCs w:val="24"/>
          <w:lang w:eastAsia="el-GR"/>
        </w:rPr>
        <w:t>που θα διεξαχθούν</w:t>
      </w:r>
      <w:r w:rsidR="00F76ABC" w:rsidRPr="00B25BDE">
        <w:rPr>
          <w:rFonts w:ascii="Book Antiqua" w:eastAsia="Times New Roman" w:hAnsi="Book Antiqua" w:cs="Times New Roman"/>
          <w:bCs/>
          <w:sz w:val="24"/>
          <w:szCs w:val="24"/>
          <w:lang w:eastAsia="el-GR"/>
        </w:rPr>
        <w:t xml:space="preserve"> μέσα στους επόμενους μήνες,</w:t>
      </w:r>
      <w:r w:rsidR="00F76ABC" w:rsidRPr="00B25BDE">
        <w:rPr>
          <w:rFonts w:ascii="Book Antiqua" w:eastAsia="Times New Roman" w:hAnsi="Book Antiqua" w:cs="Times New Roman"/>
          <w:b/>
          <w:bCs/>
          <w:sz w:val="24"/>
          <w:szCs w:val="24"/>
          <w:lang w:eastAsia="el-GR"/>
        </w:rPr>
        <w:t xml:space="preserve"> </w:t>
      </w:r>
      <w:r w:rsidR="00F76ABC" w:rsidRPr="00B25BDE">
        <w:rPr>
          <w:rFonts w:ascii="Book Antiqua" w:eastAsia="Times New Roman" w:hAnsi="Book Antiqua" w:cs="Times New Roman"/>
          <w:bCs/>
          <w:sz w:val="24"/>
          <w:szCs w:val="24"/>
          <w:lang w:eastAsia="el-GR"/>
        </w:rPr>
        <w:t>αρχής γενομένης από τον Δεκέμβριο</w:t>
      </w:r>
      <w:r w:rsidR="002B4CCD">
        <w:rPr>
          <w:rFonts w:ascii="Book Antiqua" w:eastAsia="Times New Roman" w:hAnsi="Book Antiqua" w:cs="Times New Roman"/>
          <w:bCs/>
          <w:sz w:val="24"/>
          <w:szCs w:val="24"/>
          <w:lang w:eastAsia="el-GR"/>
        </w:rPr>
        <w:t xml:space="preserve"> του</w:t>
      </w:r>
      <w:r w:rsidR="00F76ABC" w:rsidRPr="00B25BDE">
        <w:rPr>
          <w:rFonts w:ascii="Book Antiqua" w:eastAsia="Times New Roman" w:hAnsi="Book Antiqua" w:cs="Times New Roman"/>
          <w:bCs/>
          <w:sz w:val="24"/>
          <w:szCs w:val="24"/>
          <w:lang w:eastAsia="el-GR"/>
        </w:rPr>
        <w:t xml:space="preserve"> 2022, με στόχο να μπορέσουν να έρθουν σε επαφή με επιχειρήσεις των άλλων περιοχών του έργου (Απουλία</w:t>
      </w:r>
      <w:r w:rsidR="002B4CCD">
        <w:rPr>
          <w:rFonts w:ascii="Book Antiqua" w:eastAsia="Times New Roman" w:hAnsi="Book Antiqua" w:cs="Times New Roman"/>
          <w:bCs/>
          <w:sz w:val="24"/>
          <w:szCs w:val="24"/>
          <w:lang w:eastAsia="el-GR"/>
        </w:rPr>
        <w:t xml:space="preserve"> της Ιταλίας</w:t>
      </w:r>
      <w:r w:rsidR="00F76ABC" w:rsidRPr="00B25BDE">
        <w:rPr>
          <w:rFonts w:ascii="Book Antiqua" w:eastAsia="Times New Roman" w:hAnsi="Book Antiqua" w:cs="Times New Roman"/>
          <w:bCs/>
          <w:sz w:val="24"/>
          <w:szCs w:val="24"/>
          <w:lang w:eastAsia="el-GR"/>
        </w:rPr>
        <w:t>, Ιωάννινα και Ζάκυνθο) και να δημιουργηθούν οι προϋποθέσεις συνεργασιών και συνεργιών σε επιχειρηματικό και πολιτιστικό επίπεδο.</w:t>
      </w:r>
    </w:p>
    <w:p w14:paraId="7A7FF87F" w14:textId="77777777" w:rsidR="00B25BDE" w:rsidRDefault="00F76ABC" w:rsidP="005A69F8">
      <w:pPr>
        <w:spacing w:before="100" w:beforeAutospacing="1" w:after="100" w:afterAutospacing="1" w:line="276" w:lineRule="auto"/>
        <w:jc w:val="both"/>
        <w:rPr>
          <w:rFonts w:ascii="Book Antiqua" w:eastAsia="Times New Roman" w:hAnsi="Book Antiqua" w:cs="Times New Roman"/>
          <w:sz w:val="24"/>
          <w:szCs w:val="24"/>
          <w:lang w:eastAsia="el-GR"/>
        </w:rPr>
      </w:pPr>
      <w:r w:rsidRPr="00B25BDE">
        <w:rPr>
          <w:rFonts w:ascii="Book Antiqua" w:eastAsia="Times New Roman" w:hAnsi="Book Antiqua" w:cs="Times New Roman"/>
          <w:sz w:val="24"/>
          <w:szCs w:val="24"/>
          <w:lang w:eastAsia="el-GR"/>
        </w:rPr>
        <w:t>Οι επιχειρήσεις που θα δηλώσουν ενδιαφέρον για συμμετοχή θα επιλεγούν με βάση το αντικείμενό τους, τη συνάφεια της δραστηριότητάς τους με τις αντίστοιχες των άλλων περιοχών, καθώς και την υπάρχουσα διαθεσιμότητα.</w:t>
      </w:r>
    </w:p>
    <w:p w14:paraId="101E2790" w14:textId="20790167" w:rsidR="00A25E52" w:rsidRPr="00B25BDE" w:rsidRDefault="00F76ABC" w:rsidP="005A69F8">
      <w:pPr>
        <w:spacing w:before="100" w:beforeAutospacing="1" w:after="100" w:afterAutospacing="1" w:line="276" w:lineRule="auto"/>
        <w:jc w:val="both"/>
        <w:rPr>
          <w:rFonts w:ascii="Book Antiqua" w:eastAsia="Times New Roman" w:hAnsi="Book Antiqua" w:cs="Times New Roman"/>
          <w:sz w:val="24"/>
          <w:szCs w:val="24"/>
          <w:lang w:eastAsia="el-GR"/>
        </w:rPr>
      </w:pPr>
      <w:r w:rsidRPr="00B25BDE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 Μοναδική προϋπόθεση για τη συμμετοχή στο πρόγραμμα δικτύωσης είναι η εγγραφή τους στο portal επιχειρήσεων  </w:t>
      </w:r>
      <w:hyperlink r:id="rId7" w:history="1">
        <w:r w:rsidRPr="00B25BDE">
          <w:rPr>
            <w:rFonts w:ascii="Book Antiqua" w:eastAsia="Times New Roman" w:hAnsi="Book Antiqua" w:cs="Times New Roman"/>
            <w:color w:val="0000FF"/>
            <w:sz w:val="24"/>
            <w:szCs w:val="24"/>
            <w:u w:val="single"/>
            <w:lang w:eastAsia="el-GR"/>
          </w:rPr>
          <w:t>https://creativehubs.cti.gr/home</w:t>
        </w:r>
      </w:hyperlink>
      <w:r w:rsidR="005A69F8" w:rsidRPr="00B25BDE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 και </w:t>
      </w:r>
      <w:r w:rsidR="002B4CCD">
        <w:rPr>
          <w:rFonts w:ascii="Book Antiqua" w:eastAsia="Times New Roman" w:hAnsi="Book Antiqua" w:cs="Times New Roman"/>
          <w:sz w:val="24"/>
          <w:szCs w:val="24"/>
          <w:lang w:eastAsia="el-GR"/>
        </w:rPr>
        <w:t>η συμμετοχή σε κάποιο εργαστήριο -</w:t>
      </w:r>
      <w:r w:rsidR="005A69F8" w:rsidRPr="00B25BDE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 σεμινάριο </w:t>
      </w:r>
      <w:r w:rsidRPr="00B25BDE">
        <w:rPr>
          <w:rFonts w:ascii="Book Antiqua" w:eastAsia="Times New Roman" w:hAnsi="Book Antiqua" w:cs="Times New Roman"/>
          <w:sz w:val="24"/>
          <w:szCs w:val="24"/>
          <w:lang w:eastAsia="el-GR"/>
        </w:rPr>
        <w:t>και η εκδήλωση ενδιαφέροντος </w:t>
      </w:r>
      <w:r w:rsidRPr="00B25BDE">
        <w:rPr>
          <w:rFonts w:ascii="Book Antiqua" w:eastAsia="Times New Roman" w:hAnsi="Book Antiqua" w:cs="Times New Roman"/>
          <w:b/>
          <w:bCs/>
          <w:sz w:val="24"/>
          <w:szCs w:val="24"/>
          <w:lang w:eastAsia="el-GR"/>
        </w:rPr>
        <w:t xml:space="preserve">μέχρι την </w:t>
      </w:r>
      <w:r w:rsidR="00DF0384">
        <w:rPr>
          <w:rFonts w:ascii="Book Antiqua" w:eastAsia="Times New Roman" w:hAnsi="Book Antiqua" w:cs="Times New Roman"/>
          <w:b/>
          <w:bCs/>
          <w:sz w:val="24"/>
          <w:szCs w:val="24"/>
          <w:lang w:eastAsia="el-GR"/>
        </w:rPr>
        <w:t>Τετάρτη</w:t>
      </w:r>
      <w:r w:rsidRPr="00B25BDE">
        <w:rPr>
          <w:rFonts w:ascii="Book Antiqua" w:eastAsia="Times New Roman" w:hAnsi="Book Antiqua" w:cs="Times New Roman"/>
          <w:b/>
          <w:bCs/>
          <w:sz w:val="24"/>
          <w:szCs w:val="24"/>
          <w:lang w:eastAsia="el-GR"/>
        </w:rPr>
        <w:t xml:space="preserve"> 2</w:t>
      </w:r>
      <w:r w:rsidR="00DF0384">
        <w:rPr>
          <w:rFonts w:ascii="Book Antiqua" w:eastAsia="Times New Roman" w:hAnsi="Book Antiqua" w:cs="Times New Roman"/>
          <w:b/>
          <w:bCs/>
          <w:sz w:val="24"/>
          <w:szCs w:val="24"/>
          <w:lang w:eastAsia="el-GR"/>
        </w:rPr>
        <w:t>3</w:t>
      </w:r>
      <w:r w:rsidR="00B25BDE">
        <w:rPr>
          <w:rFonts w:ascii="Book Antiqua" w:eastAsia="Times New Roman" w:hAnsi="Book Antiqua" w:cs="Times New Roman"/>
          <w:b/>
          <w:bCs/>
          <w:sz w:val="24"/>
          <w:szCs w:val="24"/>
          <w:lang w:eastAsia="el-GR"/>
        </w:rPr>
        <w:t xml:space="preserve"> Νοεμβρίου 2022 και</w:t>
      </w:r>
      <w:r w:rsidRPr="00B25BDE">
        <w:rPr>
          <w:rFonts w:ascii="Book Antiqua" w:eastAsia="Times New Roman" w:hAnsi="Book Antiqua" w:cs="Times New Roman"/>
          <w:b/>
          <w:bCs/>
          <w:sz w:val="24"/>
          <w:szCs w:val="24"/>
          <w:lang w:eastAsia="el-GR"/>
        </w:rPr>
        <w:t xml:space="preserve"> ώρα 1</w:t>
      </w:r>
      <w:r w:rsidR="00DF0384">
        <w:rPr>
          <w:rFonts w:ascii="Book Antiqua" w:eastAsia="Times New Roman" w:hAnsi="Book Antiqua" w:cs="Times New Roman"/>
          <w:b/>
          <w:bCs/>
          <w:sz w:val="24"/>
          <w:szCs w:val="24"/>
          <w:lang w:eastAsia="el-GR"/>
        </w:rPr>
        <w:t>2</w:t>
      </w:r>
      <w:r w:rsidRPr="00B25BDE">
        <w:rPr>
          <w:rFonts w:ascii="Book Antiqua" w:eastAsia="Times New Roman" w:hAnsi="Book Antiqua" w:cs="Times New Roman"/>
          <w:b/>
          <w:bCs/>
          <w:sz w:val="24"/>
          <w:szCs w:val="24"/>
          <w:lang w:eastAsia="el-GR"/>
        </w:rPr>
        <w:t>:00</w:t>
      </w:r>
      <w:r w:rsidRPr="00B25BDE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 στ</w:t>
      </w:r>
      <w:r w:rsidR="00A25E52" w:rsidRPr="00B25BDE">
        <w:rPr>
          <w:rFonts w:ascii="Book Antiqua" w:eastAsia="Times New Roman" w:hAnsi="Book Antiqua" w:cs="Times New Roman"/>
          <w:sz w:val="24"/>
          <w:szCs w:val="24"/>
          <w:lang w:eastAsia="el-GR"/>
        </w:rPr>
        <w:t>α</w:t>
      </w:r>
      <w:r w:rsidRPr="00B25BDE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 </w:t>
      </w:r>
      <w:r w:rsidR="002B4CCD">
        <w:rPr>
          <w:rFonts w:ascii="Book Antiqua" w:eastAsia="Times New Roman" w:hAnsi="Book Antiqua" w:cs="Times New Roman"/>
          <w:sz w:val="24"/>
          <w:szCs w:val="24"/>
          <w:lang w:eastAsia="el-GR"/>
        </w:rPr>
        <w:t>παρακάτω</w:t>
      </w:r>
      <w:r w:rsidR="00A25E52" w:rsidRPr="00B25BDE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 </w:t>
      </w:r>
      <w:r w:rsidRPr="00B25BDE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email: </w:t>
      </w:r>
    </w:p>
    <w:p w14:paraId="47ABCA0D" w14:textId="4ABB371E" w:rsidR="00F76ABC" w:rsidRPr="00B25BDE" w:rsidRDefault="00000000" w:rsidP="005A69F8">
      <w:pPr>
        <w:spacing w:before="100" w:beforeAutospacing="1" w:after="100" w:afterAutospacing="1" w:line="276" w:lineRule="auto"/>
        <w:rPr>
          <w:rStyle w:val="-"/>
          <w:rFonts w:ascii="Book Antiqua" w:eastAsia="Times New Roman" w:hAnsi="Book Antiqua" w:cs="Times New Roman"/>
          <w:b/>
          <w:bCs/>
          <w:color w:val="0070C0"/>
          <w:sz w:val="24"/>
          <w:szCs w:val="24"/>
        </w:rPr>
      </w:pPr>
      <w:hyperlink r:id="rId8" w:history="1">
        <w:r w:rsidR="00A25E52" w:rsidRPr="00B25BDE">
          <w:rPr>
            <w:rStyle w:val="-"/>
            <w:rFonts w:ascii="Book Antiqua" w:hAnsi="Book Antiqua" w:cs="Times New Roman"/>
            <w:b/>
            <w:bCs/>
            <w:color w:val="0070C0"/>
            <w:sz w:val="24"/>
            <w:szCs w:val="24"/>
          </w:rPr>
          <w:t>creativehubmessolongi@epimetol.gr</w:t>
        </w:r>
      </w:hyperlink>
      <w:r w:rsidR="00B25BDE">
        <w:rPr>
          <w:rStyle w:val="-"/>
          <w:rFonts w:ascii="Book Antiqua" w:hAnsi="Book Antiqua" w:cs="Times New Roman"/>
          <w:b/>
          <w:bCs/>
          <w:color w:val="0070C0"/>
          <w:sz w:val="24"/>
          <w:szCs w:val="24"/>
        </w:rPr>
        <w:t xml:space="preserve"> </w:t>
      </w:r>
    </w:p>
    <w:p w14:paraId="61458333" w14:textId="598D6A83" w:rsidR="005A69F8" w:rsidRPr="00B25BDE" w:rsidRDefault="00000000" w:rsidP="005A69F8">
      <w:pPr>
        <w:spacing w:before="100" w:beforeAutospacing="1" w:after="100" w:afterAutospacing="1" w:line="276" w:lineRule="auto"/>
        <w:rPr>
          <w:rStyle w:val="-"/>
          <w:rFonts w:ascii="Book Antiqua" w:hAnsi="Book Antiqua" w:cs="Times New Roman"/>
          <w:b/>
          <w:bCs/>
          <w:color w:val="0070C0"/>
          <w:sz w:val="24"/>
          <w:szCs w:val="24"/>
        </w:rPr>
      </w:pPr>
      <w:hyperlink r:id="rId9" w:history="1">
        <w:r w:rsidR="00F76ABC" w:rsidRPr="00B25BDE">
          <w:rPr>
            <w:rStyle w:val="-"/>
            <w:rFonts w:ascii="Book Antiqua" w:hAnsi="Book Antiqua" w:cs="Times New Roman"/>
            <w:b/>
            <w:bCs/>
            <w:color w:val="0070C0"/>
            <w:sz w:val="24"/>
            <w:szCs w:val="24"/>
          </w:rPr>
          <w:t>creativehubagrinio@epimetol.gr</w:t>
        </w:r>
      </w:hyperlink>
      <w:r w:rsidR="00F76ABC" w:rsidRPr="00B25BDE">
        <w:rPr>
          <w:rFonts w:ascii="Book Antiqua" w:eastAsia="Times New Roman" w:hAnsi="Book Antiqua" w:cs="Times New Roman"/>
          <w:b/>
          <w:bCs/>
          <w:color w:val="0070C0"/>
          <w:sz w:val="24"/>
          <w:szCs w:val="24"/>
        </w:rPr>
        <w:t xml:space="preserve"> </w:t>
      </w:r>
      <w:r w:rsidR="00B25BDE">
        <w:rPr>
          <w:rFonts w:ascii="Book Antiqua" w:eastAsia="Times New Roman" w:hAnsi="Book Antiqua" w:cs="Times New Roman"/>
          <w:b/>
          <w:bCs/>
          <w:color w:val="0070C0"/>
          <w:sz w:val="24"/>
          <w:szCs w:val="24"/>
        </w:rPr>
        <w:t xml:space="preserve"> </w:t>
      </w:r>
    </w:p>
    <w:p w14:paraId="1734A4E3" w14:textId="213C1782" w:rsidR="005A69F8" w:rsidRPr="00B25BDE" w:rsidRDefault="00000000" w:rsidP="005A69F8">
      <w:pPr>
        <w:rPr>
          <w:rFonts w:ascii="Book Antiqua" w:eastAsia="Times New Roman" w:hAnsi="Book Antiqua" w:cs="Times New Roman"/>
          <w:b/>
          <w:bCs/>
          <w:color w:val="0070C0"/>
          <w:sz w:val="24"/>
          <w:szCs w:val="24"/>
        </w:rPr>
      </w:pPr>
      <w:hyperlink r:id="rId10" w:history="1">
        <w:r w:rsidR="00B25BDE" w:rsidRPr="00070FEB">
          <w:rPr>
            <w:rStyle w:val="-"/>
            <w:rFonts w:ascii="Book Antiqua" w:eastAsia="Times New Roman" w:hAnsi="Book Antiqua" w:cs="Times New Roman"/>
            <w:b/>
            <w:bCs/>
            <w:sz w:val="24"/>
            <w:szCs w:val="24"/>
            <w:lang w:val="en-US"/>
          </w:rPr>
          <w:t>grombol@epimetol.gr</w:t>
        </w:r>
      </w:hyperlink>
      <w:r w:rsidR="00B25BDE">
        <w:rPr>
          <w:rFonts w:ascii="Book Antiqua" w:eastAsia="Times New Roman" w:hAnsi="Book Antiqua" w:cs="Times New Roman"/>
          <w:b/>
          <w:bCs/>
          <w:color w:val="0070C0"/>
          <w:sz w:val="24"/>
          <w:szCs w:val="24"/>
        </w:rPr>
        <w:t xml:space="preserve">. </w:t>
      </w:r>
    </w:p>
    <w:sectPr w:rsidR="005A69F8" w:rsidRPr="00B25BDE" w:rsidSect="005A69F8">
      <w:footerReference w:type="default" r:id="rId11"/>
      <w:pgSz w:w="11906" w:h="16838"/>
      <w:pgMar w:top="851" w:right="1800" w:bottom="1440" w:left="1800" w:header="708" w:footer="25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95740" w14:textId="77777777" w:rsidR="00AC03CB" w:rsidRDefault="00AC03CB" w:rsidP="005A69F8">
      <w:pPr>
        <w:spacing w:after="0" w:line="240" w:lineRule="auto"/>
      </w:pPr>
      <w:r>
        <w:separator/>
      </w:r>
    </w:p>
  </w:endnote>
  <w:endnote w:type="continuationSeparator" w:id="0">
    <w:p w14:paraId="79AB7272" w14:textId="77777777" w:rsidR="00AC03CB" w:rsidRDefault="00AC03CB" w:rsidP="005A6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2F576" w14:textId="614571C2" w:rsidR="005A69F8" w:rsidRDefault="005A69F8">
    <w:pPr>
      <w:pStyle w:val="a6"/>
    </w:pPr>
    <w:r w:rsidRPr="009A531C">
      <w:rPr>
        <w:noProof/>
        <w:lang w:eastAsia="el-GR"/>
      </w:rPr>
      <w:drawing>
        <wp:anchor distT="0" distB="0" distL="114300" distR="114300" simplePos="0" relativeHeight="251659264" behindDoc="0" locked="0" layoutInCell="1" allowOverlap="1" wp14:anchorId="4029F6D8" wp14:editId="24EF8E5E">
          <wp:simplePos x="0" y="0"/>
          <wp:positionH relativeFrom="column">
            <wp:posOffset>0</wp:posOffset>
          </wp:positionH>
          <wp:positionV relativeFrom="paragraph">
            <wp:posOffset>171450</wp:posOffset>
          </wp:positionV>
          <wp:extent cx="5676900" cy="1352550"/>
          <wp:effectExtent l="0" t="0" r="0" b="0"/>
          <wp:wrapSquare wrapText="bothSides"/>
          <wp:docPr id="24" name="Εικόνα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eative Hubs_newsletter_g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76900" cy="1352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D1689" w14:textId="77777777" w:rsidR="00AC03CB" w:rsidRDefault="00AC03CB" w:rsidP="005A69F8">
      <w:pPr>
        <w:spacing w:after="0" w:line="240" w:lineRule="auto"/>
      </w:pPr>
      <w:r>
        <w:separator/>
      </w:r>
    </w:p>
  </w:footnote>
  <w:footnote w:type="continuationSeparator" w:id="0">
    <w:p w14:paraId="7625E285" w14:textId="77777777" w:rsidR="00AC03CB" w:rsidRDefault="00AC03CB" w:rsidP="005A69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3AC"/>
    <w:rsid w:val="001D29B6"/>
    <w:rsid w:val="002B4CCD"/>
    <w:rsid w:val="005A69F8"/>
    <w:rsid w:val="00796DFB"/>
    <w:rsid w:val="009473AC"/>
    <w:rsid w:val="00A25E52"/>
    <w:rsid w:val="00AC03CB"/>
    <w:rsid w:val="00B259CA"/>
    <w:rsid w:val="00B25BDE"/>
    <w:rsid w:val="00DF0384"/>
    <w:rsid w:val="00F2755F"/>
    <w:rsid w:val="00F76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F42FC3"/>
  <w15:chartTrackingRefBased/>
  <w15:docId w15:val="{E6FBD17A-D5B9-4A88-8606-C2BE88716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Char"/>
    <w:uiPriority w:val="9"/>
    <w:qFormat/>
    <w:rsid w:val="00F76A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76ABC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Web">
    <w:name w:val="Normal (Web)"/>
    <w:basedOn w:val="a"/>
    <w:uiPriority w:val="99"/>
    <w:semiHidden/>
    <w:unhideWhenUsed/>
    <w:rsid w:val="00F76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Emphasis"/>
    <w:basedOn w:val="a0"/>
    <w:uiPriority w:val="20"/>
    <w:qFormat/>
    <w:rsid w:val="00F76ABC"/>
    <w:rPr>
      <w:i/>
      <w:iCs/>
    </w:rPr>
  </w:style>
  <w:style w:type="character" w:styleId="a4">
    <w:name w:val="Strong"/>
    <w:basedOn w:val="a0"/>
    <w:uiPriority w:val="22"/>
    <w:qFormat/>
    <w:rsid w:val="00F76ABC"/>
    <w:rPr>
      <w:b/>
      <w:bCs/>
    </w:rPr>
  </w:style>
  <w:style w:type="paragraph" w:customStyle="1" w:styleId="has-black-color">
    <w:name w:val="has-black-color"/>
    <w:basedOn w:val="a"/>
    <w:rsid w:val="00F76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HTML">
    <w:name w:val="HTML Code"/>
    <w:basedOn w:val="a0"/>
    <w:uiPriority w:val="99"/>
    <w:semiHidden/>
    <w:unhideWhenUsed/>
    <w:rsid w:val="00F76ABC"/>
    <w:rPr>
      <w:rFonts w:ascii="Courier New" w:eastAsia="Times New Roman" w:hAnsi="Courier New" w:cs="Courier New"/>
      <w:sz w:val="20"/>
      <w:szCs w:val="20"/>
    </w:rPr>
  </w:style>
  <w:style w:type="character" w:styleId="-">
    <w:name w:val="Hyperlink"/>
    <w:basedOn w:val="a0"/>
    <w:uiPriority w:val="99"/>
    <w:unhideWhenUsed/>
    <w:rsid w:val="00F76ABC"/>
    <w:rPr>
      <w:color w:val="0000FF"/>
      <w:u w:val="single"/>
    </w:rPr>
  </w:style>
  <w:style w:type="paragraph" w:customStyle="1" w:styleId="has-white-background-color">
    <w:name w:val="has-white-background-color"/>
    <w:basedOn w:val="a"/>
    <w:rsid w:val="00F76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size">
    <w:name w:val="size"/>
    <w:basedOn w:val="a0"/>
    <w:rsid w:val="00F76ABC"/>
  </w:style>
  <w:style w:type="character" w:customStyle="1" w:styleId="10">
    <w:name w:val="Ανεπίλυτη αναφορά1"/>
    <w:basedOn w:val="a0"/>
    <w:uiPriority w:val="99"/>
    <w:semiHidden/>
    <w:unhideWhenUsed/>
    <w:rsid w:val="00A25E52"/>
    <w:rPr>
      <w:color w:val="605E5C"/>
      <w:shd w:val="clear" w:color="auto" w:fill="E1DFDD"/>
    </w:rPr>
  </w:style>
  <w:style w:type="paragraph" w:styleId="a5">
    <w:name w:val="header"/>
    <w:basedOn w:val="a"/>
    <w:link w:val="Char"/>
    <w:uiPriority w:val="99"/>
    <w:unhideWhenUsed/>
    <w:rsid w:val="005A69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5A69F8"/>
  </w:style>
  <w:style w:type="paragraph" w:styleId="a6">
    <w:name w:val="footer"/>
    <w:basedOn w:val="a"/>
    <w:link w:val="Char0"/>
    <w:uiPriority w:val="99"/>
    <w:unhideWhenUsed/>
    <w:rsid w:val="005A69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5A69F8"/>
  </w:style>
  <w:style w:type="character" w:styleId="-0">
    <w:name w:val="FollowedHyperlink"/>
    <w:basedOn w:val="a0"/>
    <w:uiPriority w:val="99"/>
    <w:semiHidden/>
    <w:unhideWhenUsed/>
    <w:rsid w:val="005A69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8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eativehubmessolongi@epimetol.gr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creativehubs.cti.gr/hom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mailto:grombol@epimetol.gr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creativehubagrinio@epimetol.g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GRobolas</dc:creator>
  <cp:keywords/>
  <dc:description/>
  <cp:lastModifiedBy>GRobolas</cp:lastModifiedBy>
  <cp:revision>4</cp:revision>
  <dcterms:created xsi:type="dcterms:W3CDTF">2022-11-17T10:52:00Z</dcterms:created>
  <dcterms:modified xsi:type="dcterms:W3CDTF">2022-11-20T15:44:00Z</dcterms:modified>
</cp:coreProperties>
</file>