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C66A0A" w:rsidRPr="00E072FC" w:rsidRDefault="00C66A0A" w:rsidP="00E072FC">
      <w:pPr>
        <w:jc w:val="center"/>
        <w:rPr>
          <w:b/>
          <w:color w:val="FF0000"/>
          <w:sz w:val="28"/>
          <w:szCs w:val="28"/>
          <w:u w:val="single"/>
          <w:lang w:eastAsia="en-US"/>
        </w:rPr>
      </w:pPr>
      <w:r w:rsidRPr="00E072FC">
        <w:rPr>
          <w:b/>
          <w:color w:val="FF0000"/>
          <w:sz w:val="28"/>
          <w:szCs w:val="28"/>
          <w:u w:val="single"/>
          <w:lang w:eastAsia="en-US"/>
        </w:rPr>
        <w:t>ΘΕΜΑ</w:t>
      </w:r>
    </w:p>
    <w:p w:rsidR="00E072FC" w:rsidRDefault="00E072FC" w:rsidP="00E072FC">
      <w:pPr>
        <w:jc w:val="center"/>
        <w:rPr>
          <w:b/>
          <w:sz w:val="28"/>
          <w:szCs w:val="28"/>
          <w:lang w:eastAsia="en-US"/>
        </w:rPr>
      </w:pPr>
    </w:p>
    <w:p w:rsidR="00E072FC" w:rsidRPr="00E072FC" w:rsidRDefault="00E072FC" w:rsidP="00E072FC">
      <w:pPr>
        <w:pStyle w:val="a5"/>
        <w:numPr>
          <w:ilvl w:val="0"/>
          <w:numId w:val="3"/>
        </w:numPr>
        <w:rPr>
          <w:b/>
          <w:i/>
          <w:sz w:val="28"/>
          <w:szCs w:val="28"/>
          <w:lang w:val="en-US" w:eastAsia="en-US"/>
        </w:rPr>
      </w:pPr>
      <w:r w:rsidRPr="00E072FC">
        <w:rPr>
          <w:b/>
          <w:i/>
          <w:sz w:val="28"/>
          <w:szCs w:val="28"/>
          <w:lang w:val="en-US" w:eastAsia="en-US"/>
        </w:rPr>
        <w:t>FOTEG</w:t>
      </w:r>
    </w:p>
    <w:p w:rsidR="00C66A0A" w:rsidRPr="00C66A0A" w:rsidRDefault="00C66A0A" w:rsidP="00E072FC">
      <w:pPr>
        <w:jc w:val="center"/>
        <w:rPr>
          <w:b/>
          <w:sz w:val="28"/>
          <w:szCs w:val="28"/>
          <w:lang w:val="en-US" w:eastAsia="en-US"/>
        </w:rPr>
      </w:pPr>
    </w:p>
    <w:p w:rsidR="00C66A0A" w:rsidRPr="00C66A0A" w:rsidRDefault="00C66A0A" w:rsidP="00E072FC">
      <w:pPr>
        <w:jc w:val="center"/>
        <w:rPr>
          <w:b/>
          <w:sz w:val="28"/>
          <w:szCs w:val="28"/>
          <w:lang w:val="en-US" w:eastAsia="en-US"/>
        </w:rPr>
      </w:pPr>
      <w:r w:rsidRPr="00C66A0A">
        <w:rPr>
          <w:b/>
          <w:sz w:val="28"/>
          <w:szCs w:val="28"/>
          <w:lang w:val="en-US" w:eastAsia="en-US"/>
        </w:rPr>
        <w:t>16th INTERNATIONAL TRADE FAIR FOR FOOD PROCESSING TECHNOLOGIES</w:t>
      </w:r>
    </w:p>
    <w:p w:rsidR="00C66A0A" w:rsidRPr="00C66A0A" w:rsidRDefault="00C66A0A" w:rsidP="00E072FC">
      <w:pPr>
        <w:jc w:val="center"/>
        <w:rPr>
          <w:b/>
          <w:sz w:val="28"/>
          <w:szCs w:val="28"/>
          <w:lang w:val="en-US" w:eastAsia="en-US"/>
        </w:rPr>
      </w:pPr>
    </w:p>
    <w:p w:rsidR="00237A8E" w:rsidRDefault="00C66A0A" w:rsidP="00E072FC">
      <w:pPr>
        <w:jc w:val="center"/>
        <w:rPr>
          <w:b/>
          <w:sz w:val="28"/>
          <w:szCs w:val="28"/>
          <w:lang w:eastAsia="en-US"/>
        </w:rPr>
      </w:pPr>
      <w:r w:rsidRPr="00C66A0A">
        <w:rPr>
          <w:b/>
          <w:sz w:val="28"/>
          <w:szCs w:val="28"/>
          <w:lang w:eastAsia="en-US"/>
        </w:rPr>
        <w:t>16η Διεθνής Έκθεση Τεχνολογίας &amp; Επεξεργασίας Τροφίμων.</w:t>
      </w:r>
    </w:p>
    <w:p w:rsidR="00E072FC" w:rsidRPr="00E072FC" w:rsidRDefault="00E072FC" w:rsidP="00E072FC">
      <w:pPr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=================================================================</w:t>
      </w:r>
    </w:p>
    <w:p w:rsidR="00E072FC" w:rsidRDefault="00E072FC" w:rsidP="00E072FC">
      <w:pPr>
        <w:jc w:val="center"/>
        <w:rPr>
          <w:b/>
          <w:sz w:val="28"/>
          <w:szCs w:val="28"/>
          <w:lang w:eastAsia="en-US"/>
        </w:rPr>
      </w:pPr>
    </w:p>
    <w:p w:rsidR="00E072FC" w:rsidRPr="00E072FC" w:rsidRDefault="00E072FC" w:rsidP="00E072FC">
      <w:pPr>
        <w:jc w:val="center"/>
        <w:rPr>
          <w:b/>
          <w:sz w:val="28"/>
          <w:szCs w:val="28"/>
          <w:lang w:eastAsia="en-US"/>
        </w:rPr>
      </w:pPr>
      <w:r w:rsidRPr="00E072FC">
        <w:rPr>
          <w:b/>
          <w:sz w:val="28"/>
          <w:szCs w:val="28"/>
          <w:lang w:eastAsia="en-US"/>
        </w:rPr>
        <w:t xml:space="preserve">2) </w:t>
      </w:r>
      <w:r w:rsidRPr="00E072FC">
        <w:rPr>
          <w:b/>
          <w:i/>
          <w:sz w:val="28"/>
          <w:szCs w:val="28"/>
          <w:lang w:eastAsia="en-US"/>
        </w:rPr>
        <w:t>VIV TURKEY</w:t>
      </w:r>
    </w:p>
    <w:p w:rsidR="00E072FC" w:rsidRPr="00E072FC" w:rsidRDefault="00E072FC" w:rsidP="00E072FC">
      <w:pPr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</w:p>
    <w:p w:rsidR="00E072FC" w:rsidRPr="00E072FC" w:rsidRDefault="00E072FC" w:rsidP="00E072FC">
      <w:pPr>
        <w:jc w:val="center"/>
        <w:rPr>
          <w:b/>
          <w:sz w:val="28"/>
          <w:szCs w:val="28"/>
          <w:lang w:val="en-US" w:eastAsia="en-US"/>
        </w:rPr>
      </w:pPr>
      <w:r w:rsidRPr="00E072FC">
        <w:rPr>
          <w:b/>
          <w:sz w:val="28"/>
          <w:szCs w:val="28"/>
          <w:lang w:val="en-US" w:eastAsia="en-US"/>
        </w:rPr>
        <w:t>10 </w:t>
      </w:r>
      <w:proofErr w:type="spellStart"/>
      <w:proofErr w:type="gramStart"/>
      <w:r w:rsidRPr="00E072FC">
        <w:rPr>
          <w:b/>
          <w:sz w:val="28"/>
          <w:szCs w:val="28"/>
          <w:lang w:val="en-US" w:eastAsia="en-US"/>
        </w:rPr>
        <w:t>th</w:t>
      </w:r>
      <w:proofErr w:type="spellEnd"/>
      <w:proofErr w:type="gramEnd"/>
      <w:r w:rsidRPr="00E072FC">
        <w:rPr>
          <w:b/>
          <w:sz w:val="28"/>
          <w:szCs w:val="28"/>
          <w:lang w:val="en-US" w:eastAsia="en-US"/>
        </w:rPr>
        <w:t> INTERNATIONAL TRADE FAIR FOR POULTRY TECHNOLOGIES.</w:t>
      </w:r>
    </w:p>
    <w:p w:rsidR="00237A8E" w:rsidRPr="00E072FC" w:rsidRDefault="00237A8E" w:rsidP="00237A8E">
      <w:pPr>
        <w:jc w:val="center"/>
        <w:rPr>
          <w:b/>
          <w:sz w:val="28"/>
          <w:szCs w:val="28"/>
          <w:lang w:val="en-US" w:eastAsia="en-US"/>
        </w:rPr>
      </w:pPr>
    </w:p>
    <w:p w:rsidR="00DD62FE" w:rsidRPr="00535E85" w:rsidRDefault="00535E85" w:rsidP="00DD62FE">
      <w:pPr>
        <w:jc w:val="center"/>
        <w:rPr>
          <w:b/>
          <w:i/>
          <w:color w:val="FF0000"/>
          <w:sz w:val="28"/>
          <w:szCs w:val="28"/>
          <w:lang w:eastAsia="en-US"/>
        </w:rPr>
      </w:pPr>
      <w:r w:rsidRPr="00535E85">
        <w:rPr>
          <w:b/>
          <w:i/>
          <w:color w:val="FF0000"/>
          <w:sz w:val="28"/>
          <w:szCs w:val="28"/>
          <w:lang w:eastAsia="en-US"/>
        </w:rPr>
        <w:t>Από 6 έως 8 Ιουλίου</w:t>
      </w:r>
      <w:r w:rsidR="007A1B58" w:rsidRPr="00535E85">
        <w:rPr>
          <w:b/>
          <w:i/>
          <w:color w:val="FF0000"/>
          <w:sz w:val="28"/>
          <w:szCs w:val="28"/>
          <w:lang w:eastAsia="en-US"/>
        </w:rPr>
        <w:t xml:space="preserve"> 2023</w:t>
      </w:r>
      <w:r w:rsidR="00DD62FE" w:rsidRPr="00535E85">
        <w:rPr>
          <w:b/>
          <w:i/>
          <w:color w:val="FF0000"/>
          <w:sz w:val="28"/>
          <w:szCs w:val="28"/>
          <w:lang w:eastAsia="en-US"/>
        </w:rPr>
        <w:t xml:space="preserve"> στη</w:t>
      </w:r>
      <w:r w:rsidR="001C7D79" w:rsidRPr="00535E85">
        <w:rPr>
          <w:b/>
          <w:i/>
          <w:color w:val="FF0000"/>
          <w:sz w:val="28"/>
          <w:szCs w:val="28"/>
          <w:lang w:eastAsia="en-US"/>
        </w:rPr>
        <w:t>ν  Κωνσταντινούπολη</w:t>
      </w:r>
      <w:r w:rsidR="00DD62FE" w:rsidRPr="00535E85">
        <w:rPr>
          <w:b/>
          <w:i/>
          <w:color w:val="FF0000"/>
          <w:sz w:val="28"/>
          <w:szCs w:val="28"/>
          <w:lang w:eastAsia="en-US"/>
        </w:rPr>
        <w:t>.</w:t>
      </w:r>
    </w:p>
    <w:p w:rsidR="00DD62FE" w:rsidRPr="00433E39" w:rsidRDefault="00DD62FE" w:rsidP="00DD62FE">
      <w:pPr>
        <w:rPr>
          <w:b/>
          <w:color w:val="FF0000"/>
          <w:sz w:val="36"/>
          <w:szCs w:val="36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E072FC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E072FC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E072FC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E072FC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E072FC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E072FC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E072FC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E072FC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</w:t>
      </w:r>
      <w:r w:rsidR="002D4EE9">
        <w:rPr>
          <w:rFonts w:ascii="Times New Roman" w:hAnsi="Times New Roman"/>
          <w:sz w:val="24"/>
          <w:szCs w:val="24"/>
          <w:lang w:val="el-GR"/>
        </w:rPr>
        <w:t xml:space="preserve">   </w:t>
      </w: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</w:t>
      </w:r>
      <w:r w:rsidR="002D4EE9">
        <w:rPr>
          <w:rFonts w:ascii="Times New Roman" w:hAnsi="Times New Roman"/>
          <w:sz w:val="24"/>
          <w:szCs w:val="24"/>
          <w:lang w:val="el-GR"/>
        </w:rPr>
        <w:t xml:space="preserve">                            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E072FC" w:rsidRDefault="006E336B" w:rsidP="00E072FC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E072FC" w:rsidRDefault="00BD620E" w:rsidP="00E072FC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 w:rsidRPr="00E072FC"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6E336B" w:rsidRPr="00E072FC">
        <w:rPr>
          <w:rFonts w:ascii="Times New Roman" w:hAnsi="Times New Roman"/>
          <w:sz w:val="24"/>
          <w:szCs w:val="24"/>
          <w:lang w:val="el-GR"/>
        </w:rPr>
        <w:t>2110134909-10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 / 2112161672.</w:t>
      </w:r>
    </w:p>
    <w:p w:rsidR="00AD1B9E" w:rsidRPr="00E072FC" w:rsidRDefault="006E336B" w:rsidP="00E072FC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E072FC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E072FC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6E336B">
        <w:rPr>
          <w:rFonts w:ascii="Times New Roman" w:hAnsi="Times New Roman"/>
          <w:sz w:val="24"/>
          <w:szCs w:val="24"/>
          <w:lang w:val="en-US"/>
        </w:rPr>
        <w:t>chamber</w:t>
      </w:r>
      <w:r w:rsidRPr="00E072FC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E072FC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E072FC">
        <w:rPr>
          <w:rFonts w:ascii="Times New Roman" w:hAnsi="Times New Roman"/>
          <w:sz w:val="24"/>
          <w:szCs w:val="24"/>
          <w:lang w:val="el-GR"/>
        </w:rPr>
        <w:t>.</w:t>
      </w:r>
    </w:p>
    <w:p w:rsidR="00C5628C" w:rsidRPr="00E072FC" w:rsidRDefault="00C5628C" w:rsidP="00E072FC">
      <w:pPr>
        <w:jc w:val="center"/>
      </w:pPr>
    </w:p>
    <w:sectPr w:rsidR="00C5628C" w:rsidRPr="00E072FC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B626A"/>
    <w:multiLevelType w:val="hybridMultilevel"/>
    <w:tmpl w:val="30C2FE68"/>
    <w:lvl w:ilvl="0" w:tplc="36C6B166">
      <w:start w:val="1"/>
      <w:numFmt w:val="decimal"/>
      <w:lvlText w:val="%1)"/>
      <w:lvlJc w:val="left"/>
      <w:pPr>
        <w:ind w:left="49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625" w:hanging="360"/>
      </w:pPr>
    </w:lvl>
    <w:lvl w:ilvl="2" w:tplc="0408001B" w:tentative="1">
      <w:start w:val="1"/>
      <w:numFmt w:val="lowerRoman"/>
      <w:lvlText w:val="%3."/>
      <w:lvlJc w:val="right"/>
      <w:pPr>
        <w:ind w:left="6345" w:hanging="180"/>
      </w:pPr>
    </w:lvl>
    <w:lvl w:ilvl="3" w:tplc="0408000F" w:tentative="1">
      <w:start w:val="1"/>
      <w:numFmt w:val="decimal"/>
      <w:lvlText w:val="%4."/>
      <w:lvlJc w:val="left"/>
      <w:pPr>
        <w:ind w:left="7065" w:hanging="360"/>
      </w:pPr>
    </w:lvl>
    <w:lvl w:ilvl="4" w:tplc="04080019" w:tentative="1">
      <w:start w:val="1"/>
      <w:numFmt w:val="lowerLetter"/>
      <w:lvlText w:val="%5."/>
      <w:lvlJc w:val="left"/>
      <w:pPr>
        <w:ind w:left="7785" w:hanging="360"/>
      </w:pPr>
    </w:lvl>
    <w:lvl w:ilvl="5" w:tplc="0408001B" w:tentative="1">
      <w:start w:val="1"/>
      <w:numFmt w:val="lowerRoman"/>
      <w:lvlText w:val="%6."/>
      <w:lvlJc w:val="right"/>
      <w:pPr>
        <w:ind w:left="8505" w:hanging="180"/>
      </w:pPr>
    </w:lvl>
    <w:lvl w:ilvl="6" w:tplc="0408000F" w:tentative="1">
      <w:start w:val="1"/>
      <w:numFmt w:val="decimal"/>
      <w:lvlText w:val="%7."/>
      <w:lvlJc w:val="left"/>
      <w:pPr>
        <w:ind w:left="9225" w:hanging="360"/>
      </w:pPr>
    </w:lvl>
    <w:lvl w:ilvl="7" w:tplc="04080019" w:tentative="1">
      <w:start w:val="1"/>
      <w:numFmt w:val="lowerLetter"/>
      <w:lvlText w:val="%8."/>
      <w:lvlJc w:val="left"/>
      <w:pPr>
        <w:ind w:left="9945" w:hanging="360"/>
      </w:pPr>
    </w:lvl>
    <w:lvl w:ilvl="8" w:tplc="0408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">
    <w:nsid w:val="67C959D2"/>
    <w:multiLevelType w:val="hybridMultilevel"/>
    <w:tmpl w:val="CDB070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068A4"/>
    <w:multiLevelType w:val="hybridMultilevel"/>
    <w:tmpl w:val="233649FA"/>
    <w:lvl w:ilvl="0" w:tplc="420E600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D7710"/>
    <w:rsid w:val="001174B1"/>
    <w:rsid w:val="001C7D79"/>
    <w:rsid w:val="00237A8E"/>
    <w:rsid w:val="002B0DE8"/>
    <w:rsid w:val="002D4EE9"/>
    <w:rsid w:val="00425C0E"/>
    <w:rsid w:val="00433E39"/>
    <w:rsid w:val="0051480F"/>
    <w:rsid w:val="00527C2B"/>
    <w:rsid w:val="00535E85"/>
    <w:rsid w:val="005735B8"/>
    <w:rsid w:val="005B0EBA"/>
    <w:rsid w:val="00664D07"/>
    <w:rsid w:val="006E336B"/>
    <w:rsid w:val="007A1B58"/>
    <w:rsid w:val="007E5910"/>
    <w:rsid w:val="0080345F"/>
    <w:rsid w:val="00862458"/>
    <w:rsid w:val="0097357B"/>
    <w:rsid w:val="009D5867"/>
    <w:rsid w:val="009F1612"/>
    <w:rsid w:val="00A67470"/>
    <w:rsid w:val="00AD1B9E"/>
    <w:rsid w:val="00BD620E"/>
    <w:rsid w:val="00BE207D"/>
    <w:rsid w:val="00C0114D"/>
    <w:rsid w:val="00C5628C"/>
    <w:rsid w:val="00C66A0A"/>
    <w:rsid w:val="00CC2DAC"/>
    <w:rsid w:val="00CD2046"/>
    <w:rsid w:val="00CD6DF0"/>
    <w:rsid w:val="00CF4828"/>
    <w:rsid w:val="00D26349"/>
    <w:rsid w:val="00DC6E53"/>
    <w:rsid w:val="00DD62FE"/>
    <w:rsid w:val="00E072FC"/>
    <w:rsid w:val="00E14AAA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E07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5</cp:revision>
  <dcterms:created xsi:type="dcterms:W3CDTF">2023-03-15T21:28:00Z</dcterms:created>
  <dcterms:modified xsi:type="dcterms:W3CDTF">2023-03-16T00:10:00Z</dcterms:modified>
</cp:coreProperties>
</file>