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A83A" w14:textId="77777777" w:rsidR="005943C1" w:rsidRPr="005943C1" w:rsidRDefault="005943C1" w:rsidP="005943C1">
      <w:pPr>
        <w:pBdr>
          <w:top w:val="nil"/>
          <w:left w:val="nil"/>
          <w:bottom w:val="nil"/>
          <w:right w:val="nil"/>
          <w:between w:val="nil"/>
        </w:pBdr>
        <w:shd w:val="clear" w:color="auto" w:fill="FFFFFF"/>
        <w:spacing w:after="0" w:line="240" w:lineRule="auto"/>
        <w:jc w:val="center"/>
        <w:rPr>
          <w:rFonts w:asciiTheme="majorBidi" w:eastAsia="Times New Roman" w:hAnsiTheme="majorBidi" w:cstheme="majorBidi"/>
          <w:bCs/>
          <w:color w:val="1D2228"/>
          <w:sz w:val="24"/>
          <w:szCs w:val="24"/>
        </w:rPr>
      </w:pPr>
    </w:p>
    <w:p w14:paraId="4D2AAEE7" w14:textId="47118463" w:rsidR="00C2533B" w:rsidRPr="005943C1" w:rsidRDefault="005943C1" w:rsidP="005943C1">
      <w:pPr>
        <w:pBdr>
          <w:top w:val="nil"/>
          <w:left w:val="nil"/>
          <w:bottom w:val="nil"/>
          <w:right w:val="nil"/>
          <w:between w:val="nil"/>
        </w:pBdr>
        <w:shd w:val="clear" w:color="auto" w:fill="FFFFFF"/>
        <w:spacing w:after="0" w:line="240" w:lineRule="auto"/>
        <w:jc w:val="right"/>
        <w:rPr>
          <w:rFonts w:asciiTheme="majorBidi" w:eastAsia="Times New Roman" w:hAnsiTheme="majorBidi" w:cstheme="majorBidi"/>
          <w:b/>
          <w:i/>
          <w:iCs/>
          <w:color w:val="1D2228"/>
          <w:sz w:val="23"/>
          <w:szCs w:val="23"/>
        </w:rPr>
      </w:pPr>
      <w:r w:rsidRPr="005943C1">
        <w:rPr>
          <w:rFonts w:asciiTheme="majorBidi" w:eastAsia="Times New Roman" w:hAnsiTheme="majorBidi" w:cstheme="majorBidi"/>
          <w:b/>
          <w:i/>
          <w:iCs/>
          <w:color w:val="1D2228"/>
          <w:sz w:val="23"/>
          <w:szCs w:val="23"/>
        </w:rPr>
        <w:t xml:space="preserve">Αθήνα, </w:t>
      </w:r>
      <w:r w:rsidR="00703927" w:rsidRPr="005943C1">
        <w:rPr>
          <w:rFonts w:asciiTheme="majorBidi" w:eastAsia="Times New Roman" w:hAnsiTheme="majorBidi" w:cstheme="majorBidi"/>
          <w:b/>
          <w:i/>
          <w:iCs/>
          <w:color w:val="1D2228"/>
          <w:sz w:val="23"/>
          <w:szCs w:val="23"/>
        </w:rPr>
        <w:t>29</w:t>
      </w:r>
      <w:r w:rsidR="00646C0A" w:rsidRPr="005943C1">
        <w:rPr>
          <w:rFonts w:asciiTheme="majorBidi" w:eastAsia="Times New Roman" w:hAnsiTheme="majorBidi" w:cstheme="majorBidi"/>
          <w:b/>
          <w:i/>
          <w:iCs/>
          <w:color w:val="1D2228"/>
          <w:sz w:val="23"/>
          <w:szCs w:val="23"/>
        </w:rPr>
        <w:t xml:space="preserve"> Νοεμβρίου 2023</w:t>
      </w:r>
      <w:r w:rsidR="001636B9" w:rsidRPr="005943C1">
        <w:rPr>
          <w:rFonts w:asciiTheme="majorBidi" w:eastAsia="Times New Roman" w:hAnsiTheme="majorBidi" w:cstheme="majorBidi"/>
          <w:b/>
          <w:i/>
          <w:iCs/>
          <w:color w:val="1D2228"/>
          <w:sz w:val="23"/>
          <w:szCs w:val="23"/>
        </w:rPr>
        <w:t xml:space="preserve"> </w:t>
      </w:r>
    </w:p>
    <w:p w14:paraId="2CBC301B" w14:textId="77777777" w:rsidR="00842330" w:rsidRDefault="00842330" w:rsidP="005943C1">
      <w:p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b/>
          <w:color w:val="1D2228"/>
          <w:sz w:val="24"/>
          <w:szCs w:val="24"/>
        </w:rPr>
      </w:pPr>
    </w:p>
    <w:p w14:paraId="3A509054" w14:textId="77777777" w:rsidR="005943C1" w:rsidRDefault="005943C1" w:rsidP="005943C1">
      <w:p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b/>
          <w:color w:val="1D2228"/>
          <w:sz w:val="24"/>
          <w:szCs w:val="24"/>
        </w:rPr>
      </w:pPr>
    </w:p>
    <w:p w14:paraId="1F0C9768" w14:textId="77777777" w:rsidR="0032079F" w:rsidRPr="00703927" w:rsidRDefault="0032079F" w:rsidP="005943C1">
      <w:p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b/>
          <w:color w:val="1D2228"/>
          <w:sz w:val="24"/>
          <w:szCs w:val="24"/>
        </w:rPr>
      </w:pPr>
    </w:p>
    <w:p w14:paraId="6AD0019C" w14:textId="3089ACF0" w:rsidR="00117527" w:rsidRPr="00703927" w:rsidRDefault="00000000" w:rsidP="005943C1">
      <w:pPr>
        <w:pBdr>
          <w:top w:val="nil"/>
          <w:left w:val="nil"/>
          <w:bottom w:val="nil"/>
          <w:right w:val="nil"/>
          <w:between w:val="nil"/>
        </w:pBdr>
        <w:shd w:val="clear" w:color="auto" w:fill="FFFFFF"/>
        <w:spacing w:after="0" w:line="240" w:lineRule="auto"/>
        <w:jc w:val="center"/>
        <w:rPr>
          <w:rFonts w:asciiTheme="majorBidi" w:eastAsia="Times New Roman" w:hAnsiTheme="majorBidi" w:cstheme="majorBidi"/>
          <w:b/>
          <w:color w:val="1D2228"/>
          <w:sz w:val="24"/>
          <w:szCs w:val="24"/>
          <w:u w:val="single"/>
        </w:rPr>
      </w:pPr>
      <w:r w:rsidRPr="00703927">
        <w:rPr>
          <w:rFonts w:asciiTheme="majorBidi" w:eastAsia="Times New Roman" w:hAnsiTheme="majorBidi" w:cstheme="majorBidi"/>
          <w:b/>
          <w:color w:val="1D2228"/>
          <w:sz w:val="24"/>
          <w:szCs w:val="24"/>
          <w:u w:val="single"/>
        </w:rPr>
        <w:t>ΔΕΛΤΙΟ ΤΥΠΟΥ</w:t>
      </w:r>
    </w:p>
    <w:p w14:paraId="569AEC3D" w14:textId="77777777" w:rsidR="005943C1" w:rsidRDefault="005943C1" w:rsidP="005943C1">
      <w:pPr>
        <w:pStyle w:val="yiv7371159245msonormal"/>
        <w:shd w:val="clear" w:color="auto" w:fill="FFFFFF"/>
        <w:spacing w:before="0" w:beforeAutospacing="0" w:after="0" w:afterAutospacing="0"/>
        <w:jc w:val="center"/>
        <w:rPr>
          <w:rFonts w:asciiTheme="majorBidi" w:hAnsiTheme="majorBidi" w:cstheme="majorBidi"/>
          <w:color w:val="1D2228"/>
          <w:lang w:val="el-GR"/>
        </w:rPr>
      </w:pPr>
    </w:p>
    <w:p w14:paraId="6F24423C" w14:textId="77777777" w:rsidR="005943C1" w:rsidRPr="005943C1" w:rsidRDefault="005943C1" w:rsidP="005943C1">
      <w:pPr>
        <w:pStyle w:val="yiv7371159245msonormal"/>
        <w:shd w:val="clear" w:color="auto" w:fill="FFFFFF"/>
        <w:spacing w:before="0" w:beforeAutospacing="0" w:after="0" w:afterAutospacing="0"/>
        <w:jc w:val="center"/>
        <w:rPr>
          <w:rFonts w:asciiTheme="majorBidi" w:hAnsiTheme="majorBidi" w:cstheme="majorBidi"/>
          <w:color w:val="1D2228"/>
          <w:lang w:val="el-GR"/>
        </w:rPr>
      </w:pPr>
    </w:p>
    <w:p w14:paraId="2AFC13E5" w14:textId="23940D89" w:rsidR="005943C1" w:rsidRDefault="00703927" w:rsidP="005943C1">
      <w:pPr>
        <w:pStyle w:val="yiv7371159245msonormal"/>
        <w:shd w:val="clear" w:color="auto" w:fill="FFFFFF"/>
        <w:spacing w:before="0" w:beforeAutospacing="0" w:after="0" w:afterAutospacing="0"/>
        <w:jc w:val="center"/>
        <w:rPr>
          <w:rFonts w:asciiTheme="majorBidi" w:hAnsiTheme="majorBidi" w:cstheme="majorBidi"/>
          <w:b/>
          <w:bCs/>
          <w:color w:val="1D2228"/>
          <w:lang w:val="el-GR"/>
        </w:rPr>
      </w:pPr>
      <w:r w:rsidRPr="00BD6336">
        <w:rPr>
          <w:rFonts w:asciiTheme="majorBidi" w:hAnsiTheme="majorBidi" w:cstheme="majorBidi"/>
          <w:b/>
          <w:bCs/>
          <w:color w:val="1D2228"/>
          <w:u w:val="single"/>
          <w:lang w:val="el-GR"/>
        </w:rPr>
        <w:t>ΚΕΕΕ</w:t>
      </w:r>
      <w:r w:rsidRPr="00703927">
        <w:rPr>
          <w:rFonts w:asciiTheme="majorBidi" w:hAnsiTheme="majorBidi" w:cstheme="majorBidi"/>
          <w:b/>
          <w:bCs/>
          <w:color w:val="1D2228"/>
          <w:lang w:val="el-GR"/>
        </w:rPr>
        <w:t xml:space="preserve">: Επιστολή </w:t>
      </w:r>
      <w:r>
        <w:rPr>
          <w:rFonts w:asciiTheme="majorBidi" w:hAnsiTheme="majorBidi" w:cstheme="majorBidi"/>
          <w:b/>
          <w:bCs/>
          <w:color w:val="1D2228"/>
          <w:lang w:val="el-GR"/>
        </w:rPr>
        <w:t>π</w:t>
      </w:r>
      <w:r w:rsidRPr="00703927">
        <w:rPr>
          <w:rFonts w:asciiTheme="majorBidi" w:hAnsiTheme="majorBidi" w:cstheme="majorBidi"/>
          <w:b/>
          <w:bCs/>
          <w:color w:val="1D2228"/>
          <w:lang w:val="el-GR"/>
        </w:rPr>
        <w:t xml:space="preserve">ρος τον </w:t>
      </w:r>
      <w:r>
        <w:rPr>
          <w:rFonts w:asciiTheme="majorBidi" w:hAnsiTheme="majorBidi" w:cstheme="majorBidi"/>
          <w:b/>
          <w:bCs/>
          <w:color w:val="1D2228"/>
          <w:lang w:val="el-GR"/>
        </w:rPr>
        <w:t>υ</w:t>
      </w:r>
      <w:r w:rsidRPr="00703927">
        <w:rPr>
          <w:rFonts w:asciiTheme="majorBidi" w:hAnsiTheme="majorBidi" w:cstheme="majorBidi"/>
          <w:b/>
          <w:bCs/>
          <w:color w:val="1D2228"/>
          <w:lang w:val="el-GR"/>
        </w:rPr>
        <w:t xml:space="preserve">πουργό Εθνικής Οικονομίας </w:t>
      </w:r>
      <w:r w:rsidRPr="00703927">
        <w:rPr>
          <w:rFonts w:asciiTheme="majorBidi" w:hAnsiTheme="majorBidi" w:cstheme="majorBidi"/>
          <w:b/>
          <w:bCs/>
          <w:color w:val="1D2228"/>
        </w:rPr>
        <w:t> </w:t>
      </w:r>
      <w:r w:rsidRPr="00703927">
        <w:rPr>
          <w:rFonts w:asciiTheme="majorBidi" w:hAnsiTheme="majorBidi" w:cstheme="majorBidi"/>
          <w:b/>
          <w:bCs/>
          <w:color w:val="1D2228"/>
          <w:lang w:val="el-GR"/>
        </w:rPr>
        <w:t>&amp; Οικονομικών,</w:t>
      </w:r>
    </w:p>
    <w:p w14:paraId="0D2D8C82" w14:textId="1065C325" w:rsidR="00703927" w:rsidRPr="00703927" w:rsidRDefault="00703927" w:rsidP="005943C1">
      <w:pPr>
        <w:pStyle w:val="yiv7371159245msonormal"/>
        <w:shd w:val="clear" w:color="auto" w:fill="FFFFFF"/>
        <w:spacing w:before="0" w:beforeAutospacing="0" w:after="0" w:afterAutospacing="0"/>
        <w:jc w:val="center"/>
        <w:rPr>
          <w:rFonts w:asciiTheme="majorBidi" w:hAnsiTheme="majorBidi" w:cstheme="majorBidi"/>
          <w:color w:val="1D2228"/>
          <w:lang w:val="el-GR"/>
        </w:rPr>
      </w:pPr>
      <w:r>
        <w:rPr>
          <w:rFonts w:asciiTheme="majorBidi" w:hAnsiTheme="majorBidi" w:cstheme="majorBidi"/>
          <w:b/>
          <w:bCs/>
          <w:color w:val="1D2228"/>
          <w:lang w:val="el-GR"/>
        </w:rPr>
        <w:t xml:space="preserve">κ. </w:t>
      </w:r>
      <w:r w:rsidRPr="00703927">
        <w:rPr>
          <w:rFonts w:asciiTheme="majorBidi" w:hAnsiTheme="majorBidi" w:cstheme="majorBidi"/>
          <w:b/>
          <w:bCs/>
          <w:color w:val="1D2228"/>
          <w:lang w:val="el-GR"/>
        </w:rPr>
        <w:t>Κωστή Χατζηδάκη</w:t>
      </w:r>
      <w:r>
        <w:rPr>
          <w:rFonts w:asciiTheme="majorBidi" w:hAnsiTheme="majorBidi" w:cstheme="majorBidi"/>
          <w:b/>
          <w:bCs/>
          <w:color w:val="1D2228"/>
          <w:lang w:val="el-GR"/>
        </w:rPr>
        <w:t>,</w:t>
      </w:r>
      <w:r w:rsidRPr="00703927">
        <w:rPr>
          <w:rFonts w:asciiTheme="majorBidi" w:hAnsiTheme="majorBidi" w:cstheme="majorBidi"/>
          <w:b/>
          <w:bCs/>
          <w:color w:val="1D2228"/>
          <w:lang w:val="el-GR"/>
        </w:rPr>
        <w:t xml:space="preserve"> για το φορολογικό νομοσχέδιο</w:t>
      </w:r>
    </w:p>
    <w:p w14:paraId="5622F04E" w14:textId="77777777" w:rsidR="005943C1" w:rsidRDefault="005943C1" w:rsidP="005943C1">
      <w:pPr>
        <w:pStyle w:val="yiv7371159245msonormal"/>
        <w:shd w:val="clear" w:color="auto" w:fill="FFFFFF"/>
        <w:spacing w:before="0" w:beforeAutospacing="0" w:after="0" w:afterAutospacing="0"/>
        <w:jc w:val="both"/>
        <w:rPr>
          <w:rFonts w:asciiTheme="majorBidi" w:hAnsiTheme="majorBidi" w:cstheme="majorBidi"/>
          <w:b/>
          <w:bCs/>
          <w:color w:val="1D2228"/>
          <w:lang w:val="el-GR"/>
        </w:rPr>
      </w:pPr>
    </w:p>
    <w:p w14:paraId="154A52E9" w14:textId="149F3BF2" w:rsidR="00703927" w:rsidRPr="00705CB1" w:rsidRDefault="00703927" w:rsidP="005943C1">
      <w:pPr>
        <w:pStyle w:val="yiv7371159245msonormal"/>
        <w:shd w:val="clear" w:color="auto" w:fill="FFFFFF"/>
        <w:spacing w:before="0" w:beforeAutospacing="0" w:after="0" w:afterAutospacing="0"/>
        <w:jc w:val="both"/>
        <w:rPr>
          <w:rFonts w:asciiTheme="majorBidi" w:hAnsiTheme="majorBidi" w:cstheme="majorBidi"/>
          <w:i/>
          <w:iCs/>
          <w:color w:val="1D2228"/>
          <w:lang w:val="el-GR"/>
        </w:rPr>
      </w:pPr>
      <w:r w:rsidRPr="005943C1">
        <w:rPr>
          <w:rFonts w:asciiTheme="majorBidi" w:hAnsiTheme="majorBidi" w:cstheme="majorBidi"/>
          <w:b/>
          <w:bCs/>
          <w:color w:val="1D2228"/>
          <w:u w:val="single"/>
          <w:lang w:val="el-GR"/>
        </w:rPr>
        <w:t>Ι.</w:t>
      </w:r>
      <w:r w:rsidR="005943C1" w:rsidRPr="005943C1">
        <w:rPr>
          <w:rFonts w:asciiTheme="majorBidi" w:hAnsiTheme="majorBidi" w:cstheme="majorBidi"/>
          <w:b/>
          <w:bCs/>
          <w:color w:val="1D2228"/>
          <w:u w:val="single"/>
          <w:lang w:val="el-GR"/>
        </w:rPr>
        <w:t xml:space="preserve"> </w:t>
      </w:r>
      <w:r w:rsidRPr="005943C1">
        <w:rPr>
          <w:rFonts w:asciiTheme="majorBidi" w:hAnsiTheme="majorBidi" w:cstheme="majorBidi"/>
          <w:b/>
          <w:bCs/>
          <w:color w:val="1D2228"/>
          <w:u w:val="single"/>
          <w:lang w:val="el-GR"/>
        </w:rPr>
        <w:t>Μασούτης</w:t>
      </w:r>
      <w:r w:rsidRPr="00703927">
        <w:rPr>
          <w:rFonts w:asciiTheme="majorBidi" w:hAnsiTheme="majorBidi" w:cstheme="majorBidi"/>
          <w:b/>
          <w:bCs/>
          <w:color w:val="1D2228"/>
          <w:lang w:val="el-GR"/>
        </w:rPr>
        <w:t xml:space="preserve">: </w:t>
      </w:r>
      <w:r w:rsidRPr="00705CB1">
        <w:rPr>
          <w:rFonts w:asciiTheme="majorBidi" w:hAnsiTheme="majorBidi" w:cstheme="majorBidi"/>
          <w:b/>
          <w:bCs/>
          <w:i/>
          <w:iCs/>
          <w:color w:val="1D2228"/>
          <w:lang w:val="el-GR"/>
        </w:rPr>
        <w:t>«Τα μέτρα που πρέπει να εφαρμοστούν για την φοροδιαφυγή οφείλουν να ενταθούν προς την κατεύθυνση της αντιμετώπισής της, με ελέγχους, χρήση ψηφιακών εργαλείων και θέσπιση πραγματικών κριτηρίων»</w:t>
      </w:r>
    </w:p>
    <w:p w14:paraId="264E6A4F"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1490E1F4" w14:textId="77777777" w:rsidR="005943C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703927">
        <w:rPr>
          <w:rFonts w:asciiTheme="majorBidi" w:hAnsiTheme="majorBidi" w:cstheme="majorBidi"/>
          <w:color w:val="1D2228"/>
          <w:lang w:val="el-GR"/>
        </w:rPr>
        <w:t xml:space="preserve">Το νομοσχέδιο εισάγεται με στόχο την αντιμετώπιση του υπαρκτού και πραγματικού προβλήματος της φοροδιαφυγής, </w:t>
      </w:r>
      <w:r>
        <w:rPr>
          <w:rFonts w:asciiTheme="majorBidi" w:hAnsiTheme="majorBidi" w:cstheme="majorBidi"/>
          <w:color w:val="1D2228"/>
          <w:lang w:val="el-GR"/>
        </w:rPr>
        <w:t>το οποίο</w:t>
      </w:r>
      <w:r w:rsidRPr="00703927">
        <w:rPr>
          <w:rFonts w:asciiTheme="majorBidi" w:hAnsiTheme="majorBidi" w:cstheme="majorBidi"/>
          <w:color w:val="1D2228"/>
          <w:lang w:val="el-GR"/>
        </w:rPr>
        <w:t xml:space="preserve"> αποτελεί διαχρονικό πρόβλημα της χώρας, τη φορολογική δικαιοσύνη, αλλά και την ενίσχυση της χρήσης ψηφιακών μέσων για τον έλεγχο και τον εντοπισμό της φορολογητέας ύλης.</w:t>
      </w:r>
      <w:r w:rsidRPr="00703927">
        <w:rPr>
          <w:rFonts w:asciiTheme="majorBidi" w:hAnsiTheme="majorBidi" w:cstheme="majorBidi"/>
          <w:color w:val="1D2228"/>
        </w:rPr>
        <w:t> </w:t>
      </w:r>
    </w:p>
    <w:p w14:paraId="46A7B0AD"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01F08079" w14:textId="77777777" w:rsidR="005943C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703927">
        <w:rPr>
          <w:rFonts w:asciiTheme="majorBidi" w:hAnsiTheme="majorBidi" w:cstheme="majorBidi"/>
          <w:color w:val="1D2228"/>
          <w:lang w:val="el-GR"/>
        </w:rPr>
        <w:t>Η αντιμετώπιση της φοροδιαφυγής και η επίτευξη του στόχου για ένα δίκαιο φορολογικό σύστημα μας βρίσκει όλους σύμφωνους</w:t>
      </w:r>
      <w:r>
        <w:rPr>
          <w:rFonts w:asciiTheme="majorBidi" w:hAnsiTheme="majorBidi" w:cstheme="majorBidi"/>
          <w:color w:val="1D2228"/>
          <w:lang w:val="el-GR"/>
        </w:rPr>
        <w:t>. Χρειάζεται, όμως,</w:t>
      </w:r>
      <w:r w:rsidRPr="00703927">
        <w:rPr>
          <w:rFonts w:asciiTheme="majorBidi" w:hAnsiTheme="majorBidi" w:cstheme="majorBidi"/>
          <w:color w:val="1D2228"/>
          <w:lang w:val="el-GR"/>
        </w:rPr>
        <w:t xml:space="preserve"> </w:t>
      </w:r>
      <w:r>
        <w:rPr>
          <w:rFonts w:asciiTheme="majorBidi" w:hAnsiTheme="majorBidi" w:cstheme="majorBidi"/>
          <w:color w:val="1D2228"/>
          <w:lang w:val="el-GR"/>
        </w:rPr>
        <w:t>έ</w:t>
      </w:r>
      <w:r w:rsidRPr="00703927">
        <w:rPr>
          <w:rFonts w:asciiTheme="majorBidi" w:hAnsiTheme="majorBidi" w:cstheme="majorBidi"/>
          <w:color w:val="1D2228"/>
          <w:lang w:val="el-GR"/>
        </w:rPr>
        <w:t>να φορολογικό σύστημα όπου</w:t>
      </w:r>
      <w:r w:rsidRPr="00703927">
        <w:rPr>
          <w:rFonts w:asciiTheme="majorBidi" w:hAnsiTheme="majorBidi" w:cstheme="majorBidi"/>
          <w:color w:val="1D2228"/>
        </w:rPr>
        <w:t> </w:t>
      </w:r>
      <w:r w:rsidRPr="00703927">
        <w:rPr>
          <w:rFonts w:asciiTheme="majorBidi" w:hAnsiTheme="majorBidi" w:cstheme="majorBidi"/>
          <w:color w:val="1D2228"/>
          <w:lang w:val="el-GR"/>
        </w:rPr>
        <w:t xml:space="preserve"> ο καθένας θα συνεισφέρει ανάλογα με τις πραγματικές του δυνάμεις και όχι με «τεκμαρτά» ανύπαρκτα εισοδήματα</w:t>
      </w:r>
      <w:r>
        <w:rPr>
          <w:rFonts w:asciiTheme="majorBidi" w:hAnsiTheme="majorBidi" w:cstheme="majorBidi"/>
          <w:color w:val="1D2228"/>
          <w:lang w:val="el-GR"/>
        </w:rPr>
        <w:t xml:space="preserve"> ενώ η θέσπιση ουσιαστικών κινήτρων</w:t>
      </w:r>
      <w:r w:rsidRPr="00703927">
        <w:rPr>
          <w:rFonts w:asciiTheme="majorBidi" w:hAnsiTheme="majorBidi" w:cstheme="majorBidi"/>
          <w:color w:val="1D2228"/>
          <w:lang w:val="el-GR"/>
        </w:rPr>
        <w:t xml:space="preserve"> </w:t>
      </w:r>
      <w:r>
        <w:rPr>
          <w:rFonts w:asciiTheme="majorBidi" w:hAnsiTheme="majorBidi" w:cstheme="majorBidi"/>
          <w:color w:val="1D2228"/>
          <w:lang w:val="el-GR"/>
        </w:rPr>
        <w:t>θα οδηγήσει στην</w:t>
      </w:r>
      <w:r w:rsidRPr="00703927">
        <w:rPr>
          <w:rFonts w:asciiTheme="majorBidi" w:hAnsiTheme="majorBidi" w:cstheme="majorBidi"/>
          <w:color w:val="1D2228"/>
          <w:lang w:val="el-GR"/>
        </w:rPr>
        <w:t xml:space="preserve"> εμπέδωση φορολογικής συνείδησης στους πολίτες.</w:t>
      </w:r>
    </w:p>
    <w:p w14:paraId="1C911D05"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50F8F05E" w14:textId="77777777" w:rsidR="005943C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703927">
        <w:rPr>
          <w:rFonts w:asciiTheme="majorBidi" w:hAnsiTheme="majorBidi" w:cstheme="majorBidi"/>
          <w:color w:val="1D2228"/>
          <w:lang w:val="el-GR"/>
        </w:rPr>
        <w:t>Οι διατάξεις του νομοσχεδίου και ειδικότερα εκείνες που καθορίζουν «ελάχιστο τεκμαιρόμενο κέρδος από την άσκηση ατομικής επιχειρηματικής δραστηριότητας», αποτελεί παραδοχή αποτυχίας ελέγχου του φορολογικού μηχανισμού</w:t>
      </w:r>
      <w:r>
        <w:rPr>
          <w:rFonts w:asciiTheme="majorBidi" w:hAnsiTheme="majorBidi" w:cstheme="majorBidi"/>
          <w:color w:val="1D2228"/>
          <w:lang w:val="el-GR"/>
        </w:rPr>
        <w:t>, ο οποίος</w:t>
      </w:r>
      <w:r w:rsidRPr="00703927">
        <w:rPr>
          <w:rFonts w:asciiTheme="majorBidi" w:hAnsiTheme="majorBidi" w:cstheme="majorBidi"/>
          <w:color w:val="1D2228"/>
          <w:lang w:val="el-GR"/>
        </w:rPr>
        <w:t xml:space="preserve"> πρέπει να ενισχυθεί. Η βάση της οριζόντιας τεκμαρτής φορολόγησης, ίδια για όλους</w:t>
      </w:r>
      <w:r>
        <w:rPr>
          <w:rFonts w:asciiTheme="majorBidi" w:hAnsiTheme="majorBidi" w:cstheme="majorBidi"/>
          <w:color w:val="1D2228"/>
          <w:lang w:val="el-GR"/>
        </w:rPr>
        <w:t xml:space="preserve">, </w:t>
      </w:r>
      <w:r w:rsidRPr="00703927">
        <w:rPr>
          <w:rFonts w:asciiTheme="majorBidi" w:hAnsiTheme="majorBidi" w:cstheme="majorBidi"/>
          <w:color w:val="1D2228"/>
          <w:lang w:val="el-GR"/>
        </w:rPr>
        <w:t>χωρίς να εξετάζει την πραγματική φοροδοτική ικανότητά τους, δημιουργεί σοβαρά ζητήματα.</w:t>
      </w:r>
    </w:p>
    <w:p w14:paraId="5FEEE085"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629812E0" w14:textId="187442FB" w:rsidR="00703927" w:rsidRPr="0017363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5943C1">
        <w:rPr>
          <w:rFonts w:asciiTheme="majorBidi" w:hAnsiTheme="majorBidi" w:cstheme="majorBidi"/>
          <w:b/>
          <w:bCs/>
          <w:i/>
          <w:iCs/>
          <w:color w:val="1D2228"/>
          <w:lang w:val="el-GR"/>
        </w:rPr>
        <w:t xml:space="preserve">«Οι διαπιστώσεις για το ύψος και το εύρος της φοροδιαφυγής δεν μπορούν να αμφισβητηθούν διαχρονικά, τα μέτρα όμως που πρέπει να εφαρμοστούν οφείλουν να ενταθούν προς την κατεύθυνση της αντιμετώπισής της, μέσω στοχευμένων ελέγχων, με τη χρήση ψηφιακών εργαλείων και τη θέσπιση πραγματικών κριτηρίων, τα οποία θα λαμβάνουν υπόψη έσοδα, έξοδα, καταθέσεις, οφειλές, περιουσιακά στοιχεία, πόθεν έσχες </w:t>
      </w:r>
      <w:r w:rsidR="00BD6336" w:rsidRPr="005943C1">
        <w:rPr>
          <w:rFonts w:asciiTheme="majorBidi" w:hAnsiTheme="majorBidi" w:cstheme="majorBidi"/>
          <w:b/>
          <w:bCs/>
          <w:i/>
          <w:iCs/>
          <w:color w:val="1D2228"/>
          <w:lang w:val="el-GR"/>
        </w:rPr>
        <w:t>κτλ.</w:t>
      </w:r>
      <w:r w:rsidRPr="005943C1">
        <w:rPr>
          <w:rFonts w:asciiTheme="majorBidi" w:hAnsiTheme="majorBidi" w:cstheme="majorBidi"/>
          <w:b/>
          <w:bCs/>
          <w:i/>
          <w:iCs/>
          <w:color w:val="1D2228"/>
          <w:lang w:val="el-GR"/>
        </w:rPr>
        <w:t>»</w:t>
      </w:r>
      <w:r w:rsidRPr="00703927">
        <w:rPr>
          <w:rFonts w:asciiTheme="majorBidi" w:hAnsiTheme="majorBidi" w:cstheme="majorBidi"/>
          <w:color w:val="1D2228"/>
        </w:rPr>
        <w:t> </w:t>
      </w:r>
      <w:r w:rsidRPr="00703927">
        <w:rPr>
          <w:rFonts w:asciiTheme="majorBidi" w:hAnsiTheme="majorBidi" w:cstheme="majorBidi"/>
          <w:color w:val="1D2228"/>
          <w:lang w:val="el-GR"/>
        </w:rPr>
        <w:t>δήλωσε ο πρόεδρος της</w:t>
      </w:r>
      <w:r w:rsidRPr="00703927">
        <w:rPr>
          <w:rFonts w:asciiTheme="majorBidi" w:hAnsiTheme="majorBidi" w:cstheme="majorBidi"/>
          <w:b/>
          <w:bCs/>
          <w:color w:val="1D2228"/>
        </w:rPr>
        <w:t> </w:t>
      </w:r>
      <w:r w:rsidRPr="00703927">
        <w:rPr>
          <w:rFonts w:asciiTheme="majorBidi" w:hAnsiTheme="majorBidi" w:cstheme="majorBidi"/>
          <w:b/>
          <w:bCs/>
          <w:color w:val="1D2228"/>
          <w:lang w:val="el-GR"/>
        </w:rPr>
        <w:t>Κεντρικής Ένωσης Επιμελητηρίων</w:t>
      </w:r>
      <w:r>
        <w:rPr>
          <w:rFonts w:asciiTheme="majorBidi" w:hAnsiTheme="majorBidi" w:cstheme="majorBidi"/>
          <w:b/>
          <w:bCs/>
          <w:color w:val="1D2228"/>
          <w:lang w:val="el-GR"/>
        </w:rPr>
        <w:t>, Ιωά</w:t>
      </w:r>
      <w:r w:rsidRPr="00703927">
        <w:rPr>
          <w:rFonts w:asciiTheme="majorBidi" w:hAnsiTheme="majorBidi" w:cstheme="majorBidi"/>
          <w:b/>
          <w:bCs/>
          <w:color w:val="1D2228"/>
          <w:lang w:val="el-GR"/>
        </w:rPr>
        <w:t xml:space="preserve">ννης Μασούτης. </w:t>
      </w:r>
      <w:r w:rsidRPr="00703927">
        <w:rPr>
          <w:rFonts w:asciiTheme="majorBidi" w:hAnsiTheme="majorBidi" w:cstheme="majorBidi"/>
          <w:b/>
          <w:bCs/>
          <w:color w:val="1D2228"/>
        </w:rPr>
        <w:t> </w:t>
      </w:r>
    </w:p>
    <w:sectPr w:rsidR="00703927" w:rsidRPr="00173631">
      <w:headerReference w:type="default" r:id="rId7"/>
      <w:footerReference w:type="even" r:id="rId8"/>
      <w:footerReference w:type="default" r:id="rId9"/>
      <w:headerReference w:type="first" r:id="rId10"/>
      <w:footerReference w:type="first" r:id="rId11"/>
      <w:pgSz w:w="11906" w:h="16838"/>
      <w:pgMar w:top="1440" w:right="1797" w:bottom="1440" w:left="1797" w:header="17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373C" w14:textId="77777777" w:rsidR="009F4477" w:rsidRDefault="009F4477">
      <w:pPr>
        <w:spacing w:after="0" w:line="240" w:lineRule="auto"/>
      </w:pPr>
      <w:r>
        <w:separator/>
      </w:r>
    </w:p>
  </w:endnote>
  <w:endnote w:type="continuationSeparator" w:id="0">
    <w:p w14:paraId="23DE2660" w14:textId="77777777" w:rsidR="009F4477" w:rsidRDefault="009F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7782" w14:textId="77777777" w:rsidR="001422CE"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58935E" w14:textId="77777777" w:rsidR="001422CE" w:rsidRDefault="001422C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6A69" w14:textId="77777777" w:rsidR="001422CE" w:rsidRDefault="001422CE">
    <w:pPr>
      <w:widowControl w:val="0"/>
      <w:pBdr>
        <w:top w:val="nil"/>
        <w:left w:val="nil"/>
        <w:bottom w:val="nil"/>
        <w:right w:val="nil"/>
        <w:between w:val="nil"/>
      </w:pBdr>
      <w:spacing w:after="0" w:line="276" w:lineRule="auto"/>
      <w:rPr>
        <w:color w:val="000000"/>
      </w:rPr>
    </w:pPr>
  </w:p>
  <w:tbl>
    <w:tblPr>
      <w:tblStyle w:val="a6"/>
      <w:tblW w:w="831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2"/>
    </w:tblGrid>
    <w:tr w:rsidR="001422CE" w:rsidRPr="005943C1" w14:paraId="7FB84D0E" w14:textId="77777777">
      <w:tc>
        <w:tcPr>
          <w:tcW w:w="8312" w:type="dxa"/>
          <w:shd w:val="clear" w:color="auto" w:fill="auto"/>
        </w:tcPr>
        <w:p w14:paraId="2D9633DC" w14:textId="77777777" w:rsidR="001422CE" w:rsidRDefault="00000000">
          <w:pPr>
            <w:pBdr>
              <w:top w:val="nil"/>
              <w:left w:val="nil"/>
              <w:bottom w:val="nil"/>
              <w:right w:val="nil"/>
              <w:between w:val="nil"/>
            </w:pBdr>
            <w:tabs>
              <w:tab w:val="center" w:pos="4680"/>
              <w:tab w:val="right" w:pos="9360"/>
            </w:tabs>
            <w:spacing w:after="0" w:line="240" w:lineRule="auto"/>
            <w:jc w:val="center"/>
            <w:rPr>
              <w:b/>
              <w:color w:val="333333"/>
            </w:rPr>
          </w:pPr>
          <w:r>
            <w:rPr>
              <w:b/>
              <w:i/>
              <w:color w:val="333333"/>
            </w:rPr>
            <w:t>Δ/</w:t>
          </w:r>
          <w:proofErr w:type="spellStart"/>
          <w:r>
            <w:rPr>
              <w:b/>
              <w:i/>
              <w:color w:val="333333"/>
            </w:rPr>
            <w:t>νση</w:t>
          </w:r>
          <w:proofErr w:type="spellEnd"/>
          <w:r>
            <w:rPr>
              <w:b/>
              <w:i/>
              <w:color w:val="333333"/>
            </w:rPr>
            <w:t xml:space="preserve">: </w:t>
          </w:r>
          <w:r>
            <w:rPr>
              <w:b/>
              <w:color w:val="333333"/>
            </w:rPr>
            <w:t xml:space="preserve">Ακαδημίας  6, 10671 Αθήνα,  </w:t>
          </w:r>
          <w:proofErr w:type="spellStart"/>
          <w:r>
            <w:rPr>
              <w:b/>
              <w:color w:val="333333"/>
            </w:rPr>
            <w:t>Τηλ</w:t>
          </w:r>
          <w:proofErr w:type="spellEnd"/>
          <w:r>
            <w:rPr>
              <w:b/>
              <w:color w:val="333333"/>
            </w:rPr>
            <w:t>: (210)  3387105 (-06),</w:t>
          </w:r>
          <w:r>
            <w:rPr>
              <w:b/>
              <w:color w:val="000000"/>
            </w:rPr>
            <w:t xml:space="preserve"> </w:t>
          </w:r>
          <w:proofErr w:type="spellStart"/>
          <w:r>
            <w:rPr>
              <w:b/>
              <w:color w:val="333333"/>
            </w:rPr>
            <w:t>Fax</w:t>
          </w:r>
          <w:proofErr w:type="spellEnd"/>
          <w:r>
            <w:rPr>
              <w:b/>
              <w:color w:val="333333"/>
            </w:rPr>
            <w:t>: 36.22.320,</w:t>
          </w:r>
        </w:p>
        <w:p w14:paraId="7650401B" w14:textId="77777777" w:rsidR="001422CE" w:rsidRPr="007F5DF5" w:rsidRDefault="00000000">
          <w:pPr>
            <w:pBdr>
              <w:top w:val="nil"/>
              <w:left w:val="nil"/>
              <w:bottom w:val="nil"/>
              <w:right w:val="nil"/>
              <w:between w:val="nil"/>
            </w:pBdr>
            <w:tabs>
              <w:tab w:val="center" w:pos="4680"/>
              <w:tab w:val="right" w:pos="9360"/>
            </w:tabs>
            <w:spacing w:after="0" w:line="240" w:lineRule="auto"/>
            <w:jc w:val="center"/>
            <w:rPr>
              <w:b/>
              <w:color w:val="333333"/>
              <w:lang w:val="en-US"/>
            </w:rPr>
          </w:pPr>
          <w:r w:rsidRPr="007F5DF5">
            <w:rPr>
              <w:b/>
              <w:color w:val="000000"/>
              <w:lang w:val="en-US"/>
            </w:rPr>
            <w:t>e-mail: keeuhcci@uhc.gr, http://www.uhc.gr</w:t>
          </w:r>
        </w:p>
      </w:tc>
    </w:tr>
  </w:tbl>
  <w:p w14:paraId="5C711F06" w14:textId="77777777" w:rsidR="001422CE" w:rsidRPr="007F5DF5" w:rsidRDefault="001422CE">
    <w:pPr>
      <w:pBdr>
        <w:top w:val="nil"/>
        <w:left w:val="nil"/>
        <w:bottom w:val="nil"/>
        <w:right w:val="nil"/>
        <w:between w:val="nil"/>
      </w:pBdr>
      <w:tabs>
        <w:tab w:val="center" w:pos="4680"/>
        <w:tab w:val="right" w:pos="9360"/>
      </w:tabs>
      <w:spacing w:after="0" w:line="240" w:lineRule="auto"/>
      <w:ind w:left="720"/>
      <w:jc w:val="center"/>
      <w:rPr>
        <w:b/>
        <w:color w:val="333333"/>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3559" w14:textId="77777777" w:rsidR="001422CE" w:rsidRDefault="001422CE">
    <w:pPr>
      <w:widowControl w:val="0"/>
      <w:pBdr>
        <w:top w:val="nil"/>
        <w:left w:val="nil"/>
        <w:bottom w:val="nil"/>
        <w:right w:val="nil"/>
        <w:between w:val="nil"/>
      </w:pBdr>
      <w:spacing w:after="0" w:line="276" w:lineRule="auto"/>
      <w:rPr>
        <w:color w:val="000000"/>
      </w:rPr>
    </w:pPr>
  </w:p>
  <w:tbl>
    <w:tblPr>
      <w:tblStyle w:val="a7"/>
      <w:tblW w:w="831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2"/>
    </w:tblGrid>
    <w:tr w:rsidR="001422CE" w:rsidRPr="005943C1" w14:paraId="1177E7FE" w14:textId="77777777">
      <w:tc>
        <w:tcPr>
          <w:tcW w:w="8312" w:type="dxa"/>
          <w:shd w:val="clear" w:color="auto" w:fill="auto"/>
        </w:tcPr>
        <w:p w14:paraId="2C8A5A2B" w14:textId="77777777" w:rsidR="001422CE" w:rsidRDefault="00000000">
          <w:pPr>
            <w:pBdr>
              <w:top w:val="nil"/>
              <w:left w:val="nil"/>
              <w:bottom w:val="nil"/>
              <w:right w:val="nil"/>
              <w:between w:val="nil"/>
            </w:pBdr>
            <w:tabs>
              <w:tab w:val="center" w:pos="4680"/>
              <w:tab w:val="right" w:pos="9360"/>
            </w:tabs>
            <w:spacing w:after="0" w:line="240" w:lineRule="auto"/>
            <w:jc w:val="center"/>
            <w:rPr>
              <w:b/>
              <w:color w:val="000000"/>
            </w:rPr>
          </w:pPr>
          <w:r>
            <w:rPr>
              <w:b/>
              <w:i/>
              <w:color w:val="000000"/>
            </w:rPr>
            <w:t>Δ/</w:t>
          </w:r>
          <w:proofErr w:type="spellStart"/>
          <w:r>
            <w:rPr>
              <w:b/>
              <w:i/>
              <w:color w:val="000000"/>
            </w:rPr>
            <w:t>νση</w:t>
          </w:r>
          <w:proofErr w:type="spellEnd"/>
          <w:r>
            <w:rPr>
              <w:b/>
              <w:i/>
              <w:color w:val="000000"/>
            </w:rPr>
            <w:t xml:space="preserve">: </w:t>
          </w:r>
          <w:r>
            <w:rPr>
              <w:b/>
              <w:color w:val="000000"/>
            </w:rPr>
            <w:t xml:space="preserve">Ακαδημίας  6, 10671 Αθήνα,  </w:t>
          </w:r>
          <w:proofErr w:type="spellStart"/>
          <w:r>
            <w:rPr>
              <w:b/>
              <w:color w:val="000000"/>
            </w:rPr>
            <w:t>Τηλ</w:t>
          </w:r>
          <w:proofErr w:type="spellEnd"/>
          <w:r>
            <w:rPr>
              <w:b/>
              <w:color w:val="000000"/>
            </w:rPr>
            <w:t xml:space="preserve">: (210)  3387105 (-06), </w:t>
          </w:r>
          <w:proofErr w:type="spellStart"/>
          <w:r>
            <w:rPr>
              <w:b/>
              <w:color w:val="000000"/>
            </w:rPr>
            <w:t>Fax</w:t>
          </w:r>
          <w:proofErr w:type="spellEnd"/>
          <w:r>
            <w:rPr>
              <w:b/>
              <w:color w:val="000000"/>
            </w:rPr>
            <w:t>: 36.22.320,</w:t>
          </w:r>
        </w:p>
        <w:p w14:paraId="52B1FE5C" w14:textId="77777777" w:rsidR="001422CE" w:rsidRPr="007F5DF5" w:rsidRDefault="00000000">
          <w:pPr>
            <w:pBdr>
              <w:top w:val="nil"/>
              <w:left w:val="nil"/>
              <w:bottom w:val="nil"/>
              <w:right w:val="nil"/>
              <w:between w:val="nil"/>
            </w:pBdr>
            <w:tabs>
              <w:tab w:val="center" w:pos="4680"/>
              <w:tab w:val="right" w:pos="9360"/>
            </w:tabs>
            <w:spacing w:after="0" w:line="240" w:lineRule="auto"/>
            <w:ind w:left="720"/>
            <w:jc w:val="center"/>
            <w:rPr>
              <w:b/>
              <w:color w:val="000000"/>
              <w:lang w:val="en-US"/>
            </w:rPr>
          </w:pPr>
          <w:r w:rsidRPr="007F5DF5">
            <w:rPr>
              <w:b/>
              <w:color w:val="000000"/>
              <w:lang w:val="en-US"/>
            </w:rPr>
            <w:t>e-mail: keeuhcci@uhc.gr, http://www.uhc.gr</w:t>
          </w:r>
        </w:p>
      </w:tc>
    </w:tr>
  </w:tbl>
  <w:p w14:paraId="400BA336" w14:textId="77777777" w:rsidR="001422CE" w:rsidRPr="007F5DF5" w:rsidRDefault="001422CE">
    <w:pPr>
      <w:pBdr>
        <w:top w:val="nil"/>
        <w:left w:val="nil"/>
        <w:bottom w:val="nil"/>
        <w:right w:val="nil"/>
        <w:between w:val="nil"/>
      </w:pBdr>
      <w:tabs>
        <w:tab w:val="center" w:pos="4680"/>
        <w:tab w:val="right" w:pos="9360"/>
      </w:tabs>
      <w:spacing w:after="0" w:line="240" w:lineRule="auto"/>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923F" w14:textId="77777777" w:rsidR="009F4477" w:rsidRDefault="009F4477">
      <w:pPr>
        <w:spacing w:after="0" w:line="240" w:lineRule="auto"/>
      </w:pPr>
      <w:r>
        <w:separator/>
      </w:r>
    </w:p>
  </w:footnote>
  <w:footnote w:type="continuationSeparator" w:id="0">
    <w:p w14:paraId="119A714F" w14:textId="77777777" w:rsidR="009F4477" w:rsidRDefault="009F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2A25" w14:textId="77777777" w:rsidR="001422CE" w:rsidRDefault="00000000">
    <w:pPr>
      <w:pBdr>
        <w:top w:val="nil"/>
        <w:left w:val="nil"/>
        <w:bottom w:val="nil"/>
        <w:right w:val="nil"/>
        <w:between w:val="nil"/>
      </w:pBdr>
      <w:tabs>
        <w:tab w:val="center" w:pos="4680"/>
        <w:tab w:val="right" w:pos="9360"/>
      </w:tabs>
      <w:spacing w:after="0" w:line="240" w:lineRule="auto"/>
      <w:jc w:val="center"/>
      <w:rPr>
        <w:b/>
        <w:color w:val="0000FF"/>
        <w:sz w:val="32"/>
        <w:szCs w:val="32"/>
      </w:rPr>
    </w:pPr>
    <w:r>
      <w:rPr>
        <w:b/>
        <w:color w:val="0000FF"/>
        <w:sz w:val="32"/>
        <w:szCs w:val="32"/>
      </w:rPr>
      <w:t>ΚΕΝΤΡΙΚΗ ΕΝΩΣΗ ΕΠΙΜΕΛΗΤΗΡΙΩΝ ΕΛΛΑΔΟΣ</w:t>
    </w:r>
  </w:p>
  <w:p w14:paraId="7075C626" w14:textId="77777777" w:rsidR="001422CE"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3456620" wp14:editId="586BAA9F">
              <wp:simplePos x="0" y="0"/>
              <wp:positionH relativeFrom="column">
                <wp:posOffset>-114299</wp:posOffset>
              </wp:positionH>
              <wp:positionV relativeFrom="paragraph">
                <wp:posOffset>116204</wp:posOffset>
              </wp:positionV>
              <wp:extent cx="56007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116204</wp:posOffset>
              </wp:positionV>
              <wp:extent cx="5619750" cy="19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9750" cy="190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BC42" w14:textId="77777777" w:rsidR="001422CE" w:rsidRDefault="001422CE">
    <w:pPr>
      <w:widowControl w:val="0"/>
      <w:pBdr>
        <w:top w:val="nil"/>
        <w:left w:val="nil"/>
        <w:bottom w:val="nil"/>
        <w:right w:val="nil"/>
        <w:between w:val="nil"/>
      </w:pBdr>
      <w:spacing w:after="0" w:line="276" w:lineRule="auto"/>
      <w:rPr>
        <w:rFonts w:ascii="Times New Roman" w:eastAsia="Times New Roman" w:hAnsi="Times New Roman" w:cs="Times New Roman"/>
        <w:color w:val="1D2228"/>
        <w:sz w:val="24"/>
        <w:szCs w:val="24"/>
      </w:rPr>
    </w:pPr>
  </w:p>
  <w:tbl>
    <w:tblPr>
      <w:tblStyle w:val="a5"/>
      <w:tblW w:w="8823" w:type="dxa"/>
      <w:tblBorders>
        <w:bottom w:val="single" w:sz="4" w:space="0" w:color="000000"/>
      </w:tblBorders>
      <w:tblLayout w:type="fixed"/>
      <w:tblLook w:val="0000" w:firstRow="0" w:lastRow="0" w:firstColumn="0" w:lastColumn="0" w:noHBand="0" w:noVBand="0"/>
    </w:tblPr>
    <w:tblGrid>
      <w:gridCol w:w="2628"/>
      <w:gridCol w:w="3780"/>
      <w:gridCol w:w="2415"/>
    </w:tblGrid>
    <w:tr w:rsidR="001422CE" w14:paraId="0944F0B6" w14:textId="77777777">
      <w:trPr>
        <w:trHeight w:val="1803"/>
      </w:trPr>
      <w:tc>
        <w:tcPr>
          <w:tcW w:w="2628" w:type="dxa"/>
        </w:tcPr>
        <w:p w14:paraId="249E1369" w14:textId="77777777" w:rsidR="001422CE" w:rsidRDefault="00000000">
          <w:pPr>
            <w:pBdr>
              <w:top w:val="nil"/>
              <w:left w:val="nil"/>
              <w:bottom w:val="nil"/>
              <w:right w:val="nil"/>
              <w:between w:val="nil"/>
            </w:pBdr>
            <w:tabs>
              <w:tab w:val="center" w:pos="4680"/>
              <w:tab w:val="right" w:pos="9360"/>
            </w:tabs>
            <w:spacing w:after="0" w:line="240" w:lineRule="auto"/>
            <w:jc w:val="center"/>
            <w:rPr>
              <w:b/>
              <w:color w:val="000000"/>
            </w:rPr>
          </w:pPr>
          <w:r>
            <w:rPr>
              <w:b/>
              <w:noProof/>
              <w:color w:val="000000"/>
            </w:rPr>
            <w:drawing>
              <wp:inline distT="0" distB="0" distL="0" distR="0" wp14:anchorId="357D7D2A" wp14:editId="2A378136">
                <wp:extent cx="510540" cy="5181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0540" cy="518160"/>
                        </a:xfrm>
                        <a:prstGeom prst="rect">
                          <a:avLst/>
                        </a:prstGeom>
                        <a:ln/>
                      </pic:spPr>
                    </pic:pic>
                  </a:graphicData>
                </a:graphic>
              </wp:inline>
            </w:drawing>
          </w:r>
        </w:p>
        <w:p w14:paraId="5F5B580B" w14:textId="77777777" w:rsidR="001422CE" w:rsidRDefault="00000000">
          <w:pPr>
            <w:pBdr>
              <w:top w:val="nil"/>
              <w:left w:val="nil"/>
              <w:bottom w:val="nil"/>
              <w:right w:val="nil"/>
              <w:between w:val="nil"/>
            </w:pBdr>
            <w:tabs>
              <w:tab w:val="center" w:pos="4680"/>
              <w:tab w:val="right" w:pos="9360"/>
            </w:tabs>
            <w:spacing w:after="0" w:line="240" w:lineRule="auto"/>
            <w:jc w:val="center"/>
            <w:rPr>
              <w:b/>
              <w:color w:val="333333"/>
              <w:sz w:val="20"/>
              <w:szCs w:val="20"/>
            </w:rPr>
          </w:pPr>
          <w:r>
            <w:rPr>
              <w:b/>
              <w:color w:val="333333"/>
              <w:sz w:val="20"/>
              <w:szCs w:val="20"/>
            </w:rPr>
            <w:t>ΕΛΛΗΝΙΚΗ ΔΗΜΟΚΡΑΤΙΑ</w:t>
          </w:r>
        </w:p>
      </w:tc>
      <w:tc>
        <w:tcPr>
          <w:tcW w:w="3780" w:type="dxa"/>
        </w:tcPr>
        <w:p w14:paraId="4E4D80FA" w14:textId="77777777" w:rsidR="001422CE" w:rsidRDefault="001422CE">
          <w:pPr>
            <w:pBdr>
              <w:top w:val="nil"/>
              <w:left w:val="nil"/>
              <w:bottom w:val="nil"/>
              <w:right w:val="nil"/>
              <w:between w:val="nil"/>
            </w:pBdr>
            <w:tabs>
              <w:tab w:val="center" w:pos="4680"/>
              <w:tab w:val="right" w:pos="9360"/>
            </w:tabs>
            <w:spacing w:after="0" w:line="240" w:lineRule="auto"/>
            <w:jc w:val="center"/>
            <w:rPr>
              <w:color w:val="000000"/>
            </w:rPr>
          </w:pPr>
        </w:p>
        <w:p w14:paraId="0E59CEA4" w14:textId="77777777" w:rsidR="001422CE" w:rsidRDefault="001422CE"/>
        <w:p w14:paraId="2659188F" w14:textId="77777777" w:rsidR="001422CE" w:rsidRDefault="001422CE"/>
      </w:tc>
      <w:tc>
        <w:tcPr>
          <w:tcW w:w="2415" w:type="dxa"/>
        </w:tcPr>
        <w:p w14:paraId="430FFB84" w14:textId="77777777" w:rsidR="001422CE"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2E64BD00" wp14:editId="69B36E4E">
                <wp:extent cx="1424940" cy="10820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24940" cy="1082040"/>
                        </a:xfrm>
                        <a:prstGeom prst="rect">
                          <a:avLst/>
                        </a:prstGeom>
                        <a:ln/>
                      </pic:spPr>
                    </pic:pic>
                  </a:graphicData>
                </a:graphic>
              </wp:inline>
            </w:drawing>
          </w:r>
        </w:p>
        <w:p w14:paraId="5730E16D" w14:textId="77777777" w:rsidR="001422CE" w:rsidRDefault="00000000">
          <w:pPr>
            <w:pBdr>
              <w:top w:val="nil"/>
              <w:left w:val="nil"/>
              <w:bottom w:val="nil"/>
              <w:right w:val="nil"/>
              <w:between w:val="nil"/>
            </w:pBdr>
            <w:tabs>
              <w:tab w:val="center" w:pos="4680"/>
              <w:tab w:val="right" w:pos="9360"/>
            </w:tabs>
            <w:spacing w:after="0" w:line="240" w:lineRule="auto"/>
            <w:jc w:val="center"/>
            <w:rPr>
              <w:b/>
              <w:color w:val="333399"/>
            </w:rPr>
          </w:pPr>
          <w:r>
            <w:rPr>
              <w:b/>
              <w:color w:val="333399"/>
            </w:rPr>
            <w:t>-1980-</w:t>
          </w:r>
        </w:p>
      </w:tc>
    </w:tr>
  </w:tbl>
  <w:p w14:paraId="34D32EFD" w14:textId="77777777" w:rsidR="001422CE" w:rsidRDefault="001422C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B41"/>
    <w:multiLevelType w:val="hybridMultilevel"/>
    <w:tmpl w:val="719A79C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92931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CE"/>
    <w:rsid w:val="000948E8"/>
    <w:rsid w:val="000D6B94"/>
    <w:rsid w:val="00117527"/>
    <w:rsid w:val="00120B30"/>
    <w:rsid w:val="00131F4F"/>
    <w:rsid w:val="001422CE"/>
    <w:rsid w:val="001636B9"/>
    <w:rsid w:val="001638FA"/>
    <w:rsid w:val="0016481A"/>
    <w:rsid w:val="0016604A"/>
    <w:rsid w:val="00173631"/>
    <w:rsid w:val="00240816"/>
    <w:rsid w:val="002464D9"/>
    <w:rsid w:val="00260883"/>
    <w:rsid w:val="002654A0"/>
    <w:rsid w:val="002C4F85"/>
    <w:rsid w:val="002C61A9"/>
    <w:rsid w:val="00301FF4"/>
    <w:rsid w:val="0032079F"/>
    <w:rsid w:val="00380956"/>
    <w:rsid w:val="003C508C"/>
    <w:rsid w:val="00452C61"/>
    <w:rsid w:val="0048037A"/>
    <w:rsid w:val="004B6B10"/>
    <w:rsid w:val="004C4288"/>
    <w:rsid w:val="004D29F0"/>
    <w:rsid w:val="00520A00"/>
    <w:rsid w:val="00541424"/>
    <w:rsid w:val="00567B90"/>
    <w:rsid w:val="00575F31"/>
    <w:rsid w:val="005943C1"/>
    <w:rsid w:val="005A3002"/>
    <w:rsid w:val="005E43EA"/>
    <w:rsid w:val="005E5FCA"/>
    <w:rsid w:val="006003BC"/>
    <w:rsid w:val="00646C0A"/>
    <w:rsid w:val="00672F89"/>
    <w:rsid w:val="006B397E"/>
    <w:rsid w:val="006F2566"/>
    <w:rsid w:val="006F3000"/>
    <w:rsid w:val="00703927"/>
    <w:rsid w:val="00705CB1"/>
    <w:rsid w:val="00794D3B"/>
    <w:rsid w:val="00795931"/>
    <w:rsid w:val="007A13B0"/>
    <w:rsid w:val="007D7AED"/>
    <w:rsid w:val="007E764C"/>
    <w:rsid w:val="007F5DF5"/>
    <w:rsid w:val="007F674D"/>
    <w:rsid w:val="00842330"/>
    <w:rsid w:val="00865DE5"/>
    <w:rsid w:val="00874176"/>
    <w:rsid w:val="008933BC"/>
    <w:rsid w:val="008B522B"/>
    <w:rsid w:val="008C29B1"/>
    <w:rsid w:val="008F6A0E"/>
    <w:rsid w:val="0090038D"/>
    <w:rsid w:val="00903ED1"/>
    <w:rsid w:val="009357DB"/>
    <w:rsid w:val="009F2615"/>
    <w:rsid w:val="009F4477"/>
    <w:rsid w:val="00A074AE"/>
    <w:rsid w:val="00A35E79"/>
    <w:rsid w:val="00A916B1"/>
    <w:rsid w:val="00AB1401"/>
    <w:rsid w:val="00AB1D13"/>
    <w:rsid w:val="00AE7752"/>
    <w:rsid w:val="00B463AD"/>
    <w:rsid w:val="00BC0BB5"/>
    <w:rsid w:val="00BD6336"/>
    <w:rsid w:val="00BE5FB4"/>
    <w:rsid w:val="00C2533B"/>
    <w:rsid w:val="00C600D0"/>
    <w:rsid w:val="00CE0502"/>
    <w:rsid w:val="00CE35D3"/>
    <w:rsid w:val="00D10C25"/>
    <w:rsid w:val="00D7724A"/>
    <w:rsid w:val="00D8771A"/>
    <w:rsid w:val="00E30627"/>
    <w:rsid w:val="00E52BCB"/>
    <w:rsid w:val="00E6742C"/>
    <w:rsid w:val="00E71D52"/>
    <w:rsid w:val="00E821C1"/>
    <w:rsid w:val="00E84537"/>
    <w:rsid w:val="00EB299A"/>
    <w:rsid w:val="00EB5F6A"/>
    <w:rsid w:val="00EC097E"/>
    <w:rsid w:val="00F67CCD"/>
    <w:rsid w:val="00F90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ACA5"/>
  <w15:docId w15:val="{37450C04-E8F1-43DA-885B-3456A834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paragraph" w:customStyle="1" w:styleId="yiv7521199917gmail-msoheader">
    <w:name w:val="yiv7521199917gmail-msoheader"/>
    <w:basedOn w:val="a"/>
    <w:rsid w:val="00672F89"/>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yiv7521199917msonormal">
    <w:name w:val="yiv7521199917msonormal"/>
    <w:basedOn w:val="a"/>
    <w:rsid w:val="00672F89"/>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a8">
    <w:name w:val="No Spacing"/>
    <w:uiPriority w:val="1"/>
    <w:qFormat/>
    <w:rsid w:val="001638FA"/>
    <w:pPr>
      <w:spacing w:after="0" w:line="240" w:lineRule="auto"/>
    </w:pPr>
    <w:rPr>
      <w:rFonts w:asciiTheme="minorHAnsi" w:eastAsiaTheme="minorHAnsi" w:hAnsiTheme="minorHAnsi" w:cstheme="minorBidi"/>
      <w:kern w:val="2"/>
      <w:lang w:val="en-US" w:bidi="ar-SA"/>
      <w14:ligatures w14:val="standardContextual"/>
    </w:rPr>
  </w:style>
  <w:style w:type="paragraph" w:customStyle="1" w:styleId="yiv0676101245msonormal">
    <w:name w:val="yiv0676101245msonormal"/>
    <w:basedOn w:val="a"/>
    <w:rsid w:val="007F67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714268940msonormal">
    <w:name w:val="yiv0714268940msonormal"/>
    <w:basedOn w:val="a"/>
    <w:rsid w:val="00B46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unhideWhenUsed/>
    <w:rsid w:val="00B46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7371159245msonormal">
    <w:name w:val="yiv7371159245msonormal"/>
    <w:basedOn w:val="a"/>
    <w:rsid w:val="007039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68584694">
      <w:bodyDiv w:val="1"/>
      <w:marLeft w:val="0"/>
      <w:marRight w:val="0"/>
      <w:marTop w:val="0"/>
      <w:marBottom w:val="0"/>
      <w:divBdr>
        <w:top w:val="none" w:sz="0" w:space="0" w:color="auto"/>
        <w:left w:val="none" w:sz="0" w:space="0" w:color="auto"/>
        <w:bottom w:val="none" w:sz="0" w:space="0" w:color="auto"/>
        <w:right w:val="none" w:sz="0" w:space="0" w:color="auto"/>
      </w:divBdr>
    </w:div>
    <w:div w:id="549801868">
      <w:bodyDiv w:val="1"/>
      <w:marLeft w:val="0"/>
      <w:marRight w:val="0"/>
      <w:marTop w:val="0"/>
      <w:marBottom w:val="0"/>
      <w:divBdr>
        <w:top w:val="none" w:sz="0" w:space="0" w:color="auto"/>
        <w:left w:val="none" w:sz="0" w:space="0" w:color="auto"/>
        <w:bottom w:val="none" w:sz="0" w:space="0" w:color="auto"/>
        <w:right w:val="none" w:sz="0" w:space="0" w:color="auto"/>
      </w:divBdr>
    </w:div>
    <w:div w:id="1052660182">
      <w:bodyDiv w:val="1"/>
      <w:marLeft w:val="0"/>
      <w:marRight w:val="0"/>
      <w:marTop w:val="0"/>
      <w:marBottom w:val="0"/>
      <w:divBdr>
        <w:top w:val="none" w:sz="0" w:space="0" w:color="auto"/>
        <w:left w:val="none" w:sz="0" w:space="0" w:color="auto"/>
        <w:bottom w:val="none" w:sz="0" w:space="0" w:color="auto"/>
        <w:right w:val="none" w:sz="0" w:space="0" w:color="auto"/>
      </w:divBdr>
      <w:divsChild>
        <w:div w:id="608053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0785">
              <w:marLeft w:val="0"/>
              <w:marRight w:val="0"/>
              <w:marTop w:val="0"/>
              <w:marBottom w:val="0"/>
              <w:divBdr>
                <w:top w:val="none" w:sz="0" w:space="0" w:color="auto"/>
                <w:left w:val="none" w:sz="0" w:space="0" w:color="auto"/>
                <w:bottom w:val="none" w:sz="0" w:space="0" w:color="auto"/>
                <w:right w:val="none" w:sz="0" w:space="0" w:color="auto"/>
              </w:divBdr>
              <w:divsChild>
                <w:div w:id="718868860">
                  <w:marLeft w:val="0"/>
                  <w:marRight w:val="0"/>
                  <w:marTop w:val="0"/>
                  <w:marBottom w:val="0"/>
                  <w:divBdr>
                    <w:top w:val="none" w:sz="0" w:space="0" w:color="auto"/>
                    <w:left w:val="none" w:sz="0" w:space="0" w:color="auto"/>
                    <w:bottom w:val="none" w:sz="0" w:space="0" w:color="auto"/>
                    <w:right w:val="none" w:sz="0" w:space="0" w:color="auto"/>
                  </w:divBdr>
                  <w:divsChild>
                    <w:div w:id="406389408">
                      <w:marLeft w:val="0"/>
                      <w:marRight w:val="0"/>
                      <w:marTop w:val="0"/>
                      <w:marBottom w:val="0"/>
                      <w:divBdr>
                        <w:top w:val="none" w:sz="0" w:space="0" w:color="auto"/>
                        <w:left w:val="none" w:sz="0" w:space="0" w:color="auto"/>
                        <w:bottom w:val="none" w:sz="0" w:space="0" w:color="auto"/>
                        <w:right w:val="none" w:sz="0" w:space="0" w:color="auto"/>
                      </w:divBdr>
                      <w:divsChild>
                        <w:div w:id="31076162">
                          <w:marLeft w:val="0"/>
                          <w:marRight w:val="0"/>
                          <w:marTop w:val="0"/>
                          <w:marBottom w:val="0"/>
                          <w:divBdr>
                            <w:top w:val="none" w:sz="0" w:space="0" w:color="auto"/>
                            <w:left w:val="none" w:sz="0" w:space="0" w:color="auto"/>
                            <w:bottom w:val="none" w:sz="0" w:space="0" w:color="auto"/>
                            <w:right w:val="none" w:sz="0" w:space="0" w:color="auto"/>
                          </w:divBdr>
                          <w:divsChild>
                            <w:div w:id="363864947">
                              <w:marLeft w:val="0"/>
                              <w:marRight w:val="0"/>
                              <w:marTop w:val="0"/>
                              <w:marBottom w:val="0"/>
                              <w:divBdr>
                                <w:top w:val="none" w:sz="0" w:space="0" w:color="auto"/>
                                <w:left w:val="none" w:sz="0" w:space="0" w:color="auto"/>
                                <w:bottom w:val="none" w:sz="0" w:space="0" w:color="auto"/>
                                <w:right w:val="none" w:sz="0" w:space="0" w:color="auto"/>
                              </w:divBdr>
                              <w:divsChild>
                                <w:div w:id="18816783">
                                  <w:marLeft w:val="0"/>
                                  <w:marRight w:val="0"/>
                                  <w:marTop w:val="0"/>
                                  <w:marBottom w:val="0"/>
                                  <w:divBdr>
                                    <w:top w:val="none" w:sz="0" w:space="0" w:color="auto"/>
                                    <w:left w:val="none" w:sz="0" w:space="0" w:color="auto"/>
                                    <w:bottom w:val="none" w:sz="0" w:space="0" w:color="auto"/>
                                    <w:right w:val="none" w:sz="0" w:space="0" w:color="auto"/>
                                  </w:divBdr>
                                  <w:divsChild>
                                    <w:div w:id="17832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50314">
      <w:bodyDiv w:val="1"/>
      <w:marLeft w:val="0"/>
      <w:marRight w:val="0"/>
      <w:marTop w:val="0"/>
      <w:marBottom w:val="0"/>
      <w:divBdr>
        <w:top w:val="none" w:sz="0" w:space="0" w:color="auto"/>
        <w:left w:val="none" w:sz="0" w:space="0" w:color="auto"/>
        <w:bottom w:val="none" w:sz="0" w:space="0" w:color="auto"/>
        <w:right w:val="none" w:sz="0" w:space="0" w:color="auto"/>
      </w:divBdr>
      <w:divsChild>
        <w:div w:id="1976984425">
          <w:marLeft w:val="0"/>
          <w:marRight w:val="0"/>
          <w:marTop w:val="0"/>
          <w:marBottom w:val="0"/>
          <w:divBdr>
            <w:top w:val="none" w:sz="0" w:space="0" w:color="auto"/>
            <w:left w:val="none" w:sz="0" w:space="0" w:color="auto"/>
            <w:bottom w:val="none" w:sz="0" w:space="0" w:color="auto"/>
            <w:right w:val="none" w:sz="0" w:space="0" w:color="auto"/>
          </w:divBdr>
          <w:divsChild>
            <w:div w:id="1197700948">
              <w:marLeft w:val="0"/>
              <w:marRight w:val="0"/>
              <w:marTop w:val="0"/>
              <w:marBottom w:val="0"/>
              <w:divBdr>
                <w:top w:val="none" w:sz="0" w:space="0" w:color="auto"/>
                <w:left w:val="none" w:sz="0" w:space="0" w:color="auto"/>
                <w:bottom w:val="none" w:sz="0" w:space="0" w:color="auto"/>
                <w:right w:val="none" w:sz="0" w:space="0" w:color="auto"/>
              </w:divBdr>
              <w:divsChild>
                <w:div w:id="2127233820">
                  <w:marLeft w:val="0"/>
                  <w:marRight w:val="0"/>
                  <w:marTop w:val="0"/>
                  <w:marBottom w:val="0"/>
                  <w:divBdr>
                    <w:top w:val="none" w:sz="0" w:space="0" w:color="auto"/>
                    <w:left w:val="none" w:sz="0" w:space="0" w:color="auto"/>
                    <w:bottom w:val="none" w:sz="0" w:space="0" w:color="auto"/>
                    <w:right w:val="none" w:sz="0" w:space="0" w:color="auto"/>
                  </w:divBdr>
                  <w:divsChild>
                    <w:div w:id="105471740">
                      <w:marLeft w:val="0"/>
                      <w:marRight w:val="0"/>
                      <w:marTop w:val="0"/>
                      <w:marBottom w:val="0"/>
                      <w:divBdr>
                        <w:top w:val="none" w:sz="0" w:space="0" w:color="auto"/>
                        <w:left w:val="none" w:sz="0" w:space="0" w:color="auto"/>
                        <w:bottom w:val="none" w:sz="0" w:space="0" w:color="auto"/>
                        <w:right w:val="none" w:sz="0" w:space="0" w:color="auto"/>
                      </w:divBdr>
                      <w:divsChild>
                        <w:div w:id="1028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89479">
      <w:bodyDiv w:val="1"/>
      <w:marLeft w:val="0"/>
      <w:marRight w:val="0"/>
      <w:marTop w:val="0"/>
      <w:marBottom w:val="0"/>
      <w:divBdr>
        <w:top w:val="none" w:sz="0" w:space="0" w:color="auto"/>
        <w:left w:val="none" w:sz="0" w:space="0" w:color="auto"/>
        <w:bottom w:val="none" w:sz="0" w:space="0" w:color="auto"/>
        <w:right w:val="none" w:sz="0" w:space="0" w:color="auto"/>
      </w:divBdr>
      <w:divsChild>
        <w:div w:id="106819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149">
              <w:marLeft w:val="0"/>
              <w:marRight w:val="0"/>
              <w:marTop w:val="0"/>
              <w:marBottom w:val="0"/>
              <w:divBdr>
                <w:top w:val="none" w:sz="0" w:space="0" w:color="auto"/>
                <w:left w:val="none" w:sz="0" w:space="0" w:color="auto"/>
                <w:bottom w:val="none" w:sz="0" w:space="0" w:color="auto"/>
                <w:right w:val="none" w:sz="0" w:space="0" w:color="auto"/>
              </w:divBdr>
              <w:divsChild>
                <w:div w:id="787896660">
                  <w:marLeft w:val="0"/>
                  <w:marRight w:val="0"/>
                  <w:marTop w:val="0"/>
                  <w:marBottom w:val="0"/>
                  <w:divBdr>
                    <w:top w:val="none" w:sz="0" w:space="0" w:color="auto"/>
                    <w:left w:val="none" w:sz="0" w:space="0" w:color="auto"/>
                    <w:bottom w:val="none" w:sz="0" w:space="0" w:color="auto"/>
                    <w:right w:val="none" w:sz="0" w:space="0" w:color="auto"/>
                  </w:divBdr>
                  <w:divsChild>
                    <w:div w:id="166790903">
                      <w:marLeft w:val="0"/>
                      <w:marRight w:val="0"/>
                      <w:marTop w:val="0"/>
                      <w:marBottom w:val="0"/>
                      <w:divBdr>
                        <w:top w:val="none" w:sz="0" w:space="0" w:color="auto"/>
                        <w:left w:val="none" w:sz="0" w:space="0" w:color="auto"/>
                        <w:bottom w:val="none" w:sz="0" w:space="0" w:color="auto"/>
                        <w:right w:val="none" w:sz="0" w:space="0" w:color="auto"/>
                      </w:divBdr>
                      <w:divsChild>
                        <w:div w:id="1080130694">
                          <w:marLeft w:val="0"/>
                          <w:marRight w:val="0"/>
                          <w:marTop w:val="0"/>
                          <w:marBottom w:val="348"/>
                          <w:divBdr>
                            <w:top w:val="none" w:sz="0" w:space="0" w:color="auto"/>
                            <w:left w:val="none" w:sz="0" w:space="0" w:color="auto"/>
                            <w:bottom w:val="none" w:sz="0" w:space="0" w:color="auto"/>
                            <w:right w:val="none" w:sz="0" w:space="0" w:color="auto"/>
                          </w:divBdr>
                        </w:div>
                        <w:div w:id="1350524061">
                          <w:marLeft w:val="0"/>
                          <w:marRight w:val="0"/>
                          <w:marTop w:val="0"/>
                          <w:marBottom w:val="0"/>
                          <w:divBdr>
                            <w:top w:val="none" w:sz="0" w:space="0" w:color="auto"/>
                            <w:left w:val="none" w:sz="0" w:space="0" w:color="auto"/>
                            <w:bottom w:val="none" w:sz="0" w:space="0" w:color="auto"/>
                            <w:right w:val="none" w:sz="0" w:space="0" w:color="auto"/>
                          </w:divBdr>
                          <w:divsChild>
                            <w:div w:id="1370110322">
                              <w:marLeft w:val="0"/>
                              <w:marRight w:val="0"/>
                              <w:marTop w:val="0"/>
                              <w:marBottom w:val="0"/>
                              <w:divBdr>
                                <w:top w:val="none" w:sz="0" w:space="0" w:color="auto"/>
                                <w:left w:val="none" w:sz="0" w:space="0" w:color="auto"/>
                                <w:bottom w:val="none" w:sz="0" w:space="0" w:color="auto"/>
                                <w:right w:val="none" w:sz="0" w:space="0" w:color="auto"/>
                              </w:divBdr>
                              <w:divsChild>
                                <w:div w:id="963391889">
                                  <w:marLeft w:val="0"/>
                                  <w:marRight w:val="0"/>
                                  <w:marTop w:val="0"/>
                                  <w:marBottom w:val="0"/>
                                  <w:divBdr>
                                    <w:top w:val="none" w:sz="0" w:space="0" w:color="auto"/>
                                    <w:left w:val="none" w:sz="0" w:space="0" w:color="auto"/>
                                    <w:bottom w:val="none" w:sz="0" w:space="0" w:color="auto"/>
                                    <w:right w:val="none" w:sz="0" w:space="0" w:color="auto"/>
                                  </w:divBdr>
                                  <w:divsChild>
                                    <w:div w:id="1871724386">
                                      <w:marLeft w:val="0"/>
                                      <w:marRight w:val="0"/>
                                      <w:marTop w:val="0"/>
                                      <w:marBottom w:val="0"/>
                                      <w:divBdr>
                                        <w:top w:val="none" w:sz="0" w:space="0" w:color="auto"/>
                                        <w:left w:val="none" w:sz="0" w:space="0" w:color="auto"/>
                                        <w:bottom w:val="none" w:sz="0" w:space="0" w:color="auto"/>
                                        <w:right w:val="none" w:sz="0" w:space="0" w:color="auto"/>
                                      </w:divBdr>
                                      <w:divsChild>
                                        <w:div w:id="227765665">
                                          <w:marLeft w:val="0"/>
                                          <w:marRight w:val="0"/>
                                          <w:marTop w:val="0"/>
                                          <w:marBottom w:val="0"/>
                                          <w:divBdr>
                                            <w:top w:val="none" w:sz="0" w:space="0" w:color="auto"/>
                                            <w:left w:val="none" w:sz="0" w:space="0" w:color="auto"/>
                                            <w:bottom w:val="none" w:sz="0" w:space="0" w:color="auto"/>
                                            <w:right w:val="none" w:sz="0" w:space="0" w:color="auto"/>
                                          </w:divBdr>
                                          <w:divsChild>
                                            <w:div w:id="1220480582">
                                              <w:marLeft w:val="0"/>
                                              <w:marRight w:val="0"/>
                                              <w:marTop w:val="0"/>
                                              <w:marBottom w:val="0"/>
                                              <w:divBdr>
                                                <w:top w:val="none" w:sz="0" w:space="0" w:color="auto"/>
                                                <w:left w:val="none" w:sz="0" w:space="0" w:color="auto"/>
                                                <w:bottom w:val="none" w:sz="0" w:space="0" w:color="auto"/>
                                                <w:right w:val="none" w:sz="0" w:space="0" w:color="auto"/>
                                              </w:divBdr>
                                              <w:divsChild>
                                                <w:div w:id="1437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0168">
                                  <w:marLeft w:val="0"/>
                                  <w:marRight w:val="0"/>
                                  <w:marTop w:val="0"/>
                                  <w:marBottom w:val="0"/>
                                  <w:divBdr>
                                    <w:top w:val="none" w:sz="0" w:space="0" w:color="auto"/>
                                    <w:left w:val="none" w:sz="0" w:space="0" w:color="auto"/>
                                    <w:bottom w:val="none" w:sz="0" w:space="0" w:color="auto"/>
                                    <w:right w:val="none" w:sz="0" w:space="0" w:color="auto"/>
                                  </w:divBdr>
                                  <w:divsChild>
                                    <w:div w:id="1708675273">
                                      <w:marLeft w:val="0"/>
                                      <w:marRight w:val="0"/>
                                      <w:marTop w:val="0"/>
                                      <w:marBottom w:val="0"/>
                                      <w:divBdr>
                                        <w:top w:val="none" w:sz="0" w:space="0" w:color="auto"/>
                                        <w:left w:val="none" w:sz="0" w:space="0" w:color="auto"/>
                                        <w:bottom w:val="none" w:sz="0" w:space="0" w:color="auto"/>
                                        <w:right w:val="none" w:sz="0" w:space="0" w:color="auto"/>
                                      </w:divBdr>
                                      <w:divsChild>
                                        <w:div w:id="772286362">
                                          <w:marLeft w:val="0"/>
                                          <w:marRight w:val="0"/>
                                          <w:marTop w:val="0"/>
                                          <w:marBottom w:val="0"/>
                                          <w:divBdr>
                                            <w:top w:val="none" w:sz="0" w:space="0" w:color="auto"/>
                                            <w:left w:val="none" w:sz="0" w:space="0" w:color="auto"/>
                                            <w:bottom w:val="none" w:sz="0" w:space="0" w:color="auto"/>
                                            <w:right w:val="none" w:sz="0" w:space="0" w:color="auto"/>
                                          </w:divBdr>
                                          <w:divsChild>
                                            <w:div w:id="2137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125991">
      <w:bodyDiv w:val="1"/>
      <w:marLeft w:val="0"/>
      <w:marRight w:val="0"/>
      <w:marTop w:val="0"/>
      <w:marBottom w:val="0"/>
      <w:divBdr>
        <w:top w:val="none" w:sz="0" w:space="0" w:color="auto"/>
        <w:left w:val="none" w:sz="0" w:space="0" w:color="auto"/>
        <w:bottom w:val="none" w:sz="0" w:space="0" w:color="auto"/>
        <w:right w:val="none" w:sz="0" w:space="0" w:color="auto"/>
      </w:divBdr>
    </w:div>
    <w:div w:id="1743483821">
      <w:bodyDiv w:val="1"/>
      <w:marLeft w:val="0"/>
      <w:marRight w:val="0"/>
      <w:marTop w:val="0"/>
      <w:marBottom w:val="0"/>
      <w:divBdr>
        <w:top w:val="none" w:sz="0" w:space="0" w:color="auto"/>
        <w:left w:val="none" w:sz="0" w:space="0" w:color="auto"/>
        <w:bottom w:val="none" w:sz="0" w:space="0" w:color="auto"/>
        <w:right w:val="none" w:sz="0" w:space="0" w:color="auto"/>
      </w:divBdr>
      <w:divsChild>
        <w:div w:id="130069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784632">
              <w:marLeft w:val="0"/>
              <w:marRight w:val="0"/>
              <w:marTop w:val="0"/>
              <w:marBottom w:val="0"/>
              <w:divBdr>
                <w:top w:val="none" w:sz="0" w:space="0" w:color="auto"/>
                <w:left w:val="none" w:sz="0" w:space="0" w:color="auto"/>
                <w:bottom w:val="none" w:sz="0" w:space="0" w:color="auto"/>
                <w:right w:val="none" w:sz="0" w:space="0" w:color="auto"/>
              </w:divBdr>
              <w:divsChild>
                <w:div w:id="1710765060">
                  <w:marLeft w:val="0"/>
                  <w:marRight w:val="0"/>
                  <w:marTop w:val="0"/>
                  <w:marBottom w:val="0"/>
                  <w:divBdr>
                    <w:top w:val="none" w:sz="0" w:space="0" w:color="auto"/>
                    <w:left w:val="none" w:sz="0" w:space="0" w:color="auto"/>
                    <w:bottom w:val="none" w:sz="0" w:space="0" w:color="auto"/>
                    <w:right w:val="none" w:sz="0" w:space="0" w:color="auto"/>
                  </w:divBdr>
                  <w:divsChild>
                    <w:div w:id="723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Filippopoulos</dc:creator>
  <cp:lastModifiedBy>Vasilis Apostolopoulos</cp:lastModifiedBy>
  <cp:revision>9</cp:revision>
  <dcterms:created xsi:type="dcterms:W3CDTF">2023-11-28T17:53:00Z</dcterms:created>
  <dcterms:modified xsi:type="dcterms:W3CDTF">2023-11-29T07:13:00Z</dcterms:modified>
</cp:coreProperties>
</file>