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9FCF" w14:textId="0F24E074" w:rsidR="00AB7D48" w:rsidRPr="002F4BBB" w:rsidRDefault="00AB7D48" w:rsidP="00FC016D">
      <w:pPr>
        <w:tabs>
          <w:tab w:val="left" w:pos="5670"/>
          <w:tab w:val="left" w:pos="8080"/>
        </w:tabs>
        <w:spacing w:after="0" w:line="240" w:lineRule="auto"/>
        <w:ind w:left="5670" w:right="-193"/>
        <w:jc w:val="both"/>
        <w:rPr>
          <w:rFonts w:asciiTheme="majorBidi" w:eastAsia="Calibri" w:hAnsiTheme="majorBidi" w:cstheme="majorBidi"/>
          <w:b/>
          <w:bCs/>
          <w:i/>
          <w:iCs/>
          <w:kern w:val="0"/>
          <w:sz w:val="23"/>
          <w:szCs w:val="23"/>
          <w:lang w:val="el-GR" w:bidi="ar-SA"/>
          <w14:ligatures w14:val="none"/>
        </w:rPr>
      </w:pPr>
      <w:r w:rsidRPr="002F4BBB">
        <w:rPr>
          <w:rFonts w:asciiTheme="majorBidi" w:eastAsia="Calibri" w:hAnsiTheme="majorBidi" w:cstheme="majorBidi"/>
          <w:b/>
          <w:bCs/>
          <w:i/>
          <w:iCs/>
          <w:kern w:val="0"/>
          <w:sz w:val="23"/>
          <w:szCs w:val="23"/>
          <w:lang w:val="el-GR" w:bidi="ar-SA"/>
          <w14:ligatures w14:val="none"/>
        </w:rPr>
        <w:t xml:space="preserve">Αθήνα, </w:t>
      </w:r>
      <w:r w:rsidR="006C0946" w:rsidRPr="002F4BBB">
        <w:rPr>
          <w:rFonts w:asciiTheme="majorBidi" w:eastAsia="Calibri" w:hAnsiTheme="majorBidi" w:cstheme="majorBidi"/>
          <w:b/>
          <w:bCs/>
          <w:i/>
          <w:iCs/>
          <w:kern w:val="0"/>
          <w:sz w:val="23"/>
          <w:szCs w:val="23"/>
          <w:lang w:val="el-GR" w:bidi="ar-SA"/>
          <w14:ligatures w14:val="none"/>
        </w:rPr>
        <w:t>1</w:t>
      </w:r>
      <w:r w:rsidR="00950452">
        <w:rPr>
          <w:rFonts w:asciiTheme="majorBidi" w:eastAsia="Calibri" w:hAnsiTheme="majorBidi" w:cstheme="majorBidi"/>
          <w:b/>
          <w:bCs/>
          <w:i/>
          <w:iCs/>
          <w:kern w:val="0"/>
          <w:sz w:val="23"/>
          <w:szCs w:val="23"/>
          <w:lang w:val="el-GR" w:bidi="ar-SA"/>
          <w14:ligatures w14:val="none"/>
        </w:rPr>
        <w:t>5</w:t>
      </w:r>
      <w:r w:rsidRPr="002F4BBB">
        <w:rPr>
          <w:rFonts w:asciiTheme="majorBidi" w:eastAsia="Calibri" w:hAnsiTheme="majorBidi" w:cstheme="majorBidi"/>
          <w:b/>
          <w:bCs/>
          <w:i/>
          <w:iCs/>
          <w:kern w:val="0"/>
          <w:sz w:val="23"/>
          <w:szCs w:val="23"/>
          <w:lang w:val="el-GR" w:bidi="ar-SA"/>
          <w14:ligatures w14:val="none"/>
        </w:rPr>
        <w:t xml:space="preserve"> </w:t>
      </w:r>
      <w:r w:rsidR="006C0946" w:rsidRPr="002F4BBB">
        <w:rPr>
          <w:rFonts w:asciiTheme="majorBidi" w:eastAsia="Calibri" w:hAnsiTheme="majorBidi" w:cstheme="majorBidi"/>
          <w:b/>
          <w:bCs/>
          <w:i/>
          <w:iCs/>
          <w:kern w:val="0"/>
          <w:sz w:val="23"/>
          <w:szCs w:val="23"/>
          <w:lang w:val="el-GR" w:bidi="ar-SA"/>
          <w14:ligatures w14:val="none"/>
        </w:rPr>
        <w:t>Ιανουαρίο</w:t>
      </w:r>
      <w:r w:rsidRPr="002F4BBB">
        <w:rPr>
          <w:rFonts w:asciiTheme="majorBidi" w:eastAsia="Calibri" w:hAnsiTheme="majorBidi" w:cstheme="majorBidi"/>
          <w:b/>
          <w:bCs/>
          <w:i/>
          <w:iCs/>
          <w:kern w:val="0"/>
          <w:sz w:val="23"/>
          <w:szCs w:val="23"/>
          <w:lang w:val="el-GR" w:bidi="ar-SA"/>
          <w14:ligatures w14:val="none"/>
        </w:rPr>
        <w:t>υ 202</w:t>
      </w:r>
      <w:r w:rsidR="006C0946" w:rsidRPr="002F4BBB">
        <w:rPr>
          <w:rFonts w:asciiTheme="majorBidi" w:eastAsia="Calibri" w:hAnsiTheme="majorBidi" w:cstheme="majorBidi"/>
          <w:b/>
          <w:bCs/>
          <w:i/>
          <w:iCs/>
          <w:kern w:val="0"/>
          <w:sz w:val="23"/>
          <w:szCs w:val="23"/>
          <w:lang w:val="el-GR" w:bidi="ar-SA"/>
          <w14:ligatures w14:val="none"/>
        </w:rPr>
        <w:t>4</w:t>
      </w:r>
    </w:p>
    <w:p w14:paraId="1D41A08B" w14:textId="77777777" w:rsidR="00AB7D48" w:rsidRPr="002F4BBB" w:rsidRDefault="00AB7D48" w:rsidP="00FC016D">
      <w:pPr>
        <w:tabs>
          <w:tab w:val="left" w:pos="8080"/>
        </w:tabs>
        <w:spacing w:after="0" w:line="240" w:lineRule="auto"/>
        <w:ind w:right="-193"/>
        <w:jc w:val="both"/>
        <w:rPr>
          <w:rFonts w:asciiTheme="majorBidi" w:eastAsia="Calibri" w:hAnsiTheme="majorBidi" w:cstheme="majorBidi"/>
          <w:bCs/>
          <w:kern w:val="0"/>
          <w:sz w:val="24"/>
          <w:szCs w:val="24"/>
          <w:lang w:val="el-GR" w:bidi="ar-SA"/>
          <w14:ligatures w14:val="none"/>
        </w:rPr>
      </w:pPr>
    </w:p>
    <w:p w14:paraId="3B81CB91" w14:textId="77777777" w:rsidR="002F4BBB" w:rsidRPr="002F4BBB" w:rsidRDefault="002F4BBB" w:rsidP="00FC016D">
      <w:pPr>
        <w:tabs>
          <w:tab w:val="left" w:pos="8080"/>
        </w:tabs>
        <w:spacing w:after="0" w:line="240" w:lineRule="auto"/>
        <w:ind w:right="-193"/>
        <w:jc w:val="both"/>
        <w:rPr>
          <w:rFonts w:asciiTheme="majorBidi" w:eastAsia="Calibri" w:hAnsiTheme="majorBidi" w:cstheme="majorBidi"/>
          <w:bCs/>
          <w:kern w:val="0"/>
          <w:sz w:val="24"/>
          <w:szCs w:val="24"/>
          <w:lang w:val="el-GR" w:bidi="ar-SA"/>
          <w14:ligatures w14:val="none"/>
        </w:rPr>
      </w:pPr>
    </w:p>
    <w:p w14:paraId="79B8ADE3" w14:textId="77777777" w:rsidR="00AB7D48" w:rsidRPr="0010743C" w:rsidRDefault="00AB7D48" w:rsidP="00FC016D">
      <w:pPr>
        <w:tabs>
          <w:tab w:val="left" w:pos="8080"/>
        </w:tabs>
        <w:spacing w:after="0" w:line="240" w:lineRule="auto"/>
        <w:ind w:right="-193"/>
        <w:jc w:val="center"/>
        <w:rPr>
          <w:rFonts w:asciiTheme="majorBidi" w:eastAsia="Calibri" w:hAnsiTheme="majorBidi" w:cstheme="majorBidi"/>
          <w:b/>
          <w:kern w:val="0"/>
          <w:sz w:val="26"/>
          <w:szCs w:val="26"/>
          <w:u w:val="single"/>
          <w:lang w:val="el-GR" w:bidi="ar-SA"/>
          <w14:ligatures w14:val="none"/>
        </w:rPr>
      </w:pPr>
      <w:r w:rsidRPr="0010743C">
        <w:rPr>
          <w:rFonts w:asciiTheme="majorBidi" w:eastAsia="Calibri" w:hAnsiTheme="majorBidi" w:cstheme="majorBidi"/>
          <w:b/>
          <w:kern w:val="0"/>
          <w:sz w:val="26"/>
          <w:szCs w:val="26"/>
          <w:u w:val="single"/>
          <w:lang w:val="el-GR" w:bidi="ar-SA"/>
          <w14:ligatures w14:val="none"/>
        </w:rPr>
        <w:t>ΔΕΛΤΙΟ ΤΥΠΟΥ</w:t>
      </w:r>
    </w:p>
    <w:p w14:paraId="3CF3E2EA" w14:textId="77777777" w:rsidR="00AB7D48" w:rsidRPr="00AB7D48" w:rsidRDefault="00AB7D48" w:rsidP="00FC016D">
      <w:pPr>
        <w:spacing w:after="0" w:line="240" w:lineRule="auto"/>
        <w:ind w:right="-193"/>
        <w:jc w:val="both"/>
        <w:rPr>
          <w:rFonts w:asciiTheme="majorBidi" w:eastAsia="Calibri" w:hAnsiTheme="majorBidi" w:cstheme="majorBidi"/>
          <w:b/>
          <w:bCs/>
          <w:color w:val="1D2228"/>
          <w:kern w:val="0"/>
          <w:lang w:val="el-GR" w:eastAsia="el-GR" w:bidi="ar-SA"/>
          <w14:ligatures w14:val="none"/>
        </w:rPr>
      </w:pPr>
    </w:p>
    <w:p w14:paraId="7016D7A8" w14:textId="0BE5677E" w:rsidR="006C0946" w:rsidRDefault="006C0946" w:rsidP="00FC016D">
      <w:pPr>
        <w:spacing w:after="0" w:line="240" w:lineRule="auto"/>
        <w:ind w:right="-193"/>
        <w:jc w:val="both"/>
        <w:rPr>
          <w:rFonts w:ascii="Times New Roman" w:eastAsia="Times New Roman" w:hAnsi="Times New Roman" w:cs="Times New Roman"/>
          <w:b/>
          <w:color w:val="202020"/>
          <w:sz w:val="24"/>
          <w:szCs w:val="24"/>
          <w:lang w:val="el-GR"/>
        </w:rPr>
      </w:pPr>
      <w:r>
        <w:rPr>
          <w:rFonts w:ascii="Times New Roman" w:eastAsia="Times New Roman" w:hAnsi="Times New Roman" w:cs="Times New Roman"/>
          <w:b/>
          <w:color w:val="202020"/>
          <w:sz w:val="24"/>
          <w:szCs w:val="24"/>
          <w:lang w:val="el-GR"/>
        </w:rPr>
        <w:t xml:space="preserve">Νέα έρευνα των </w:t>
      </w:r>
      <w:proofErr w:type="spellStart"/>
      <w:r>
        <w:rPr>
          <w:rFonts w:ascii="Times New Roman" w:eastAsia="Times New Roman" w:hAnsi="Times New Roman" w:cs="Times New Roman"/>
          <w:b/>
          <w:color w:val="202020"/>
          <w:sz w:val="24"/>
          <w:szCs w:val="24"/>
          <w:lang w:val="el-GR"/>
        </w:rPr>
        <w:t>Ευρωεπιμελητηρίων</w:t>
      </w:r>
      <w:proofErr w:type="spellEnd"/>
      <w:r>
        <w:rPr>
          <w:rFonts w:ascii="Times New Roman" w:eastAsia="Times New Roman" w:hAnsi="Times New Roman" w:cs="Times New Roman"/>
          <w:b/>
          <w:color w:val="202020"/>
          <w:sz w:val="24"/>
          <w:szCs w:val="24"/>
          <w:lang w:val="el-GR"/>
        </w:rPr>
        <w:t>: Ανάγκη εύρεσης και εφαρμογής πρακτικών λύσεων</w:t>
      </w:r>
      <w:r w:rsidR="00821019">
        <w:rPr>
          <w:rFonts w:ascii="Times New Roman" w:eastAsia="Times New Roman" w:hAnsi="Times New Roman" w:cs="Times New Roman"/>
          <w:b/>
          <w:color w:val="202020"/>
          <w:sz w:val="24"/>
          <w:szCs w:val="24"/>
          <w:lang w:val="el-GR"/>
        </w:rPr>
        <w:t xml:space="preserve"> για την προστασία της ελεύθερης κυκλοφορίας εντός της</w:t>
      </w:r>
      <w:r w:rsidR="00065A34">
        <w:rPr>
          <w:rFonts w:ascii="Times New Roman" w:eastAsia="Times New Roman" w:hAnsi="Times New Roman" w:cs="Times New Roman"/>
          <w:b/>
          <w:color w:val="202020"/>
          <w:sz w:val="24"/>
          <w:szCs w:val="24"/>
          <w:lang w:val="el-GR"/>
        </w:rPr>
        <w:t xml:space="preserve"> </w:t>
      </w:r>
      <w:r w:rsidR="00821019">
        <w:rPr>
          <w:rFonts w:ascii="Times New Roman" w:eastAsia="Times New Roman" w:hAnsi="Times New Roman" w:cs="Times New Roman"/>
          <w:b/>
          <w:color w:val="202020"/>
          <w:sz w:val="24"/>
          <w:szCs w:val="24"/>
          <w:lang w:val="el-GR"/>
        </w:rPr>
        <w:t xml:space="preserve">ενιαίας αγοράς </w:t>
      </w:r>
    </w:p>
    <w:p w14:paraId="0845118C" w14:textId="77777777" w:rsidR="006C0946" w:rsidRPr="006C0946" w:rsidRDefault="006C0946" w:rsidP="00FC016D">
      <w:pPr>
        <w:spacing w:after="0" w:line="240" w:lineRule="auto"/>
        <w:ind w:right="-193"/>
        <w:jc w:val="both"/>
        <w:rPr>
          <w:rFonts w:ascii="Times New Roman" w:eastAsia="Times New Roman" w:hAnsi="Times New Roman" w:cs="Times New Roman"/>
          <w:color w:val="202020"/>
          <w:sz w:val="24"/>
          <w:szCs w:val="24"/>
          <w:lang w:val="el-GR"/>
        </w:rPr>
      </w:pPr>
    </w:p>
    <w:p w14:paraId="5CBEE440" w14:textId="77777777" w:rsidR="006C0946" w:rsidRPr="006C0946" w:rsidRDefault="006C0946" w:rsidP="00FC016D">
      <w:pPr>
        <w:spacing w:after="0" w:line="240" w:lineRule="auto"/>
        <w:ind w:right="-193"/>
        <w:jc w:val="both"/>
        <w:rPr>
          <w:rFonts w:ascii="Times New Roman" w:eastAsia="Times New Roman" w:hAnsi="Times New Roman" w:cs="Times New Roman"/>
          <w:color w:val="202020"/>
          <w:sz w:val="24"/>
          <w:szCs w:val="24"/>
          <w:lang w:val="el-GR"/>
        </w:rPr>
      </w:pPr>
    </w:p>
    <w:p w14:paraId="4DC99CF7" w14:textId="12C832CE" w:rsidR="00CF1C4E" w:rsidRPr="002B3A98" w:rsidRDefault="00CF1C4E" w:rsidP="00FC016D">
      <w:pPr>
        <w:spacing w:after="0" w:line="240" w:lineRule="auto"/>
        <w:ind w:right="-193"/>
        <w:jc w:val="both"/>
        <w:rPr>
          <w:rFonts w:asciiTheme="majorBidi" w:hAnsiTheme="majorBidi" w:cstheme="majorBidi"/>
          <w:b/>
          <w:bCs/>
          <w:color w:val="1D2228"/>
          <w:sz w:val="24"/>
          <w:szCs w:val="24"/>
          <w:shd w:val="clear" w:color="auto" w:fill="FFFFFF"/>
          <w:lang w:val="el-GR"/>
        </w:rPr>
      </w:pPr>
      <w:r w:rsidRPr="002B3A98">
        <w:rPr>
          <w:rFonts w:asciiTheme="majorBidi" w:eastAsia="Times New Roman" w:hAnsiTheme="majorBidi" w:cstheme="majorBidi"/>
          <w:color w:val="202020"/>
          <w:sz w:val="24"/>
          <w:szCs w:val="24"/>
          <w:lang w:val="el-GR"/>
        </w:rPr>
        <w:t xml:space="preserve">Νέα έρευνα των </w:t>
      </w:r>
      <w:proofErr w:type="spellStart"/>
      <w:r w:rsidRPr="002B3A98">
        <w:rPr>
          <w:rFonts w:asciiTheme="majorBidi" w:eastAsia="Times New Roman" w:hAnsiTheme="majorBidi" w:cstheme="majorBidi"/>
          <w:color w:val="202020"/>
          <w:sz w:val="24"/>
          <w:szCs w:val="24"/>
          <w:lang w:val="el-GR"/>
        </w:rPr>
        <w:t>Ευρωεπιμελητηρίων</w:t>
      </w:r>
      <w:proofErr w:type="spellEnd"/>
      <w:r w:rsidRPr="002B3A98">
        <w:rPr>
          <w:rFonts w:asciiTheme="majorBidi" w:eastAsia="Times New Roman" w:hAnsiTheme="majorBidi" w:cstheme="majorBidi"/>
          <w:color w:val="202020"/>
          <w:sz w:val="24"/>
          <w:szCs w:val="24"/>
          <w:lang w:val="el-GR"/>
        </w:rPr>
        <w:t>, σε περισσότερους από 1000 ιδιοκτήτες επιχειρήσεων και επιχειρηματίες σε ολόκληρη την Ευρωπαϊκή Ένωση (ΕΕ), υπογραμμίζει μία σειρά φραγμών, οι οποίοι εξακολουθούν να υπονομεύουν την ελεύθερη κυκλοφορία εντός της ενιαίας αγοράς.</w:t>
      </w:r>
      <w:r w:rsidRPr="002B3A98">
        <w:rPr>
          <w:rFonts w:asciiTheme="majorBidi" w:eastAsia="Times New Roman" w:hAnsiTheme="majorBidi" w:cstheme="majorBidi"/>
          <w:color w:val="202020"/>
          <w:sz w:val="24"/>
          <w:szCs w:val="24"/>
        </w:rPr>
        <w:t> </w:t>
      </w:r>
      <w:r w:rsidRPr="00842E69">
        <w:rPr>
          <w:rFonts w:asciiTheme="majorBidi" w:hAnsiTheme="majorBidi" w:cstheme="majorBidi"/>
          <w:i/>
          <w:iCs/>
          <w:color w:val="1D2228"/>
          <w:sz w:val="24"/>
          <w:szCs w:val="24"/>
          <w:shd w:val="clear" w:color="auto" w:fill="FFFFFF"/>
          <w:lang w:val="el-GR"/>
        </w:rPr>
        <w:t>«Η ευρωπαϊκή επιχειρηματική κοινότητα, οι Έλληνες επιχειρηματίες και τα βιομηχανικά, εμπορικά και επαγγελματικά</w:t>
      </w:r>
      <w:r w:rsidRPr="00842E69">
        <w:rPr>
          <w:rFonts w:asciiTheme="majorBidi" w:hAnsiTheme="majorBidi" w:cstheme="majorBidi"/>
          <w:i/>
          <w:iCs/>
          <w:color w:val="1D2228"/>
          <w:sz w:val="24"/>
          <w:szCs w:val="24"/>
          <w:shd w:val="clear" w:color="auto" w:fill="FFFFFF"/>
        </w:rPr>
        <w:t> </w:t>
      </w:r>
      <w:r w:rsidRPr="00842E69">
        <w:rPr>
          <w:rFonts w:asciiTheme="majorBidi" w:hAnsiTheme="majorBidi" w:cstheme="majorBidi"/>
          <w:i/>
          <w:iCs/>
          <w:color w:val="1D2228"/>
          <w:sz w:val="24"/>
          <w:szCs w:val="24"/>
          <w:shd w:val="clear" w:color="auto" w:fill="FFFFFF"/>
          <w:lang w:val="el-GR"/>
        </w:rPr>
        <w:t xml:space="preserve"> επιμελητήρια ευελπιστούν ότι οι πολιτικές σε εθνικό και ευρωπαϊκό επίπεδο, θα προσδώσουν προστιθέμενη αξία και αύξηση της ανταγωνιστικότητας. </w:t>
      </w:r>
      <w:r w:rsidRPr="00842E69">
        <w:rPr>
          <w:rFonts w:asciiTheme="majorBidi" w:hAnsiTheme="majorBidi" w:cstheme="majorBidi"/>
          <w:b/>
          <w:bCs/>
          <w:i/>
          <w:iCs/>
          <w:color w:val="1D2228"/>
          <w:sz w:val="24"/>
          <w:szCs w:val="24"/>
          <w:shd w:val="clear" w:color="auto" w:fill="FFFFFF"/>
          <w:lang w:val="el-GR"/>
        </w:rPr>
        <w:t xml:space="preserve">Οι  επιχειρήσεις εντός της Ευρωπαϊκής Ένωσης θα είναι σε θέση να δημιουργούν πλούτο, θέσεις εργασίας και αξία στο ευρωπαϊκό οικοδόμημα. Χρειάζονται πολιτικές που να ξεπερνούν τα προβλήματα και να αναδεικνύουν τις επιχειρήσεις μας σε βασικό άξονα επίτευξης των ευρωπαϊκών στόχων που θέτουν τα </w:t>
      </w:r>
      <w:proofErr w:type="spellStart"/>
      <w:r w:rsidR="00842E69">
        <w:rPr>
          <w:rFonts w:asciiTheme="majorBidi" w:hAnsiTheme="majorBidi" w:cstheme="majorBidi"/>
          <w:b/>
          <w:bCs/>
          <w:i/>
          <w:iCs/>
          <w:color w:val="1D2228"/>
          <w:sz w:val="24"/>
          <w:szCs w:val="24"/>
          <w:shd w:val="clear" w:color="auto" w:fill="FFFFFF"/>
          <w:lang w:val="el-GR"/>
        </w:rPr>
        <w:t>Ε</w:t>
      </w:r>
      <w:r w:rsidRPr="00842E69">
        <w:rPr>
          <w:rFonts w:asciiTheme="majorBidi" w:hAnsiTheme="majorBidi" w:cstheme="majorBidi"/>
          <w:b/>
          <w:bCs/>
          <w:i/>
          <w:iCs/>
          <w:color w:val="1D2228"/>
          <w:sz w:val="24"/>
          <w:szCs w:val="24"/>
          <w:shd w:val="clear" w:color="auto" w:fill="FFFFFF"/>
          <w:lang w:val="el-GR"/>
        </w:rPr>
        <w:t>υρωεπιμελητήρια</w:t>
      </w:r>
      <w:proofErr w:type="spellEnd"/>
      <w:r w:rsidRPr="00842E69">
        <w:rPr>
          <w:rFonts w:asciiTheme="majorBidi" w:hAnsiTheme="majorBidi" w:cstheme="majorBidi"/>
          <w:b/>
          <w:bCs/>
          <w:i/>
          <w:iCs/>
          <w:color w:val="1D2228"/>
          <w:sz w:val="24"/>
          <w:szCs w:val="24"/>
          <w:shd w:val="clear" w:color="auto" w:fill="FFFFFF"/>
          <w:lang w:val="el-GR"/>
        </w:rPr>
        <w:t>»</w:t>
      </w:r>
      <w:r w:rsidRPr="002B3A98">
        <w:rPr>
          <w:rFonts w:asciiTheme="majorBidi" w:hAnsiTheme="majorBidi" w:cstheme="majorBidi"/>
          <w:b/>
          <w:bCs/>
          <w:color w:val="1D2228"/>
          <w:sz w:val="24"/>
          <w:szCs w:val="24"/>
          <w:shd w:val="clear" w:color="auto" w:fill="FFFFFF"/>
          <w:lang w:val="el-GR"/>
        </w:rPr>
        <w:t xml:space="preserve"> ανέφερε με αφορμή την έρευνα ο πρόεδρος της Κεντρικής Ένωσης Επιμελητηρίων Ελλάδος, κ. Μασούτης.</w:t>
      </w:r>
    </w:p>
    <w:p w14:paraId="4A9781DA"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p>
    <w:p w14:paraId="315D6508"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 xml:space="preserve">Παρουσιάζοντας τα αποτελέσματα, κατά τη διάρκεια εκδήλωσης στις Βρυξέλλες, ο πρόεδρος των </w:t>
      </w:r>
      <w:proofErr w:type="spellStart"/>
      <w:r w:rsidRPr="002B3A98">
        <w:rPr>
          <w:rFonts w:asciiTheme="majorBidi" w:eastAsia="Times New Roman" w:hAnsiTheme="majorBidi" w:cstheme="majorBidi"/>
          <w:color w:val="202020"/>
          <w:sz w:val="24"/>
          <w:szCs w:val="24"/>
          <w:lang w:val="el-GR"/>
        </w:rPr>
        <w:t>Ευρωεπιμελητηρίων</w:t>
      </w:r>
      <w:proofErr w:type="spellEnd"/>
      <w:r w:rsidRPr="002B3A98">
        <w:rPr>
          <w:rFonts w:asciiTheme="majorBidi" w:eastAsia="Times New Roman" w:hAnsiTheme="majorBidi" w:cstheme="majorBidi"/>
          <w:color w:val="202020"/>
          <w:sz w:val="24"/>
          <w:szCs w:val="24"/>
          <w:lang w:val="el-GR"/>
        </w:rPr>
        <w:t xml:space="preserve">, κ. </w:t>
      </w:r>
      <w:proofErr w:type="spellStart"/>
      <w:r w:rsidRPr="002B3A98">
        <w:rPr>
          <w:rFonts w:asciiTheme="majorBidi" w:eastAsia="Times New Roman" w:hAnsiTheme="majorBidi" w:cstheme="majorBidi"/>
          <w:color w:val="202020"/>
          <w:sz w:val="24"/>
          <w:szCs w:val="24"/>
        </w:rPr>
        <w:t>Vladim</w:t>
      </w:r>
      <w:proofErr w:type="spellEnd"/>
      <w:r w:rsidRPr="002B3A98">
        <w:rPr>
          <w:rFonts w:asciiTheme="majorBidi" w:eastAsia="Times New Roman" w:hAnsiTheme="majorBidi" w:cstheme="majorBidi"/>
          <w:color w:val="202020"/>
          <w:sz w:val="24"/>
          <w:szCs w:val="24"/>
          <w:lang w:val="el-GR"/>
        </w:rPr>
        <w:t>í</w:t>
      </w:r>
      <w:r w:rsidRPr="002B3A98">
        <w:rPr>
          <w:rFonts w:asciiTheme="majorBidi" w:eastAsia="Times New Roman" w:hAnsiTheme="majorBidi" w:cstheme="majorBidi"/>
          <w:color w:val="202020"/>
          <w:sz w:val="24"/>
          <w:szCs w:val="24"/>
        </w:rPr>
        <w:t>r</w:t>
      </w:r>
      <w:r w:rsidRPr="002B3A98">
        <w:rPr>
          <w:rFonts w:asciiTheme="majorBidi" w:eastAsia="Times New Roman" w:hAnsiTheme="majorBidi" w:cstheme="majorBidi"/>
          <w:color w:val="202020"/>
          <w:sz w:val="24"/>
          <w:szCs w:val="24"/>
          <w:lang w:val="el-GR"/>
        </w:rPr>
        <w:t xml:space="preserve"> </w:t>
      </w:r>
      <w:proofErr w:type="spellStart"/>
      <w:r w:rsidRPr="002B3A98">
        <w:rPr>
          <w:rFonts w:asciiTheme="majorBidi" w:eastAsia="Times New Roman" w:hAnsiTheme="majorBidi" w:cstheme="majorBidi"/>
          <w:color w:val="202020"/>
          <w:sz w:val="24"/>
          <w:szCs w:val="24"/>
        </w:rPr>
        <w:t>Dlouh</w:t>
      </w:r>
      <w:proofErr w:type="spellEnd"/>
      <w:r w:rsidRPr="002B3A98">
        <w:rPr>
          <w:rFonts w:asciiTheme="majorBidi" w:eastAsia="Times New Roman" w:hAnsiTheme="majorBidi" w:cstheme="majorBidi"/>
          <w:color w:val="202020"/>
          <w:sz w:val="24"/>
          <w:szCs w:val="24"/>
          <w:lang w:val="el-GR"/>
        </w:rPr>
        <w:t>ý, προτρέπει τους υπεύθυνους χάραξης πολιτικής να συνεργαστούν με την επιχειρηματική κοινότητα για να καθορίσουν και να εφαρμόσουν πρακτικές λύσεις σε αυτά τα εμπόδια. Τα βασικά επιχειρηματικά εμπόδια, τα οποία εντοπίστηκαν στην έρευνα περιλαμβάνουν ανόμοιες συμβατικές και νομικές πρακτικές, διαφορετικούς εθνικούς κανόνες υπηρεσιών και περιορισμένη πρόσβαση σε πληροφορίες.</w:t>
      </w:r>
      <w:r w:rsidRPr="002B3A98">
        <w:rPr>
          <w:rFonts w:asciiTheme="majorBidi" w:eastAsia="Times New Roman" w:hAnsiTheme="majorBidi" w:cstheme="majorBidi"/>
          <w:color w:val="202020"/>
          <w:sz w:val="24"/>
          <w:szCs w:val="24"/>
        </w:rPr>
        <w:t> </w:t>
      </w:r>
    </w:p>
    <w:p w14:paraId="66F9BFC4"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p>
    <w:p w14:paraId="163EB692" w14:textId="77777777" w:rsidR="00CF1C4E" w:rsidRPr="002B3A98" w:rsidRDefault="00CF1C4E" w:rsidP="00FC016D">
      <w:pPr>
        <w:spacing w:after="0" w:line="240" w:lineRule="auto"/>
        <w:ind w:right="-193"/>
        <w:jc w:val="both"/>
        <w:rPr>
          <w:rFonts w:asciiTheme="majorBidi" w:eastAsia="Times New Roman" w:hAnsiTheme="majorBidi" w:cstheme="majorBidi"/>
          <w:b/>
          <w:color w:val="202020"/>
          <w:sz w:val="24"/>
          <w:szCs w:val="24"/>
          <w:lang w:val="el-GR"/>
        </w:rPr>
      </w:pPr>
      <w:r w:rsidRPr="002B3A98">
        <w:rPr>
          <w:rFonts w:asciiTheme="majorBidi" w:eastAsia="Times New Roman" w:hAnsiTheme="majorBidi" w:cstheme="majorBidi"/>
          <w:color w:val="202020"/>
          <w:sz w:val="24"/>
          <w:szCs w:val="24"/>
          <w:lang w:val="el-GR"/>
        </w:rPr>
        <w:t>Οι ιδιοκτήτες επιχειρήσεων και οι επιχειρηματίες ζητούν πρακτικές λύσεις για τη μείωση ή την άρση αυτών των φραγμών.</w:t>
      </w:r>
      <w:r w:rsidRPr="002B3A98">
        <w:rPr>
          <w:rFonts w:asciiTheme="majorBidi" w:eastAsia="Times New Roman" w:hAnsiTheme="majorBidi" w:cstheme="majorBidi"/>
          <w:color w:val="202020"/>
          <w:sz w:val="24"/>
          <w:szCs w:val="24"/>
        </w:rPr>
        <w:t> </w:t>
      </w:r>
      <w:r w:rsidRPr="002B3A98">
        <w:rPr>
          <w:rFonts w:asciiTheme="majorBidi" w:eastAsia="Times New Roman" w:hAnsiTheme="majorBidi" w:cstheme="majorBidi"/>
          <w:color w:val="202020"/>
          <w:sz w:val="24"/>
          <w:szCs w:val="24"/>
          <w:lang w:val="el-GR"/>
        </w:rPr>
        <w:t xml:space="preserve">Οι σαφέστερες πληροφορίες σε μια πολύγλωσση διαδικτυακή πύλη της ΕΕ, η οποία θα περιέχει όλες τις απαραίτητες διαδικασίες και διατυπώσεις για τη λειτουργία της αγοράς σε χώρες της ΕΕ, η περικοπή της περιττής γραφειοκρατίας και η μεγαλύτερη εξέταση των επιπτώσεων των νέων κανονισμών στις </w:t>
      </w:r>
      <w:proofErr w:type="spellStart"/>
      <w:r w:rsidRPr="002B3A98">
        <w:rPr>
          <w:rFonts w:asciiTheme="majorBidi" w:eastAsia="Times New Roman" w:hAnsiTheme="majorBidi" w:cstheme="majorBidi"/>
          <w:color w:val="202020"/>
          <w:sz w:val="24"/>
          <w:szCs w:val="24"/>
          <w:lang w:val="el-GR"/>
        </w:rPr>
        <w:t>ΜμΕ</w:t>
      </w:r>
      <w:proofErr w:type="spellEnd"/>
      <w:r w:rsidRPr="002B3A98">
        <w:rPr>
          <w:rFonts w:asciiTheme="majorBidi" w:eastAsia="Times New Roman" w:hAnsiTheme="majorBidi" w:cstheme="majorBidi"/>
          <w:color w:val="202020"/>
          <w:sz w:val="24"/>
          <w:szCs w:val="24"/>
          <w:lang w:val="el-GR"/>
        </w:rPr>
        <w:t xml:space="preserve"> είναι μερικά από τα σημαντικότερα μέτρα, τα οποία ζητούν οι εταιρείες.</w:t>
      </w:r>
      <w:r w:rsidRPr="002B3A98">
        <w:rPr>
          <w:rFonts w:asciiTheme="majorBidi" w:eastAsia="Times New Roman" w:hAnsiTheme="majorBidi" w:cstheme="majorBidi"/>
          <w:color w:val="202020"/>
          <w:sz w:val="24"/>
          <w:szCs w:val="24"/>
        </w:rPr>
        <w:t> </w:t>
      </w:r>
    </w:p>
    <w:p w14:paraId="7EEEB5E2"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p>
    <w:p w14:paraId="26C49DCF"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 xml:space="preserve">Ο πρόεδρος των </w:t>
      </w:r>
      <w:proofErr w:type="spellStart"/>
      <w:r w:rsidRPr="002B3A98">
        <w:rPr>
          <w:rFonts w:asciiTheme="majorBidi" w:eastAsia="Times New Roman" w:hAnsiTheme="majorBidi" w:cstheme="majorBidi"/>
          <w:color w:val="202020"/>
          <w:sz w:val="24"/>
          <w:szCs w:val="24"/>
          <w:lang w:val="el-GR"/>
        </w:rPr>
        <w:t>Ευρωεπιμελητηρίων</w:t>
      </w:r>
      <w:proofErr w:type="spellEnd"/>
      <w:r w:rsidRPr="002B3A98">
        <w:rPr>
          <w:rFonts w:asciiTheme="majorBidi" w:eastAsia="Times New Roman" w:hAnsiTheme="majorBidi" w:cstheme="majorBidi"/>
          <w:color w:val="202020"/>
          <w:sz w:val="24"/>
          <w:szCs w:val="24"/>
          <w:lang w:val="el-GR"/>
        </w:rPr>
        <w:t xml:space="preserve">, κ. </w:t>
      </w:r>
      <w:proofErr w:type="spellStart"/>
      <w:r w:rsidRPr="002B3A98">
        <w:rPr>
          <w:rFonts w:asciiTheme="majorBidi" w:eastAsia="Times New Roman" w:hAnsiTheme="majorBidi" w:cstheme="majorBidi"/>
          <w:color w:val="202020"/>
          <w:sz w:val="24"/>
          <w:szCs w:val="24"/>
        </w:rPr>
        <w:t>Vladim</w:t>
      </w:r>
      <w:proofErr w:type="spellEnd"/>
      <w:r w:rsidRPr="002B3A98">
        <w:rPr>
          <w:rFonts w:asciiTheme="majorBidi" w:eastAsia="Times New Roman" w:hAnsiTheme="majorBidi" w:cstheme="majorBidi"/>
          <w:color w:val="202020"/>
          <w:sz w:val="24"/>
          <w:szCs w:val="24"/>
          <w:lang w:val="el-GR"/>
        </w:rPr>
        <w:t>í</w:t>
      </w:r>
      <w:r w:rsidRPr="002B3A98">
        <w:rPr>
          <w:rFonts w:asciiTheme="majorBidi" w:eastAsia="Times New Roman" w:hAnsiTheme="majorBidi" w:cstheme="majorBidi"/>
          <w:color w:val="202020"/>
          <w:sz w:val="24"/>
          <w:szCs w:val="24"/>
        </w:rPr>
        <w:t>r</w:t>
      </w:r>
      <w:r w:rsidRPr="002B3A98">
        <w:rPr>
          <w:rFonts w:asciiTheme="majorBidi" w:eastAsia="Times New Roman" w:hAnsiTheme="majorBidi" w:cstheme="majorBidi"/>
          <w:color w:val="202020"/>
          <w:sz w:val="24"/>
          <w:szCs w:val="24"/>
          <w:lang w:val="el-GR"/>
        </w:rPr>
        <w:t xml:space="preserve"> </w:t>
      </w:r>
      <w:proofErr w:type="spellStart"/>
      <w:r w:rsidRPr="002B3A98">
        <w:rPr>
          <w:rFonts w:asciiTheme="majorBidi" w:eastAsia="Times New Roman" w:hAnsiTheme="majorBidi" w:cstheme="majorBidi"/>
          <w:color w:val="202020"/>
          <w:sz w:val="24"/>
          <w:szCs w:val="24"/>
        </w:rPr>
        <w:t>Dlouh</w:t>
      </w:r>
      <w:proofErr w:type="spellEnd"/>
      <w:r w:rsidRPr="002B3A98">
        <w:rPr>
          <w:rFonts w:asciiTheme="majorBidi" w:eastAsia="Times New Roman" w:hAnsiTheme="majorBidi" w:cstheme="majorBidi"/>
          <w:color w:val="202020"/>
          <w:sz w:val="24"/>
          <w:szCs w:val="24"/>
          <w:lang w:val="el-GR"/>
        </w:rPr>
        <w:t>ý, τόνισε ότι οι επιχειρηματίες δε συμμερίζονται οποιαδήποτε «κούραση της ενιαίας αγοράς» μεταξύ των υπευθύνων χάραξης πολιτικής της ΕΕ και των εθνικών αρχών. Όπως ανέφερε χαρακτηριστικά: «Οι ιδιοκτήτες επιχειρήσεων έχουν πλήρη επίγνωση της αξίας του εμπορίου, χωρίς τριβές στην Ευρώπη, για την οικονομική μας ανάκαμψη και ανταγωνιστικότητα».</w:t>
      </w:r>
      <w:r w:rsidRPr="002B3A98">
        <w:rPr>
          <w:rFonts w:asciiTheme="majorBidi" w:eastAsia="Times New Roman" w:hAnsiTheme="majorBidi" w:cstheme="majorBidi"/>
          <w:color w:val="202020"/>
          <w:sz w:val="24"/>
          <w:szCs w:val="24"/>
        </w:rPr>
        <w:t> </w:t>
      </w:r>
      <w:r w:rsidRPr="002B3A98">
        <w:rPr>
          <w:rFonts w:asciiTheme="majorBidi" w:eastAsia="Times New Roman" w:hAnsiTheme="majorBidi" w:cstheme="majorBidi"/>
          <w:color w:val="202020"/>
          <w:sz w:val="24"/>
          <w:szCs w:val="24"/>
          <w:lang w:val="el-GR"/>
        </w:rPr>
        <w:t xml:space="preserve">Ακόμα, ο πρόεδρος </w:t>
      </w:r>
      <w:proofErr w:type="spellStart"/>
      <w:r w:rsidRPr="002B3A98">
        <w:rPr>
          <w:rFonts w:asciiTheme="majorBidi" w:eastAsia="Times New Roman" w:hAnsiTheme="majorBidi" w:cstheme="majorBidi"/>
          <w:color w:val="202020"/>
          <w:sz w:val="24"/>
          <w:szCs w:val="24"/>
        </w:rPr>
        <w:t>Dlouh</w:t>
      </w:r>
      <w:proofErr w:type="spellEnd"/>
      <w:r w:rsidRPr="002B3A98">
        <w:rPr>
          <w:rFonts w:asciiTheme="majorBidi" w:eastAsia="Times New Roman" w:hAnsiTheme="majorBidi" w:cstheme="majorBidi"/>
          <w:color w:val="202020"/>
          <w:sz w:val="24"/>
          <w:szCs w:val="24"/>
          <w:lang w:val="el-GR"/>
        </w:rPr>
        <w:t>ý τόνισε ότι: «Παρά τα όσα ορίζονται στις συνθήκες και τη νομοθεσία της ΕΕ, η πραγματικότητα είναι ότι οι επιχειρήσεις μας δεν έχουν απεριόριστη πρόσβαση στα 450 εκατομμύρια καταναλωτές σε όλη την ΕΕ.</w:t>
      </w:r>
      <w:r w:rsidRPr="002B3A98">
        <w:rPr>
          <w:rFonts w:asciiTheme="majorBidi" w:eastAsia="Times New Roman" w:hAnsiTheme="majorBidi" w:cstheme="majorBidi"/>
          <w:color w:val="202020"/>
          <w:sz w:val="24"/>
          <w:szCs w:val="24"/>
        </w:rPr>
        <w:t> </w:t>
      </w:r>
      <w:r w:rsidRPr="002B3A98">
        <w:rPr>
          <w:rFonts w:asciiTheme="majorBidi" w:eastAsia="Times New Roman" w:hAnsiTheme="majorBidi" w:cstheme="majorBidi"/>
          <w:color w:val="202020"/>
          <w:sz w:val="24"/>
          <w:szCs w:val="24"/>
          <w:lang w:val="el-GR"/>
        </w:rPr>
        <w:t xml:space="preserve"> Η θεωρία πρέπει να γίνει πράξη γρήγορα».</w:t>
      </w:r>
    </w:p>
    <w:p w14:paraId="5FE6C7AB"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p>
    <w:p w14:paraId="3386D12D" w14:textId="77777777" w:rsidR="00CF1C4E" w:rsidRPr="002B3A98" w:rsidRDefault="00CF1C4E" w:rsidP="00FC016D">
      <w:pPr>
        <w:spacing w:after="0" w:line="240" w:lineRule="auto"/>
        <w:ind w:right="-193"/>
        <w:jc w:val="both"/>
        <w:rPr>
          <w:rFonts w:asciiTheme="majorBidi" w:eastAsia="Times New Roman" w:hAnsiTheme="majorBidi" w:cstheme="majorBidi"/>
          <w:b/>
          <w:color w:val="202020"/>
          <w:sz w:val="24"/>
          <w:szCs w:val="24"/>
          <w:lang w:val="el-GR"/>
        </w:rPr>
      </w:pPr>
      <w:r w:rsidRPr="002B3A98">
        <w:rPr>
          <w:rFonts w:asciiTheme="majorBidi" w:eastAsia="Times New Roman" w:hAnsiTheme="majorBidi" w:cstheme="majorBidi"/>
          <w:color w:val="202020"/>
          <w:sz w:val="24"/>
          <w:szCs w:val="24"/>
          <w:lang w:val="el-GR"/>
        </w:rPr>
        <w:lastRenderedPageBreak/>
        <w:t xml:space="preserve">Τα εμπορικά και βιομηχανικά επιμελητήρια θεωρούν ότι η πραγματική αλλαγή που είναι αναγκαία για την ενιαία αγορά δεν είναι η θέσπιση περισσότερων κανόνων, </w:t>
      </w:r>
      <w:r w:rsidRPr="002B3A98">
        <w:rPr>
          <w:rFonts w:asciiTheme="majorBidi" w:eastAsia="Times New Roman" w:hAnsiTheme="majorBidi" w:cstheme="majorBidi"/>
          <w:b/>
          <w:color w:val="202020"/>
          <w:sz w:val="24"/>
          <w:szCs w:val="24"/>
          <w:lang w:val="el-GR"/>
        </w:rPr>
        <w:t>αλλά η σωστή εφαρμογή των υφιστάμενων για τη</w:t>
      </w:r>
      <w:r w:rsidRPr="002B3A98">
        <w:rPr>
          <w:rFonts w:asciiTheme="majorBidi" w:eastAsia="Times New Roman" w:hAnsiTheme="majorBidi" w:cstheme="majorBidi"/>
          <w:color w:val="202020"/>
          <w:sz w:val="24"/>
          <w:szCs w:val="24"/>
          <w:lang w:val="el-GR"/>
        </w:rPr>
        <w:t xml:space="preserve"> </w:t>
      </w:r>
      <w:r w:rsidRPr="002B3A98">
        <w:rPr>
          <w:rFonts w:asciiTheme="majorBidi" w:eastAsia="Times New Roman" w:hAnsiTheme="majorBidi" w:cstheme="majorBidi"/>
          <w:b/>
          <w:color w:val="202020"/>
          <w:sz w:val="24"/>
          <w:szCs w:val="24"/>
          <w:lang w:val="el-GR"/>
        </w:rPr>
        <w:t>διασφάλιση ίσων όρων ανταγωνισμού</w:t>
      </w:r>
      <w:r w:rsidRPr="002B3A98">
        <w:rPr>
          <w:rFonts w:asciiTheme="majorBidi" w:eastAsia="Times New Roman" w:hAnsiTheme="majorBidi" w:cstheme="majorBidi"/>
          <w:color w:val="202020"/>
          <w:sz w:val="24"/>
          <w:szCs w:val="24"/>
          <w:lang w:val="el-GR"/>
        </w:rPr>
        <w:t>.</w:t>
      </w:r>
      <w:r w:rsidRPr="002B3A98">
        <w:rPr>
          <w:rFonts w:asciiTheme="majorBidi" w:eastAsia="Times New Roman" w:hAnsiTheme="majorBidi" w:cstheme="majorBidi"/>
          <w:color w:val="202020"/>
          <w:sz w:val="24"/>
          <w:szCs w:val="24"/>
        </w:rPr>
        <w:t> </w:t>
      </w:r>
      <w:r w:rsidRPr="002B3A98">
        <w:rPr>
          <w:rFonts w:asciiTheme="majorBidi" w:eastAsia="Times New Roman" w:hAnsiTheme="majorBidi" w:cstheme="majorBidi"/>
          <w:color w:val="202020"/>
          <w:sz w:val="24"/>
          <w:szCs w:val="24"/>
          <w:lang w:val="el-GR"/>
        </w:rPr>
        <w:t xml:space="preserve">Η επόμενη Ευρωπαϊκή Επιτροπή πρέπει να δώσει προτεραιότητα </w:t>
      </w:r>
      <w:r w:rsidRPr="002B3A98">
        <w:rPr>
          <w:rFonts w:asciiTheme="majorBidi" w:eastAsia="Times New Roman" w:hAnsiTheme="majorBidi" w:cstheme="majorBidi"/>
          <w:b/>
          <w:color w:val="202020"/>
          <w:sz w:val="24"/>
          <w:szCs w:val="24"/>
          <w:lang w:val="el-GR"/>
        </w:rPr>
        <w:t>στην αυστηρή μεταφορά της νομοθεσίας της ΕΕ από τα κράτη μέλη και στην εφαρμογή μίας ευρωπαϊκής στρατηγικής μείωσης του ρυθμιστικού φόρτου, προκειμένου να μεγιστοποιηθεί το πλεονέκτημα ανταγωνιστικότητας της Ευρώπης.</w:t>
      </w:r>
    </w:p>
    <w:p w14:paraId="56136DF5" w14:textId="77777777" w:rsidR="00CF1C4E" w:rsidRPr="002B3A98" w:rsidRDefault="00CF1C4E" w:rsidP="00FC016D">
      <w:pPr>
        <w:spacing w:after="0" w:line="240" w:lineRule="auto"/>
        <w:ind w:right="-193"/>
        <w:jc w:val="both"/>
        <w:rPr>
          <w:rFonts w:asciiTheme="majorBidi" w:eastAsia="Times New Roman" w:hAnsiTheme="majorBidi" w:cstheme="majorBidi"/>
          <w:b/>
          <w:color w:val="202020"/>
          <w:sz w:val="24"/>
          <w:szCs w:val="24"/>
          <w:u w:val="single"/>
          <w:lang w:val="el-GR"/>
        </w:rPr>
      </w:pPr>
    </w:p>
    <w:p w14:paraId="426E3C33" w14:textId="65728B3E" w:rsidR="00CF1C4E" w:rsidRPr="002B3A98" w:rsidRDefault="00CF1C4E" w:rsidP="00FC016D">
      <w:pPr>
        <w:spacing w:after="0" w:line="240" w:lineRule="auto"/>
        <w:ind w:right="-193"/>
        <w:jc w:val="both"/>
        <w:rPr>
          <w:rFonts w:asciiTheme="majorBidi" w:eastAsia="Times New Roman" w:hAnsiTheme="majorBidi" w:cstheme="majorBidi"/>
          <w:b/>
          <w:color w:val="202020"/>
          <w:sz w:val="24"/>
          <w:szCs w:val="24"/>
          <w:u w:val="single"/>
          <w:lang w:val="el-GR"/>
        </w:rPr>
      </w:pPr>
      <w:r w:rsidRPr="002B3A98">
        <w:rPr>
          <w:rFonts w:asciiTheme="majorBidi" w:eastAsia="Times New Roman" w:hAnsiTheme="majorBidi" w:cstheme="majorBidi"/>
          <w:b/>
          <w:color w:val="202020"/>
          <w:sz w:val="24"/>
          <w:szCs w:val="24"/>
          <w:u w:val="single"/>
          <w:lang w:val="el-GR"/>
        </w:rPr>
        <w:t xml:space="preserve">Έρευνα των </w:t>
      </w:r>
      <w:proofErr w:type="spellStart"/>
      <w:r w:rsidRPr="002B3A98">
        <w:rPr>
          <w:rFonts w:asciiTheme="majorBidi" w:eastAsia="Times New Roman" w:hAnsiTheme="majorBidi" w:cstheme="majorBidi"/>
          <w:b/>
          <w:color w:val="202020"/>
          <w:sz w:val="24"/>
          <w:szCs w:val="24"/>
          <w:u w:val="single"/>
          <w:lang w:val="el-GR"/>
        </w:rPr>
        <w:t>Ευρωεπιμελητηρίων</w:t>
      </w:r>
      <w:proofErr w:type="spellEnd"/>
      <w:r w:rsidRPr="002B3A98">
        <w:rPr>
          <w:rFonts w:asciiTheme="majorBidi" w:eastAsia="Times New Roman" w:hAnsiTheme="majorBidi" w:cstheme="majorBidi"/>
          <w:b/>
          <w:color w:val="202020"/>
          <w:sz w:val="24"/>
          <w:szCs w:val="24"/>
          <w:u w:val="single"/>
          <w:lang w:val="el-GR"/>
        </w:rPr>
        <w:t xml:space="preserve"> για την Ενιαία Αγορά</w:t>
      </w:r>
      <w:r w:rsidR="00FC016D">
        <w:rPr>
          <w:rFonts w:asciiTheme="majorBidi" w:eastAsia="Times New Roman" w:hAnsiTheme="majorBidi" w:cstheme="majorBidi"/>
          <w:b/>
          <w:color w:val="202020"/>
          <w:sz w:val="24"/>
          <w:szCs w:val="24"/>
          <w:u w:val="single"/>
          <w:lang w:val="el-GR"/>
        </w:rPr>
        <w:t xml:space="preserve"> </w:t>
      </w:r>
      <w:r w:rsidRPr="002B3A98">
        <w:rPr>
          <w:rFonts w:asciiTheme="majorBidi" w:eastAsia="Times New Roman" w:hAnsiTheme="majorBidi" w:cstheme="majorBidi"/>
          <w:b/>
          <w:color w:val="202020"/>
          <w:sz w:val="24"/>
          <w:szCs w:val="24"/>
          <w:u w:val="single"/>
          <w:lang w:val="el-GR"/>
        </w:rPr>
        <w:t>- Ξεπερνώντας τα εμπόδια, αναπτύσσοντας λύσεις.</w:t>
      </w:r>
    </w:p>
    <w:p w14:paraId="1A085575"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p>
    <w:p w14:paraId="4CC336AE"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Η έρευνα παρουσιάζει μία ολοκληρωμένη αξιολόγηση των εμποδίων, τα οποία συναντώνται κατά την επιχειρηματική δραστηριότητα πέρα από τα σύνορα, ρίχνοντας φως στα ζητήματα που εμποδίζουν την ελεύθερη κυκλοφορία στην Ευρώπη. Τα ευρήματα καταδεικνύουν το διαρκή κατακερματισμό της αγοράς, τονίζοντας την επείγουσα ανάγκη για στρατηγικές παρεμβάσεις, οι οποίες θα προωθήσουν την οικονομική ανάπτυξη.</w:t>
      </w:r>
    </w:p>
    <w:p w14:paraId="78158E7E"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p>
    <w:p w14:paraId="6E087D71" w14:textId="77777777" w:rsidR="00CF1C4E" w:rsidRDefault="00CF1C4E" w:rsidP="00FC016D">
      <w:pPr>
        <w:spacing w:after="0" w:line="240" w:lineRule="auto"/>
        <w:ind w:right="-193"/>
        <w:jc w:val="both"/>
        <w:rPr>
          <w:rFonts w:asciiTheme="majorBidi" w:eastAsia="Times New Roman"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Ως προτεινόμενοι τρόποι αντιμετώπισης των προβλημάτων προκρίνονται οι εξής:</w:t>
      </w:r>
    </w:p>
    <w:p w14:paraId="52A88441" w14:textId="77777777" w:rsidR="00CF1C4E" w:rsidRPr="002B3A98" w:rsidRDefault="00CF1C4E" w:rsidP="00FC016D">
      <w:pPr>
        <w:numPr>
          <w:ilvl w:val="0"/>
          <w:numId w:val="1"/>
        </w:numPr>
        <w:pBdr>
          <w:top w:val="nil"/>
          <w:left w:val="nil"/>
          <w:bottom w:val="nil"/>
          <w:right w:val="nil"/>
          <w:between w:val="nil"/>
        </w:pBdr>
        <w:spacing w:after="0" w:line="240" w:lineRule="auto"/>
        <w:ind w:left="284" w:right="-193" w:hanging="284"/>
        <w:jc w:val="both"/>
        <w:rPr>
          <w:rFonts w:asciiTheme="majorBidi"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Ο ορισμός τη αναζωογόνησης της ενιαίας αγοράς ως κορυφαία προτεραιότητα για όλα τα θεσμικά όργανα της ΕΕ, για την περίοδο 2024-2029</w:t>
      </w:r>
    </w:p>
    <w:p w14:paraId="25E6A228" w14:textId="77777777" w:rsidR="00CF1C4E" w:rsidRPr="002B3A98" w:rsidRDefault="00CF1C4E" w:rsidP="00FC016D">
      <w:pPr>
        <w:numPr>
          <w:ilvl w:val="0"/>
          <w:numId w:val="1"/>
        </w:numPr>
        <w:pBdr>
          <w:top w:val="nil"/>
          <w:left w:val="nil"/>
          <w:bottom w:val="nil"/>
          <w:right w:val="nil"/>
          <w:between w:val="nil"/>
        </w:pBdr>
        <w:spacing w:after="0" w:line="240" w:lineRule="auto"/>
        <w:ind w:left="284" w:right="-193" w:hanging="284"/>
        <w:jc w:val="both"/>
        <w:rPr>
          <w:rFonts w:asciiTheme="majorBidi"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Απλοποίηση των επιχειρηματικών συναλλαγών εντός της ΕΕ με διπλασιασμό των προσπαθειών για τη μείωση των απαιτήσεων υποβολής εκθέσεων</w:t>
      </w:r>
    </w:p>
    <w:p w14:paraId="1BE7ABA1" w14:textId="77777777" w:rsidR="00CF1C4E" w:rsidRPr="002B3A98" w:rsidRDefault="00CF1C4E" w:rsidP="00FC016D">
      <w:pPr>
        <w:numPr>
          <w:ilvl w:val="0"/>
          <w:numId w:val="1"/>
        </w:numPr>
        <w:pBdr>
          <w:top w:val="nil"/>
          <w:left w:val="nil"/>
          <w:bottom w:val="nil"/>
          <w:right w:val="nil"/>
          <w:between w:val="nil"/>
        </w:pBdr>
        <w:spacing w:after="0" w:line="240" w:lineRule="auto"/>
        <w:ind w:left="284" w:right="-193" w:hanging="284"/>
        <w:jc w:val="both"/>
        <w:rPr>
          <w:rFonts w:asciiTheme="majorBidi"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Αύξηση της ολοκλήρωσης της ενιαίας αγοράς υπηρεσιών</w:t>
      </w:r>
    </w:p>
    <w:p w14:paraId="21B003D3" w14:textId="77777777" w:rsidR="00CF1C4E" w:rsidRPr="002B3A98" w:rsidRDefault="00CF1C4E" w:rsidP="00FC016D">
      <w:pPr>
        <w:numPr>
          <w:ilvl w:val="0"/>
          <w:numId w:val="1"/>
        </w:numPr>
        <w:pBdr>
          <w:top w:val="nil"/>
          <w:left w:val="nil"/>
          <w:bottom w:val="nil"/>
          <w:right w:val="nil"/>
          <w:between w:val="nil"/>
        </w:pBdr>
        <w:spacing w:after="0" w:line="240" w:lineRule="auto"/>
        <w:ind w:left="284" w:right="-193" w:hanging="284"/>
        <w:jc w:val="both"/>
        <w:rPr>
          <w:rFonts w:asciiTheme="majorBidi"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Μεγιστοποίηση των δυνατοτήτων της αρχής "μία φορά μόνο" με περαιτέρω διευκόλυνση της διασυνοριακής πληροφόρησης</w:t>
      </w:r>
    </w:p>
    <w:p w14:paraId="788F824D" w14:textId="77777777" w:rsidR="00CF1C4E" w:rsidRPr="002B3A98" w:rsidRDefault="00CF1C4E" w:rsidP="00FC016D">
      <w:pPr>
        <w:numPr>
          <w:ilvl w:val="0"/>
          <w:numId w:val="1"/>
        </w:numPr>
        <w:pBdr>
          <w:top w:val="nil"/>
          <w:left w:val="nil"/>
          <w:bottom w:val="nil"/>
          <w:right w:val="nil"/>
          <w:between w:val="nil"/>
        </w:pBdr>
        <w:spacing w:after="0" w:line="240" w:lineRule="auto"/>
        <w:ind w:left="284" w:right="-193" w:hanging="284"/>
        <w:jc w:val="both"/>
        <w:rPr>
          <w:rFonts w:asciiTheme="majorBidi"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Ανταλλαγή πληροφοριών και συγκέντρωση του μέγιστου αριθμού διοικητικών διαδικασιών</w:t>
      </w:r>
    </w:p>
    <w:p w14:paraId="3486BD35" w14:textId="77777777" w:rsidR="00CF1C4E" w:rsidRPr="002B3A98" w:rsidRDefault="00CF1C4E" w:rsidP="00FC016D">
      <w:pPr>
        <w:numPr>
          <w:ilvl w:val="0"/>
          <w:numId w:val="1"/>
        </w:numPr>
        <w:pBdr>
          <w:top w:val="nil"/>
          <w:left w:val="nil"/>
          <w:bottom w:val="nil"/>
          <w:right w:val="nil"/>
          <w:between w:val="nil"/>
        </w:pBdr>
        <w:spacing w:after="0" w:line="240" w:lineRule="auto"/>
        <w:ind w:left="284" w:right="-193" w:hanging="284"/>
        <w:jc w:val="both"/>
        <w:rPr>
          <w:rFonts w:asciiTheme="majorBidi"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Εξίσωση περαιτέρω των όρων ανταγωνισμού με προτεραιότητα στην εναρμόνιση των κανόνων και των προτύπων.</w:t>
      </w:r>
    </w:p>
    <w:p w14:paraId="30157033" w14:textId="77777777" w:rsidR="00CF1C4E" w:rsidRPr="002B3A98" w:rsidRDefault="00CF1C4E" w:rsidP="00FC016D">
      <w:pPr>
        <w:numPr>
          <w:ilvl w:val="0"/>
          <w:numId w:val="1"/>
        </w:numPr>
        <w:pBdr>
          <w:top w:val="nil"/>
          <w:left w:val="nil"/>
          <w:bottom w:val="nil"/>
          <w:right w:val="nil"/>
          <w:between w:val="nil"/>
        </w:pBdr>
        <w:spacing w:after="0" w:line="240" w:lineRule="auto"/>
        <w:ind w:left="284" w:right="-193" w:hanging="284"/>
        <w:jc w:val="both"/>
        <w:rPr>
          <w:rFonts w:asciiTheme="majorBidi"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Προώθηση μιας κουλτούρας προληπτικής εφαρμογής και επιβολής της νομοθεσίας της ΕΕ και καθιέρωση ταχείας αντίδρασης μηχανισμών για την άμεση αντιμετώπιση των παραβάσεων</w:t>
      </w:r>
    </w:p>
    <w:p w14:paraId="417E151E" w14:textId="77777777" w:rsidR="00CF1C4E" w:rsidRPr="002B3A98" w:rsidRDefault="00CF1C4E" w:rsidP="00FC016D">
      <w:pPr>
        <w:numPr>
          <w:ilvl w:val="0"/>
          <w:numId w:val="1"/>
        </w:numPr>
        <w:pBdr>
          <w:top w:val="nil"/>
          <w:left w:val="nil"/>
          <w:bottom w:val="nil"/>
          <w:right w:val="nil"/>
          <w:between w:val="nil"/>
        </w:pBdr>
        <w:spacing w:after="0" w:line="240" w:lineRule="auto"/>
        <w:ind w:left="284" w:right="-193" w:hanging="284"/>
        <w:jc w:val="both"/>
        <w:rPr>
          <w:rFonts w:asciiTheme="majorBidi"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Βελτίωση της αναγνώρισης των προσόντων και της επικύρωσης των δεξιοτήτων</w:t>
      </w:r>
    </w:p>
    <w:p w14:paraId="1CFCE968"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p>
    <w:p w14:paraId="2D92F587" w14:textId="77777777"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 xml:space="preserve">Εν κατακλείδι, απαραίτητη θεωρείται η ενίσχυση των κεντρικών διαδικτυακών πυλών, οι οποίες προσφέρουν ολοκληρωμένες και εύκολα διαθέσιμες πληροφορίες για τις συναλλαγές στην ενιαία αγορά, ακολουθούμενες στενά από τον </w:t>
      </w:r>
      <w:proofErr w:type="spellStart"/>
      <w:r w:rsidRPr="002B3A98">
        <w:rPr>
          <w:rFonts w:asciiTheme="majorBidi" w:eastAsia="Times New Roman" w:hAnsiTheme="majorBidi" w:cstheme="majorBidi"/>
          <w:color w:val="202020"/>
          <w:sz w:val="24"/>
          <w:szCs w:val="24"/>
          <w:lang w:val="el-GR"/>
        </w:rPr>
        <w:t>εξορθολογισμό</w:t>
      </w:r>
      <w:proofErr w:type="spellEnd"/>
      <w:r w:rsidRPr="002B3A98">
        <w:rPr>
          <w:rFonts w:asciiTheme="majorBidi" w:eastAsia="Times New Roman" w:hAnsiTheme="majorBidi" w:cstheme="majorBidi"/>
          <w:color w:val="202020"/>
          <w:sz w:val="24"/>
          <w:szCs w:val="24"/>
          <w:lang w:val="el-GR"/>
        </w:rPr>
        <w:t xml:space="preserve"> των γραφειοκρατικών διαδικασιών, την περικοπή της γραφειοκρατίας και το μετριασμό των υποχρεώσεων υποβολής εκθέσεων. Επιπλέον, η αναγνώριση και προσαρμογή στις μοναδικές προκλήσεις που αντιμετωπίζουν οι </w:t>
      </w:r>
      <w:proofErr w:type="spellStart"/>
      <w:r w:rsidRPr="002B3A98">
        <w:rPr>
          <w:rFonts w:asciiTheme="majorBidi" w:eastAsia="Times New Roman" w:hAnsiTheme="majorBidi" w:cstheme="majorBidi"/>
          <w:color w:val="202020"/>
          <w:sz w:val="24"/>
          <w:szCs w:val="24"/>
          <w:lang w:val="el-GR"/>
        </w:rPr>
        <w:t>ΜμΕ</w:t>
      </w:r>
      <w:proofErr w:type="spellEnd"/>
      <w:r w:rsidRPr="002B3A98">
        <w:rPr>
          <w:rFonts w:asciiTheme="majorBidi" w:eastAsia="Times New Roman" w:hAnsiTheme="majorBidi" w:cstheme="majorBidi"/>
          <w:color w:val="202020"/>
          <w:sz w:val="24"/>
          <w:szCs w:val="24"/>
          <w:lang w:val="el-GR"/>
        </w:rPr>
        <w:t xml:space="preserve"> και η επικύρωση του θεμελιώδους ρόλου, τον οποίο διαδραματίζουν τα ευρωπαϊκά εμπορικά και βιομηχανικά επιμελητήρια στην παροχή συμβουλών στις επιχειρήσεις, καθιστώντας τις πιο ενημερωμένες και στρατηγικές, αποτελούν βήματα προς τη σωστή κατεύθυνση. </w:t>
      </w:r>
    </w:p>
    <w:p w14:paraId="03953BD4" w14:textId="77777777" w:rsidR="00CF1C4E" w:rsidRDefault="00CF1C4E" w:rsidP="00FC016D">
      <w:pPr>
        <w:spacing w:after="0" w:line="240" w:lineRule="auto"/>
        <w:ind w:right="-193"/>
        <w:jc w:val="both"/>
        <w:rPr>
          <w:rFonts w:asciiTheme="majorBidi" w:eastAsia="Times New Roman" w:hAnsiTheme="majorBidi" w:cstheme="majorBidi"/>
          <w:color w:val="202020"/>
          <w:sz w:val="24"/>
          <w:szCs w:val="24"/>
          <w:lang w:val="el-GR"/>
        </w:rPr>
      </w:pPr>
    </w:p>
    <w:p w14:paraId="79E1FF1A" w14:textId="290D702D" w:rsidR="00CF1C4E" w:rsidRPr="002B3A98" w:rsidRDefault="00CF1C4E" w:rsidP="00FC016D">
      <w:pPr>
        <w:spacing w:after="0" w:line="240" w:lineRule="auto"/>
        <w:ind w:right="-193"/>
        <w:jc w:val="both"/>
        <w:rPr>
          <w:rFonts w:asciiTheme="majorBidi" w:eastAsia="Times New Roman" w:hAnsiTheme="majorBidi" w:cstheme="majorBidi"/>
          <w:color w:val="202020"/>
          <w:sz w:val="24"/>
          <w:szCs w:val="24"/>
          <w:lang w:val="el-GR"/>
        </w:rPr>
      </w:pPr>
      <w:r w:rsidRPr="002B3A98">
        <w:rPr>
          <w:rFonts w:asciiTheme="majorBidi" w:eastAsia="Times New Roman" w:hAnsiTheme="majorBidi" w:cstheme="majorBidi"/>
          <w:color w:val="202020"/>
          <w:sz w:val="24"/>
          <w:szCs w:val="24"/>
          <w:lang w:val="el-GR"/>
        </w:rPr>
        <w:t>Λαμβάνοντας υπόψη τα ευρήματα στη χάραξη πολιτικής, τα θεσμικά όργανα της ΕΕ μπορούν να επικεντρωθούν στην αξιοποίηση του δυναμικού της ενιαίας αγοράς, να αντιμετωπίσουν τα μακροχρόνια εμπόδια, να διευκολύνουν την ελεύθερη κυκλοφορία και να θέσουν τις βάσεις για ένα ανθεκτικό και κατάλληλο για τις επιχειρήσεις μέλλον.</w:t>
      </w:r>
    </w:p>
    <w:p w14:paraId="5D590DEE" w14:textId="3535033A" w:rsidR="00486BAD" w:rsidRPr="00065A34" w:rsidRDefault="00486BAD" w:rsidP="00FC016D">
      <w:pPr>
        <w:spacing w:after="0" w:line="240" w:lineRule="auto"/>
        <w:ind w:right="-193"/>
        <w:jc w:val="both"/>
        <w:rPr>
          <w:rFonts w:ascii="Times New Roman" w:eastAsia="Times New Roman" w:hAnsi="Times New Roman" w:cs="Times New Roman"/>
          <w:color w:val="202020"/>
          <w:sz w:val="24"/>
          <w:szCs w:val="24"/>
          <w:lang w:val="el-GR"/>
        </w:rPr>
      </w:pPr>
    </w:p>
    <w:sectPr w:rsidR="00486BAD" w:rsidRPr="00065A34" w:rsidSect="007F6A74">
      <w:headerReference w:type="default" r:id="rId7"/>
      <w:footerReference w:type="even" r:id="rId8"/>
      <w:footerReference w:type="default" r:id="rId9"/>
      <w:headerReference w:type="first" r:id="rId10"/>
      <w:footerReference w:type="first" r:id="rId11"/>
      <w:pgSz w:w="11906" w:h="16838"/>
      <w:pgMar w:top="1440" w:right="1797" w:bottom="1440" w:left="1797" w:header="17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38A3" w14:textId="77777777" w:rsidR="007F6A74" w:rsidRDefault="007F6A74">
      <w:pPr>
        <w:spacing w:after="0" w:line="240" w:lineRule="auto"/>
      </w:pPr>
      <w:r>
        <w:separator/>
      </w:r>
    </w:p>
  </w:endnote>
  <w:endnote w:type="continuationSeparator" w:id="0">
    <w:p w14:paraId="08EBADF3" w14:textId="77777777" w:rsidR="007F6A74" w:rsidRDefault="007F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04A5" w14:textId="77777777" w:rsidR="00580281" w:rsidRDefault="00000000" w:rsidP="00D701A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4BE0BF" w14:textId="77777777" w:rsidR="00580281" w:rsidRDefault="00580281" w:rsidP="00911B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D52D36" w:rsidRPr="00867F81" w14:paraId="3F31D1BC" w14:textId="77777777" w:rsidTr="00C71E0D">
      <w:tc>
        <w:tcPr>
          <w:tcW w:w="8528" w:type="dxa"/>
          <w:shd w:val="clear" w:color="auto" w:fill="auto"/>
        </w:tcPr>
        <w:p w14:paraId="562FCFDE" w14:textId="77777777" w:rsidR="00580281" w:rsidRPr="00524867" w:rsidRDefault="00000000" w:rsidP="00867F81">
          <w:pPr>
            <w:pStyle w:val="a3"/>
            <w:jc w:val="center"/>
            <w:rPr>
              <w:b/>
              <w:bCs/>
              <w:color w:val="333333"/>
              <w:lang w:val="el-GR"/>
            </w:rPr>
          </w:pPr>
          <w:r w:rsidRPr="00524867">
            <w:rPr>
              <w:b/>
              <w:bCs/>
              <w:i/>
              <w:iCs/>
              <w:color w:val="333333"/>
              <w:lang w:val="el-GR"/>
            </w:rPr>
            <w:t>Δ/</w:t>
          </w:r>
          <w:proofErr w:type="spellStart"/>
          <w:r w:rsidRPr="00524867">
            <w:rPr>
              <w:b/>
              <w:bCs/>
              <w:i/>
              <w:iCs/>
              <w:color w:val="333333"/>
              <w:lang w:val="el-GR"/>
            </w:rPr>
            <w:t>νση</w:t>
          </w:r>
          <w:proofErr w:type="spellEnd"/>
          <w:r w:rsidRPr="00524867">
            <w:rPr>
              <w:b/>
              <w:bCs/>
              <w:i/>
              <w:iCs/>
              <w:color w:val="333333"/>
              <w:lang w:val="el-GR"/>
            </w:rPr>
            <w:t xml:space="preserve">: </w:t>
          </w:r>
          <w:r w:rsidRPr="00524867">
            <w:rPr>
              <w:b/>
              <w:bCs/>
              <w:color w:val="333333"/>
              <w:lang w:val="el-GR"/>
            </w:rPr>
            <w:t xml:space="preserve">Ακαδημίας  6, 10671 Αθήνα,  </w:t>
          </w:r>
          <w:proofErr w:type="spellStart"/>
          <w:r w:rsidRPr="00524867">
            <w:rPr>
              <w:b/>
              <w:bCs/>
              <w:color w:val="333333"/>
              <w:lang w:val="el-GR"/>
            </w:rPr>
            <w:t>Τηλ</w:t>
          </w:r>
          <w:proofErr w:type="spellEnd"/>
          <w:r w:rsidRPr="00524867">
            <w:rPr>
              <w:b/>
              <w:bCs/>
              <w:color w:val="333333"/>
              <w:lang w:val="el-GR"/>
            </w:rPr>
            <w:t>: (210)  3387105 (-06),</w:t>
          </w:r>
          <w:r w:rsidRPr="00524867">
            <w:rPr>
              <w:b/>
              <w:bCs/>
              <w:lang w:val="el-GR"/>
            </w:rPr>
            <w:t xml:space="preserve"> </w:t>
          </w:r>
          <w:r w:rsidRPr="00C71E0D">
            <w:rPr>
              <w:b/>
              <w:bCs/>
              <w:color w:val="333333"/>
            </w:rPr>
            <w:t>Fax</w:t>
          </w:r>
          <w:r w:rsidRPr="00524867">
            <w:rPr>
              <w:b/>
              <w:bCs/>
              <w:color w:val="333333"/>
              <w:lang w:val="el-GR"/>
            </w:rPr>
            <w:t>: 36.22.320,</w:t>
          </w:r>
        </w:p>
        <w:p w14:paraId="034668DE" w14:textId="77777777" w:rsidR="00580281" w:rsidRPr="00867F81" w:rsidRDefault="00000000" w:rsidP="00867F81">
          <w:pPr>
            <w:pStyle w:val="a3"/>
            <w:jc w:val="center"/>
            <w:rPr>
              <w:b/>
              <w:bCs/>
              <w:color w:val="333333"/>
            </w:rPr>
          </w:pPr>
          <w:r w:rsidRPr="00C71E0D">
            <w:rPr>
              <w:b/>
              <w:bCs/>
              <w:lang w:val="de-DE"/>
            </w:rPr>
            <w:t>e</w:t>
          </w:r>
          <w:r w:rsidRPr="00867F81">
            <w:rPr>
              <w:b/>
              <w:bCs/>
            </w:rPr>
            <w:t>-</w:t>
          </w:r>
          <w:r w:rsidRPr="00C71E0D">
            <w:rPr>
              <w:b/>
              <w:bCs/>
              <w:lang w:val="de-DE"/>
            </w:rPr>
            <w:t>mail</w:t>
          </w:r>
          <w:r w:rsidRPr="00867F81">
            <w:rPr>
              <w:b/>
              <w:bCs/>
            </w:rPr>
            <w:t xml:space="preserve">: </w:t>
          </w:r>
          <w:proofErr w:type="spellStart"/>
          <w:r w:rsidRPr="00C71E0D">
            <w:rPr>
              <w:b/>
              <w:bCs/>
              <w:lang w:val="de-DE"/>
            </w:rPr>
            <w:t>keeuhcci</w:t>
          </w:r>
          <w:proofErr w:type="spellEnd"/>
          <w:r w:rsidRPr="00867F81">
            <w:rPr>
              <w:b/>
              <w:bCs/>
            </w:rPr>
            <w:t>@</w:t>
          </w:r>
          <w:r w:rsidRPr="00C71E0D">
            <w:rPr>
              <w:b/>
              <w:bCs/>
            </w:rPr>
            <w:t>uhc</w:t>
          </w:r>
          <w:r w:rsidRPr="00867F81">
            <w:rPr>
              <w:b/>
              <w:bCs/>
            </w:rPr>
            <w:t>.</w:t>
          </w:r>
          <w:proofErr w:type="spellStart"/>
          <w:r w:rsidRPr="00C71E0D">
            <w:rPr>
              <w:b/>
              <w:bCs/>
              <w:lang w:val="de-DE"/>
            </w:rPr>
            <w:t>gr</w:t>
          </w:r>
          <w:proofErr w:type="spellEnd"/>
          <w:r w:rsidRPr="00867F81">
            <w:rPr>
              <w:b/>
              <w:bCs/>
            </w:rPr>
            <w:t xml:space="preserve">, </w:t>
          </w:r>
          <w:r w:rsidRPr="00C71E0D">
            <w:rPr>
              <w:b/>
              <w:bCs/>
              <w:lang w:val="de-DE"/>
            </w:rPr>
            <w:t>http</w:t>
          </w:r>
          <w:r w:rsidRPr="00867F81">
            <w:rPr>
              <w:b/>
              <w:bCs/>
            </w:rPr>
            <w:t>://</w:t>
          </w:r>
          <w:proofErr w:type="spellStart"/>
          <w:r w:rsidRPr="00C71E0D">
            <w:rPr>
              <w:b/>
              <w:bCs/>
              <w:lang w:val="de-DE"/>
            </w:rPr>
            <w:t>www</w:t>
          </w:r>
          <w:proofErr w:type="spellEnd"/>
          <w:r w:rsidRPr="00867F81">
            <w:rPr>
              <w:b/>
              <w:bCs/>
            </w:rPr>
            <w:t>.</w:t>
          </w:r>
          <w:proofErr w:type="spellStart"/>
          <w:r w:rsidRPr="00C71E0D">
            <w:rPr>
              <w:b/>
              <w:bCs/>
              <w:lang w:val="de-DE"/>
            </w:rPr>
            <w:t>uhc</w:t>
          </w:r>
          <w:proofErr w:type="spellEnd"/>
          <w:r w:rsidRPr="00867F81">
            <w:rPr>
              <w:b/>
              <w:bCs/>
            </w:rPr>
            <w:t>.</w:t>
          </w:r>
          <w:proofErr w:type="spellStart"/>
          <w:r w:rsidRPr="00C71E0D">
            <w:rPr>
              <w:b/>
              <w:bCs/>
              <w:lang w:val="de-DE"/>
            </w:rPr>
            <w:t>gr</w:t>
          </w:r>
          <w:proofErr w:type="spellEnd"/>
        </w:p>
      </w:tc>
    </w:tr>
  </w:tbl>
  <w:p w14:paraId="7547DEE8" w14:textId="77777777" w:rsidR="00580281" w:rsidRPr="00867F81" w:rsidRDefault="00580281" w:rsidP="003A1FB5">
    <w:pPr>
      <w:pStyle w:val="a3"/>
      <w:ind w:left="720"/>
      <w:jc w:val="center"/>
      <w:rPr>
        <w:b/>
        <w:bCs/>
        <w:color w:val="33333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D52D36" w:rsidRPr="006361E8" w14:paraId="1F715403" w14:textId="77777777" w:rsidTr="00C71E0D">
      <w:tc>
        <w:tcPr>
          <w:tcW w:w="8528" w:type="dxa"/>
          <w:shd w:val="clear" w:color="auto" w:fill="auto"/>
        </w:tcPr>
        <w:p w14:paraId="0284298D" w14:textId="77777777" w:rsidR="00580281" w:rsidRPr="00524867" w:rsidRDefault="00000000" w:rsidP="00504DE4">
          <w:pPr>
            <w:pStyle w:val="a3"/>
            <w:jc w:val="center"/>
            <w:rPr>
              <w:b/>
              <w:lang w:val="el-GR"/>
            </w:rPr>
          </w:pPr>
          <w:r w:rsidRPr="00524867">
            <w:rPr>
              <w:b/>
              <w:i/>
              <w:iCs/>
              <w:lang w:val="el-GR"/>
            </w:rPr>
            <w:t>Δ/</w:t>
          </w:r>
          <w:proofErr w:type="spellStart"/>
          <w:r w:rsidRPr="00524867">
            <w:rPr>
              <w:b/>
              <w:i/>
              <w:iCs/>
              <w:lang w:val="el-GR"/>
            </w:rPr>
            <w:t>νση</w:t>
          </w:r>
          <w:proofErr w:type="spellEnd"/>
          <w:r w:rsidRPr="00524867">
            <w:rPr>
              <w:b/>
              <w:i/>
              <w:iCs/>
              <w:lang w:val="el-GR"/>
            </w:rPr>
            <w:t xml:space="preserve">: </w:t>
          </w:r>
          <w:r w:rsidRPr="00524867">
            <w:rPr>
              <w:b/>
              <w:lang w:val="el-GR"/>
            </w:rPr>
            <w:t xml:space="preserve">Ακαδημίας  6, 10671 Αθήνα,  </w:t>
          </w:r>
          <w:proofErr w:type="spellStart"/>
          <w:r w:rsidRPr="00524867">
            <w:rPr>
              <w:b/>
              <w:lang w:val="el-GR"/>
            </w:rPr>
            <w:t>Τηλ</w:t>
          </w:r>
          <w:proofErr w:type="spellEnd"/>
          <w:r w:rsidRPr="00524867">
            <w:rPr>
              <w:b/>
              <w:lang w:val="el-GR"/>
            </w:rPr>
            <w:t xml:space="preserve">: (210)  3387105 (-06), </w:t>
          </w:r>
          <w:r w:rsidRPr="00C71E0D">
            <w:rPr>
              <w:b/>
            </w:rPr>
            <w:t>Fax</w:t>
          </w:r>
          <w:r w:rsidRPr="00524867">
            <w:rPr>
              <w:b/>
              <w:lang w:val="el-GR"/>
            </w:rPr>
            <w:t>: 36.22.320,</w:t>
          </w:r>
        </w:p>
        <w:p w14:paraId="233ABCFF" w14:textId="77777777" w:rsidR="00580281" w:rsidRPr="003E68CF" w:rsidRDefault="00000000" w:rsidP="003E68CF">
          <w:pPr>
            <w:pStyle w:val="a3"/>
            <w:ind w:left="720"/>
            <w:jc w:val="center"/>
            <w:rPr>
              <w:b/>
            </w:rPr>
          </w:pPr>
          <w:r w:rsidRPr="00C71E0D">
            <w:rPr>
              <w:b/>
              <w:lang w:val="de-DE"/>
            </w:rPr>
            <w:t>e</w:t>
          </w:r>
          <w:r w:rsidRPr="00C71E0D">
            <w:rPr>
              <w:b/>
            </w:rPr>
            <w:t>-</w:t>
          </w:r>
          <w:r w:rsidRPr="00C71E0D">
            <w:rPr>
              <w:b/>
              <w:lang w:val="de-DE"/>
            </w:rPr>
            <w:t>mail</w:t>
          </w:r>
          <w:r w:rsidRPr="00C71E0D">
            <w:rPr>
              <w:b/>
            </w:rPr>
            <w:t xml:space="preserve">: </w:t>
          </w:r>
          <w:proofErr w:type="spellStart"/>
          <w:r w:rsidRPr="00C71E0D">
            <w:rPr>
              <w:b/>
              <w:lang w:val="de-DE"/>
            </w:rPr>
            <w:t>keeuhcci</w:t>
          </w:r>
          <w:proofErr w:type="spellEnd"/>
          <w:r w:rsidRPr="00C71E0D">
            <w:rPr>
              <w:b/>
            </w:rPr>
            <w:t>@uhc.</w:t>
          </w:r>
          <w:proofErr w:type="spellStart"/>
          <w:r w:rsidRPr="00C71E0D">
            <w:rPr>
              <w:b/>
              <w:lang w:val="de-DE"/>
            </w:rPr>
            <w:t>gr</w:t>
          </w:r>
          <w:proofErr w:type="spellEnd"/>
          <w:r w:rsidRPr="00C71E0D">
            <w:rPr>
              <w:b/>
            </w:rPr>
            <w:t xml:space="preserve">, </w:t>
          </w:r>
          <w:r w:rsidRPr="00C71E0D">
            <w:rPr>
              <w:b/>
              <w:lang w:val="de-DE"/>
            </w:rPr>
            <w:t>http</w:t>
          </w:r>
          <w:r w:rsidRPr="00C71E0D">
            <w:rPr>
              <w:b/>
            </w:rPr>
            <w:t>://</w:t>
          </w:r>
          <w:proofErr w:type="spellStart"/>
          <w:r w:rsidRPr="00C71E0D">
            <w:rPr>
              <w:b/>
              <w:lang w:val="de-DE"/>
            </w:rPr>
            <w:t>www</w:t>
          </w:r>
          <w:proofErr w:type="spellEnd"/>
          <w:r w:rsidRPr="00C71E0D">
            <w:rPr>
              <w:b/>
            </w:rPr>
            <w:t>.</w:t>
          </w:r>
          <w:proofErr w:type="spellStart"/>
          <w:r w:rsidRPr="00C71E0D">
            <w:rPr>
              <w:b/>
              <w:lang w:val="de-DE"/>
            </w:rPr>
            <w:t>uhc</w:t>
          </w:r>
          <w:proofErr w:type="spellEnd"/>
          <w:r w:rsidRPr="00C71E0D">
            <w:rPr>
              <w:b/>
            </w:rPr>
            <w:t>.</w:t>
          </w:r>
          <w:proofErr w:type="spellStart"/>
          <w:r w:rsidRPr="00C71E0D">
            <w:rPr>
              <w:b/>
              <w:lang w:val="de-DE"/>
            </w:rPr>
            <w:t>gr</w:t>
          </w:r>
          <w:proofErr w:type="spellEnd"/>
        </w:p>
      </w:tc>
    </w:tr>
  </w:tbl>
  <w:p w14:paraId="59B0CB9C" w14:textId="77777777" w:rsidR="00580281" w:rsidRPr="006361E8" w:rsidRDefault="00580281" w:rsidP="00BD44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9D1D" w14:textId="77777777" w:rsidR="007F6A74" w:rsidRDefault="007F6A74">
      <w:pPr>
        <w:spacing w:after="0" w:line="240" w:lineRule="auto"/>
      </w:pPr>
      <w:r>
        <w:separator/>
      </w:r>
    </w:p>
  </w:footnote>
  <w:footnote w:type="continuationSeparator" w:id="0">
    <w:p w14:paraId="286393EB" w14:textId="77777777" w:rsidR="007F6A74" w:rsidRDefault="007F6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A34F" w14:textId="77777777" w:rsidR="00580281" w:rsidRPr="00BD4439" w:rsidRDefault="00000000">
    <w:pPr>
      <w:pStyle w:val="a3"/>
      <w:jc w:val="center"/>
      <w:rPr>
        <w:b/>
        <w:bCs/>
        <w:color w:val="0000FF"/>
        <w:sz w:val="32"/>
      </w:rPr>
    </w:pPr>
    <w:r w:rsidRPr="00BD4439">
      <w:rPr>
        <w:b/>
        <w:bCs/>
        <w:color w:val="0000FF"/>
        <w:sz w:val="32"/>
      </w:rPr>
      <w:t>ΚΕΝΤΡΙΚΗ ΕΝΩΣΗ ΕΠΙΜΕΛΗΤΗΡΙΩΝ ΕΛΛΑΔΟΣ</w:t>
    </w:r>
  </w:p>
  <w:p w14:paraId="6A8BF912" w14:textId="77777777" w:rsidR="00580281" w:rsidRDefault="00000000">
    <w:pPr>
      <w:pStyle w:val="a3"/>
    </w:pPr>
    <w:r>
      <w:rPr>
        <w:noProof/>
        <w:sz w:val="20"/>
      </w:rPr>
      <mc:AlternateContent>
        <mc:Choice Requires="wps">
          <w:drawing>
            <wp:anchor distT="0" distB="0" distL="114300" distR="114300" simplePos="0" relativeHeight="251659264" behindDoc="0" locked="0" layoutInCell="1" allowOverlap="1" wp14:anchorId="3DF2EF81" wp14:editId="2BDB0201">
              <wp:simplePos x="0" y="0"/>
              <wp:positionH relativeFrom="column">
                <wp:posOffset>-114300</wp:posOffset>
              </wp:positionH>
              <wp:positionV relativeFrom="paragraph">
                <wp:posOffset>116205</wp:posOffset>
              </wp:positionV>
              <wp:extent cx="5600700" cy="0"/>
              <wp:effectExtent l="9525" t="11430" r="9525" b="7620"/>
              <wp:wrapNone/>
              <wp:docPr id="686434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F57E5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3" w:type="dxa"/>
      <w:tblBorders>
        <w:bottom w:val="single" w:sz="4" w:space="0" w:color="auto"/>
      </w:tblBorders>
      <w:tblLayout w:type="fixed"/>
      <w:tblLook w:val="0000" w:firstRow="0" w:lastRow="0" w:firstColumn="0" w:lastColumn="0" w:noHBand="0" w:noVBand="0"/>
    </w:tblPr>
    <w:tblGrid>
      <w:gridCol w:w="2628"/>
      <w:gridCol w:w="3780"/>
      <w:gridCol w:w="2415"/>
    </w:tblGrid>
    <w:tr w:rsidR="00D52D36" w14:paraId="73036D42" w14:textId="77777777" w:rsidTr="00BD4439">
      <w:trPr>
        <w:trHeight w:val="1803"/>
      </w:trPr>
      <w:tc>
        <w:tcPr>
          <w:tcW w:w="2628" w:type="dxa"/>
        </w:tcPr>
        <w:p w14:paraId="551F143F" w14:textId="77777777" w:rsidR="00580281" w:rsidRDefault="00000000">
          <w:pPr>
            <w:pStyle w:val="a3"/>
            <w:jc w:val="center"/>
            <w:rPr>
              <w:b/>
              <w:bCs/>
            </w:rPr>
          </w:pPr>
          <w:r>
            <w:rPr>
              <w:b/>
              <w:bCs/>
              <w:noProof/>
            </w:rPr>
            <w:drawing>
              <wp:inline distT="0" distB="0" distL="0" distR="0" wp14:anchorId="0BE8A78C" wp14:editId="77706EC3">
                <wp:extent cx="510540" cy="518160"/>
                <wp:effectExtent l="0" t="0" r="3810" b="0"/>
                <wp:docPr id="2078136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8160"/>
                        </a:xfrm>
                        <a:prstGeom prst="rect">
                          <a:avLst/>
                        </a:prstGeom>
                        <a:noFill/>
                        <a:ln>
                          <a:noFill/>
                        </a:ln>
                      </pic:spPr>
                    </pic:pic>
                  </a:graphicData>
                </a:graphic>
              </wp:inline>
            </w:drawing>
          </w:r>
        </w:p>
        <w:p w14:paraId="245898D8" w14:textId="77777777" w:rsidR="00580281" w:rsidRPr="007003C4" w:rsidRDefault="00000000" w:rsidP="007003C4">
          <w:pPr>
            <w:pStyle w:val="a3"/>
            <w:jc w:val="center"/>
            <w:rPr>
              <w:b/>
              <w:bCs/>
              <w:color w:val="333333"/>
              <w:sz w:val="20"/>
            </w:rPr>
          </w:pPr>
          <w:r>
            <w:rPr>
              <w:b/>
              <w:bCs/>
              <w:color w:val="333333"/>
              <w:sz w:val="20"/>
            </w:rPr>
            <w:t>ΕΛΛΗΝΙΚΗ ΔΗΜΟΚΡΑΤΙΑ</w:t>
          </w:r>
        </w:p>
      </w:tc>
      <w:tc>
        <w:tcPr>
          <w:tcW w:w="3780" w:type="dxa"/>
        </w:tcPr>
        <w:p w14:paraId="75EC55C8" w14:textId="77777777" w:rsidR="00580281" w:rsidRDefault="00580281" w:rsidP="00880781">
          <w:pPr>
            <w:pStyle w:val="a3"/>
            <w:jc w:val="center"/>
          </w:pPr>
        </w:p>
        <w:p w14:paraId="06A3C628" w14:textId="77777777" w:rsidR="00580281" w:rsidRPr="007003C4" w:rsidRDefault="00580281" w:rsidP="007003C4"/>
        <w:p w14:paraId="53F5A09B" w14:textId="77777777" w:rsidR="00580281" w:rsidRPr="007003C4" w:rsidRDefault="00580281" w:rsidP="007003C4"/>
      </w:tc>
      <w:tc>
        <w:tcPr>
          <w:tcW w:w="2415" w:type="dxa"/>
        </w:tcPr>
        <w:p w14:paraId="111F3D5E" w14:textId="77777777" w:rsidR="00580281" w:rsidRDefault="00000000">
          <w:pPr>
            <w:pStyle w:val="a3"/>
            <w:jc w:val="center"/>
          </w:pPr>
          <w:r>
            <w:rPr>
              <w:noProof/>
            </w:rPr>
            <w:drawing>
              <wp:inline distT="0" distB="0" distL="0" distR="0" wp14:anchorId="2F5624EE" wp14:editId="16D37C21">
                <wp:extent cx="1424940" cy="1082040"/>
                <wp:effectExtent l="0" t="0" r="3810" b="3810"/>
                <wp:docPr id="11039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1082040"/>
                        </a:xfrm>
                        <a:prstGeom prst="rect">
                          <a:avLst/>
                        </a:prstGeom>
                        <a:noFill/>
                        <a:ln>
                          <a:noFill/>
                        </a:ln>
                      </pic:spPr>
                    </pic:pic>
                  </a:graphicData>
                </a:graphic>
              </wp:inline>
            </w:drawing>
          </w:r>
        </w:p>
        <w:p w14:paraId="7681F791" w14:textId="77777777" w:rsidR="00580281" w:rsidRPr="007003C4" w:rsidRDefault="00000000" w:rsidP="007003C4">
          <w:pPr>
            <w:pStyle w:val="a3"/>
            <w:jc w:val="center"/>
            <w:rPr>
              <w:b/>
              <w:bCs/>
              <w:color w:val="333399"/>
            </w:rPr>
          </w:pPr>
          <w:r>
            <w:rPr>
              <w:b/>
              <w:bCs/>
              <w:color w:val="333399"/>
            </w:rPr>
            <w:t>-1980-</w:t>
          </w:r>
        </w:p>
      </w:tc>
    </w:tr>
  </w:tbl>
  <w:p w14:paraId="65837948" w14:textId="77777777" w:rsidR="00580281" w:rsidRDefault="005802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C716D"/>
    <w:multiLevelType w:val="multilevel"/>
    <w:tmpl w:val="44E22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352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48"/>
    <w:rsid w:val="00065A34"/>
    <w:rsid w:val="000C1F46"/>
    <w:rsid w:val="000C6C6E"/>
    <w:rsid w:val="000D2832"/>
    <w:rsid w:val="0010743C"/>
    <w:rsid w:val="0017207F"/>
    <w:rsid w:val="002F4BBB"/>
    <w:rsid w:val="00343023"/>
    <w:rsid w:val="00486BAD"/>
    <w:rsid w:val="0050143A"/>
    <w:rsid w:val="00502F33"/>
    <w:rsid w:val="00511F22"/>
    <w:rsid w:val="00546F4C"/>
    <w:rsid w:val="00580281"/>
    <w:rsid w:val="00597C00"/>
    <w:rsid w:val="00675515"/>
    <w:rsid w:val="00682065"/>
    <w:rsid w:val="006C0946"/>
    <w:rsid w:val="007F6A74"/>
    <w:rsid w:val="00821019"/>
    <w:rsid w:val="00842E69"/>
    <w:rsid w:val="00950452"/>
    <w:rsid w:val="00980906"/>
    <w:rsid w:val="009A5F00"/>
    <w:rsid w:val="00A07165"/>
    <w:rsid w:val="00A77391"/>
    <w:rsid w:val="00AB7D48"/>
    <w:rsid w:val="00BF173C"/>
    <w:rsid w:val="00C50AFB"/>
    <w:rsid w:val="00C67C40"/>
    <w:rsid w:val="00CF1C4E"/>
    <w:rsid w:val="00CF5A8C"/>
    <w:rsid w:val="00DD0612"/>
    <w:rsid w:val="00E50A4B"/>
    <w:rsid w:val="00E61C1D"/>
    <w:rsid w:val="00FC01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FAD0"/>
  <w15:chartTrackingRefBased/>
  <w15:docId w15:val="{3EBAE8F2-F184-411B-8DDE-A5AD258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D48"/>
    <w:pPr>
      <w:tabs>
        <w:tab w:val="center" w:pos="4680"/>
        <w:tab w:val="right" w:pos="9360"/>
      </w:tabs>
      <w:spacing w:after="0" w:line="240" w:lineRule="auto"/>
    </w:pPr>
    <w:rPr>
      <w:kern w:val="0"/>
      <w:lang w:bidi="ar-SA"/>
      <w14:ligatures w14:val="none"/>
    </w:rPr>
  </w:style>
  <w:style w:type="character" w:customStyle="1" w:styleId="Char">
    <w:name w:val="Κεφαλίδα Char"/>
    <w:basedOn w:val="a0"/>
    <w:link w:val="a3"/>
    <w:uiPriority w:val="99"/>
    <w:semiHidden/>
    <w:rsid w:val="00AB7D48"/>
    <w:rPr>
      <w:kern w:val="0"/>
      <w:lang w:bidi="ar-SA"/>
      <w14:ligatures w14:val="none"/>
    </w:rPr>
  </w:style>
  <w:style w:type="paragraph" w:styleId="a4">
    <w:name w:val="footer"/>
    <w:basedOn w:val="a"/>
    <w:link w:val="Char0"/>
    <w:uiPriority w:val="99"/>
    <w:semiHidden/>
    <w:unhideWhenUsed/>
    <w:rsid w:val="00AB7D48"/>
    <w:pPr>
      <w:tabs>
        <w:tab w:val="center" w:pos="4680"/>
        <w:tab w:val="right" w:pos="9360"/>
      </w:tabs>
      <w:spacing w:after="0" w:line="240" w:lineRule="auto"/>
    </w:pPr>
    <w:rPr>
      <w:kern w:val="0"/>
      <w:lang w:bidi="ar-SA"/>
      <w14:ligatures w14:val="none"/>
    </w:rPr>
  </w:style>
  <w:style w:type="character" w:customStyle="1" w:styleId="Char0">
    <w:name w:val="Υποσέλιδο Char"/>
    <w:basedOn w:val="a0"/>
    <w:link w:val="a4"/>
    <w:uiPriority w:val="99"/>
    <w:semiHidden/>
    <w:rsid w:val="00AB7D48"/>
    <w:rPr>
      <w:kern w:val="0"/>
      <w:lang w:bidi="ar-SA"/>
      <w14:ligatures w14:val="none"/>
    </w:rPr>
  </w:style>
  <w:style w:type="character" w:styleId="a5">
    <w:name w:val="page number"/>
    <w:basedOn w:val="a0"/>
    <w:rsid w:val="00AB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892</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Rantou</dc:creator>
  <cp:keywords/>
  <dc:description/>
  <cp:lastModifiedBy>Vasilis Apostolopoulos</cp:lastModifiedBy>
  <cp:revision>8</cp:revision>
  <dcterms:created xsi:type="dcterms:W3CDTF">2024-01-12T13:54:00Z</dcterms:created>
  <dcterms:modified xsi:type="dcterms:W3CDTF">2024-01-15T07:43:00Z</dcterms:modified>
</cp:coreProperties>
</file>