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F774" w14:textId="67F78379" w:rsidR="002703CA" w:rsidRDefault="002703CA" w:rsidP="002703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Εξοπλίζουμε τα παιδιά με ικανότητες οργάνωσης έργων και επίτευξης στόχων!</w:t>
      </w:r>
    </w:p>
    <w:p w14:paraId="374A26C5" w14:textId="2CF39B04" w:rsidR="002703CA" w:rsidRDefault="002703CA" w:rsidP="0027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>
        <w:rPr>
          <w:sz w:val="24"/>
          <w:szCs w:val="24"/>
          <w:lang w:val="en-US"/>
        </w:rPr>
        <w:t>International</w:t>
      </w:r>
      <w:r w:rsidRPr="002703CA">
        <w:rPr>
          <w:sz w:val="24"/>
          <w:szCs w:val="24"/>
        </w:rPr>
        <w:t xml:space="preserve"> </w:t>
      </w:r>
      <w:r>
        <w:rPr>
          <w:sz w:val="24"/>
          <w:szCs w:val="24"/>
        </w:rPr>
        <w:t>Project Management Association (I</w:t>
      </w:r>
      <w:r>
        <w:rPr>
          <w:sz w:val="24"/>
          <w:szCs w:val="24"/>
          <w:lang w:val="en-US"/>
        </w:rPr>
        <w:t>PMA</w:t>
      </w:r>
      <w:r w:rsidRPr="002703C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Greece</w:t>
      </w:r>
      <w:r>
        <w:rPr>
          <w:sz w:val="24"/>
          <w:szCs w:val="24"/>
        </w:rPr>
        <w:t xml:space="preserve">) φέρνει για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vertAlign w:val="superscript"/>
        </w:rPr>
        <w:t>η</w:t>
      </w:r>
      <w:r>
        <w:rPr>
          <w:b/>
          <w:bCs/>
          <w:sz w:val="24"/>
          <w:szCs w:val="24"/>
        </w:rPr>
        <w:t xml:space="preserve"> φορά </w:t>
      </w:r>
      <w:r>
        <w:rPr>
          <w:sz w:val="24"/>
          <w:szCs w:val="24"/>
        </w:rPr>
        <w:t xml:space="preserve">στην Ελλάδα το πρωτοποριακό πρόγραμμα </w:t>
      </w:r>
      <w:r>
        <w:rPr>
          <w:b/>
          <w:bCs/>
          <w:sz w:val="24"/>
          <w:szCs w:val="24"/>
          <w:lang w:val="en-US"/>
        </w:rPr>
        <w:t>IPMA</w:t>
      </w:r>
      <w:r w:rsidRPr="002703C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Teens</w:t>
      </w:r>
      <w:r>
        <w:rPr>
          <w:sz w:val="24"/>
          <w:szCs w:val="24"/>
        </w:rPr>
        <w:t xml:space="preserve">, το οποίο απευθύνεται σε παιδιά και εφήβους ηλικιών 6-18 ετών. Το πρόγραμμα στοχεύει στην ανάπτυξη δεξιοτήτων κατάλληλα προσαρμοσμένων σε κάθε ηλικιακή κατηγορία, ώστε η νέα γενιά να μάθει να υλοποιεί </w:t>
      </w:r>
      <w:r>
        <w:rPr>
          <w:sz w:val="24"/>
          <w:szCs w:val="24"/>
          <w:lang w:val="en-US"/>
        </w:rPr>
        <w:t>projects</w:t>
      </w:r>
      <w:r>
        <w:rPr>
          <w:sz w:val="24"/>
          <w:szCs w:val="24"/>
        </w:rPr>
        <w:t xml:space="preserve"> και να επιτυγχάνει στόχους  μέσα από τον καθορισμό στόχων και χρονοδιαγράμματος, την ομαδική εργασία, την επικοινωνία, τη διαχείριση συγκρούσεων, τις διαπραγματεύσεις και πολλές άλλες δεξιότητες.</w:t>
      </w:r>
    </w:p>
    <w:p w14:paraId="32BE314E" w14:textId="4A6605AC" w:rsidR="002703CA" w:rsidRDefault="002703CA" w:rsidP="0027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Οργανώνονται </w:t>
      </w:r>
      <w:r>
        <w:rPr>
          <w:b/>
          <w:bCs/>
          <w:sz w:val="24"/>
          <w:szCs w:val="24"/>
        </w:rPr>
        <w:t>δίωρα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εργαστήρια με παιχνίδια</w:t>
      </w:r>
      <w:r>
        <w:rPr>
          <w:sz w:val="24"/>
          <w:szCs w:val="24"/>
        </w:rPr>
        <w:t xml:space="preserve">, κατασκευές, δράσεις που συνδυάζουν την απόκτηση γνώσεων, την ανάπτυξη δεξιοτήτων για τη Διαχείριση Έργων και φυσικά ψυχαγωγία. </w:t>
      </w:r>
    </w:p>
    <w:p w14:paraId="457639BA" w14:textId="188EB269" w:rsidR="002703CA" w:rsidRDefault="002703CA" w:rsidP="0027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Στόχος του </w:t>
      </w:r>
      <w:r>
        <w:rPr>
          <w:sz w:val="24"/>
          <w:szCs w:val="24"/>
          <w:lang w:val="en-US"/>
        </w:rPr>
        <w:t>IPMA</w:t>
      </w:r>
      <w:r w:rsidRPr="002703C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Greece</w:t>
      </w:r>
      <w:r w:rsidRPr="002703CA">
        <w:rPr>
          <w:sz w:val="24"/>
          <w:szCs w:val="24"/>
        </w:rPr>
        <w:t xml:space="preserve"> </w:t>
      </w:r>
      <w:r>
        <w:rPr>
          <w:sz w:val="24"/>
          <w:szCs w:val="24"/>
        </w:rPr>
        <w:t>είναι μέσα από συνεργασία με εκπαιδευτικά ιδρύματα, φορείς γονέων και κηδεμόνων, εκπαιδευτικούς, να προωθηθεί η ανάπτυξη πρακτικών δεξιοτήτων που θα χρησιμεύσει στη νέα γενιά στην πορεία τους στη ζωή.</w:t>
      </w:r>
    </w:p>
    <w:p w14:paraId="63917DD8" w14:textId="77777777" w:rsidR="002703CA" w:rsidRDefault="002703CA" w:rsidP="0027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σας ενδιαφέρει να είστε ένας από τους πρώτους συνεργάτες, εκπαιδευτικά ιδρύματα, γονείς, εκπαιδευτές ή χορηγοί του πρωτοποριακού αυτού προγράμματος, το </w:t>
      </w:r>
      <w:r>
        <w:rPr>
          <w:sz w:val="24"/>
          <w:szCs w:val="24"/>
          <w:lang w:val="en-US"/>
        </w:rPr>
        <w:t>IPMA</w:t>
      </w:r>
      <w:r w:rsidRPr="002703C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Greece</w:t>
      </w:r>
      <w:r w:rsidRPr="00270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σας προσκαλεί στη δωρεάν διαδικτυακή ενημέρωση για το πρόγραμμα, που θα πραγματοποιηθεί τη </w:t>
      </w:r>
      <w:r>
        <w:rPr>
          <w:b/>
          <w:bCs/>
          <w:sz w:val="24"/>
          <w:szCs w:val="24"/>
        </w:rPr>
        <w:t>Δευτέρα 19 Φεβρουαρίου 2024</w:t>
      </w:r>
      <w:r>
        <w:rPr>
          <w:sz w:val="24"/>
          <w:szCs w:val="24"/>
        </w:rPr>
        <w:t xml:space="preserve"> στις </w:t>
      </w:r>
      <w:r>
        <w:rPr>
          <w:b/>
          <w:bCs/>
          <w:sz w:val="24"/>
          <w:szCs w:val="24"/>
        </w:rPr>
        <w:t>19:00 - 21:00</w:t>
      </w:r>
      <w:r>
        <w:rPr>
          <w:sz w:val="24"/>
          <w:szCs w:val="24"/>
        </w:rPr>
        <w:t xml:space="preserve">. </w:t>
      </w:r>
    </w:p>
    <w:p w14:paraId="5F95A92C" w14:textId="46F48554" w:rsidR="002703CA" w:rsidRDefault="002703CA" w:rsidP="00270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Περισσότερες πληροφορίες  μπορείτε να δείτε εδώ: </w:t>
      </w:r>
      <w:hyperlink r:id="rId4" w:history="1">
        <w:r>
          <w:rPr>
            <w:rStyle w:val="-"/>
            <w:sz w:val="24"/>
            <w:szCs w:val="24"/>
            <w:lang w:val="en-GB"/>
          </w:rPr>
          <w:t>https</w:t>
        </w:r>
        <w:r>
          <w:rPr>
            <w:rStyle w:val="-"/>
            <w:sz w:val="24"/>
            <w:szCs w:val="24"/>
          </w:rPr>
          <w:t>://</w:t>
        </w:r>
        <w:r>
          <w:rPr>
            <w:rStyle w:val="-"/>
            <w:sz w:val="24"/>
            <w:szCs w:val="24"/>
            <w:lang w:val="en-GB"/>
          </w:rPr>
          <w:t>www</w:t>
        </w:r>
        <w:r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GB"/>
          </w:rPr>
          <w:t>ipma</w:t>
        </w:r>
        <w:proofErr w:type="spellEnd"/>
        <w:r>
          <w:rPr>
            <w:rStyle w:val="-"/>
            <w:sz w:val="24"/>
            <w:szCs w:val="24"/>
          </w:rPr>
          <w:t>-</w:t>
        </w:r>
        <w:proofErr w:type="spellStart"/>
        <w:r>
          <w:rPr>
            <w:rStyle w:val="-"/>
            <w:sz w:val="24"/>
            <w:szCs w:val="24"/>
            <w:lang w:val="en-GB"/>
          </w:rPr>
          <w:t>greece</w:t>
        </w:r>
        <w:proofErr w:type="spellEnd"/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GB"/>
          </w:rPr>
          <w:t>gr</w:t>
        </w:r>
        <w:r>
          <w:rPr>
            <w:rStyle w:val="-"/>
            <w:sz w:val="24"/>
            <w:szCs w:val="24"/>
          </w:rPr>
          <w:t>/</w:t>
        </w:r>
        <w:proofErr w:type="spellStart"/>
        <w:r>
          <w:rPr>
            <w:rStyle w:val="-"/>
            <w:sz w:val="24"/>
            <w:szCs w:val="24"/>
            <w:lang w:val="en-GB"/>
          </w:rPr>
          <w:t>ipma</w:t>
        </w:r>
        <w:proofErr w:type="spellEnd"/>
        <w:r>
          <w:rPr>
            <w:rStyle w:val="-"/>
            <w:sz w:val="24"/>
            <w:szCs w:val="24"/>
          </w:rPr>
          <w:t>-</w:t>
        </w:r>
        <w:r>
          <w:rPr>
            <w:rStyle w:val="-"/>
            <w:sz w:val="24"/>
            <w:szCs w:val="24"/>
            <w:lang w:val="en-GB"/>
          </w:rPr>
          <w:t>teens</w:t>
        </w:r>
        <w:r>
          <w:rPr>
            <w:rStyle w:val="-"/>
            <w:sz w:val="24"/>
            <w:szCs w:val="24"/>
          </w:rPr>
          <w:t>-</w:t>
        </w:r>
        <w:proofErr w:type="spellStart"/>
        <w:r>
          <w:rPr>
            <w:rStyle w:val="-"/>
            <w:sz w:val="24"/>
            <w:szCs w:val="24"/>
            <w:lang w:val="en-GB"/>
          </w:rPr>
          <w:t>arxiki</w:t>
        </w:r>
        <w:proofErr w:type="spellEnd"/>
        <w:r>
          <w:rPr>
            <w:rStyle w:val="-"/>
            <w:sz w:val="24"/>
            <w:szCs w:val="24"/>
          </w:rPr>
          <w:t>/</w:t>
        </w:r>
      </w:hyperlink>
      <w:r w:rsidRPr="002703CA">
        <w:rPr>
          <w:sz w:val="24"/>
          <w:szCs w:val="24"/>
        </w:rPr>
        <w:t xml:space="preserve"> </w:t>
      </w:r>
    </w:p>
    <w:p w14:paraId="0B87F7CC" w14:textId="05E8FEE9" w:rsidR="002703CA" w:rsidRDefault="002703CA" w:rsidP="00A01323">
      <w:pPr>
        <w:rPr>
          <w:sz w:val="24"/>
          <w:szCs w:val="24"/>
        </w:rPr>
      </w:pPr>
      <w:r>
        <w:rPr>
          <w:sz w:val="24"/>
          <w:szCs w:val="24"/>
        </w:rPr>
        <w:t xml:space="preserve">Εγγραφείτε στη δωρεάν Διαδικτυακή Ενημέρωση του </w:t>
      </w:r>
      <w:r>
        <w:rPr>
          <w:sz w:val="24"/>
          <w:szCs w:val="24"/>
          <w:lang w:val="en-US"/>
        </w:rPr>
        <w:t>IPMA</w:t>
      </w:r>
      <w:r w:rsidRPr="002703C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Teens</w:t>
      </w:r>
      <w:r w:rsidRPr="00270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στον ακόλουθο σύνδεσμο: </w:t>
      </w:r>
      <w:hyperlink r:id="rId5" w:history="1">
        <w:r w:rsidR="00A01323" w:rsidRPr="002614E1">
          <w:rPr>
            <w:rStyle w:val="-"/>
            <w:sz w:val="24"/>
            <w:szCs w:val="24"/>
          </w:rPr>
          <w:t>https://www.ipma-greece.gr/events/exoplizoyme-ta-paidia-me-ikanotites-organosis-ergon-kai-epiteyxis-stochon/</w:t>
        </w:r>
      </w:hyperlink>
      <w:r w:rsidR="00A01323">
        <w:rPr>
          <w:sz w:val="24"/>
          <w:szCs w:val="24"/>
        </w:rPr>
        <w:t xml:space="preserve"> </w:t>
      </w:r>
    </w:p>
    <w:p w14:paraId="6A434348" w14:textId="56A29C11" w:rsidR="003905B0" w:rsidRPr="003905B0" w:rsidRDefault="003905B0" w:rsidP="002703CA">
      <w:pPr>
        <w:jc w:val="both"/>
        <w:rPr>
          <w:sz w:val="24"/>
          <w:szCs w:val="24"/>
        </w:rPr>
      </w:pPr>
    </w:p>
    <w:sectPr w:rsidR="003905B0" w:rsidRPr="003905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C5"/>
    <w:rsid w:val="002703CA"/>
    <w:rsid w:val="00323BC5"/>
    <w:rsid w:val="003905B0"/>
    <w:rsid w:val="004330DB"/>
    <w:rsid w:val="0053329D"/>
    <w:rsid w:val="00711402"/>
    <w:rsid w:val="009E2D20"/>
    <w:rsid w:val="00A01323"/>
    <w:rsid w:val="00B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765E"/>
  <w15:chartTrackingRefBased/>
  <w15:docId w15:val="{FDCD81E2-94E4-4FEE-A337-D8E82EA2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05B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905B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70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pma-greece.gr/events/exoplizoyme-ta-paidia-me-ikanotites-organosis-ergon-kai-epiteyxis-stochon/" TargetMode="External"/><Relationship Id="rId4" Type="http://schemas.openxmlformats.org/officeDocument/2006/relationships/hyperlink" Target="https://www.ipma-greece.gr/ipma-teens-arxiki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Κλειώ Σαϊτάκη</dc:creator>
  <cp:keywords/>
  <dc:description/>
  <cp:lastModifiedBy>Κλειώ Σαϊτάκη</cp:lastModifiedBy>
  <cp:revision>7</cp:revision>
  <dcterms:created xsi:type="dcterms:W3CDTF">2024-01-10T07:52:00Z</dcterms:created>
  <dcterms:modified xsi:type="dcterms:W3CDTF">2024-01-19T08:23:00Z</dcterms:modified>
</cp:coreProperties>
</file>