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14:paraId="26E54E83" w14:textId="77777777" w:rsidTr="006249B6">
        <w:trPr>
          <w:trHeight w:val="1020"/>
        </w:trPr>
        <w:tc>
          <w:tcPr>
            <w:tcW w:w="2552" w:type="dxa"/>
          </w:tcPr>
          <w:p w14:paraId="034C566C" w14:textId="445312AB"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42000FA6" wp14:editId="176531DE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D12700" w14:textId="6B930C50"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14:paraId="7ED238E9" w14:textId="77777777" w:rsidR="000D4077" w:rsidRPr="00F77F27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14:paraId="33A93C11" w14:textId="2C2926DF" w:rsidR="000D4077" w:rsidRPr="002104CE" w:rsidRDefault="000D4077" w:rsidP="000D4077">
            <w:pPr>
              <w:rPr>
                <w:noProof/>
              </w:rPr>
            </w:pPr>
            <w:r w:rsidRPr="002104CE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26F30E9" wp14:editId="0A18B57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F995C" w14:textId="77777777"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T2UgIAAFoEAAAOAAAAZHJzL2Uyb0RvYy54bWysVM2O0zAQviPxDpbvNOkv3WjT1dJlEdLy&#10;Iy08gOM4jYXjCbbbpFwR78ELIMSBA3/aN8i+EmOnW7rLDdGDNdPxfDP+5pscn7SVIhthrASd0uEg&#10;pkRoDrnUq5S+fnX+YE6JdUznTIEWKd0KS08W9+8dN3UiRlCCyoUhCKJt0tQpLZ2rkyiyvBQVswOo&#10;hcZgAaZiDl2zinLDGkSvVDSK41nUgMlrA1xYi/+e9UG6CPhFIbh7URRWOKJSir25cJpwZv6MFscs&#10;WRlWl5Lv2mD/0EXFpMaie6gz5hhZG/kXVCW5AQuFG3CoIigKyUV4A75mGN95zWXJahHeguTYek+T&#10;/X+w/PnmpSEyT+mIEs0qHFH3sfvRfek+X7/vvnVXpPvefUXjZ/ep+9VdXX8gI09aU9sEcy9rzHbt&#10;I2hx+IEAW18Af2OJhmXJ9EqcGgNNKViOTQ99ZnSQ2uNYD5I1zyDH6mztIAC1hak8o8gRQXQc3nY/&#10;MNE6wn3J2Xg+jjHEMTYeTmZHs1CCJTfZtbHuiYCKeCOlBgUR0NnmwjrfDUturvhiFpTMz6VSwTGr&#10;bKkM2TAvnng236PfuqY0aVJ6NB1NewJuQXgdiz1ItuopuFOokg6XQMkqpfPY/3pZetYe6zxI1DGp&#10;ehs7VnpHo2eu59C1WbsbSwb5Fgk10IsdlxONEsw7ShoUekrt2zUzghL1VONQjoaTid+M4EymD0fo&#10;mMNIdhhhmiNUSh0lvbl0YZs8XxpOcXiFDLz6Kfed7HpFAQe6d8vmN+TQD7f+fBIWvwEAAP//AwBQ&#10;SwMEFAAGAAgAAAAhABSEWzrcAAAACQEAAA8AAABkcnMvZG93bnJldi54bWxMjz1PwzAQhnck/oN1&#10;ldioUyslVYhTIRATE6XsdmzitPY5xG4b+PUcE2z38ei955rtHDw72ykNESWslgUwi100A/YS9m/P&#10;txtgKSs0yke0Er5sgm17fdWo2sQLvtrzLveMQjDVSoLLeaw5T52zQaVlHC3S7iNOQWVqp56bSV0o&#10;PHguiuKOBzUgXXBqtI/OdsfdKUgQL9/9e3cQR/3k9N74svp0pZbyZjE/3APLds5/MPzqkzq05KTj&#10;CU1injJEJQilYr0CRkC5WdNAS6jKCnjb8P8ftD8AAAD//wMAUEsBAi0AFAAGAAgAAAAhALaDOJL+&#10;AAAA4QEAABMAAAAAAAAAAAAAAAAAAAAAAFtDb250ZW50X1R5cGVzXS54bWxQSwECLQAUAAYACAAA&#10;ACEAOP0h/9YAAACUAQAACwAAAAAAAAAAAAAAAAAvAQAAX3JlbHMvLnJlbHNQSwECLQAUAAYACAAA&#10;ACEAoeyU9lICAABaBAAADgAAAAAAAAAAAAAAAAAuAgAAZHJzL2Uyb0RvYy54bWxQSwECLQAUAAYA&#10;CAAAACEAFIRbOtwAAAAJAQAADwAAAAAAAAAAAAAAAACsBAAAZHJzL2Rvd25yZXYueG1sUEsFBgAA&#10;AAAEAAQA8wAAALUFAAAAAA==&#10;" fillcolor="#006896" strokecolor="white [3212]">
                      <v:textbox>
                        <w:txbxContent>
                          <w:p w14:paraId="4B0F995C" w14:textId="77777777"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1DE440B" w14:textId="151A472C"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14:paraId="46BA39C5" w14:textId="77777777" w:rsidTr="006249B6">
        <w:trPr>
          <w:trHeight w:val="342"/>
        </w:trPr>
        <w:tc>
          <w:tcPr>
            <w:tcW w:w="2552" w:type="dxa"/>
          </w:tcPr>
          <w:p w14:paraId="4601BC60" w14:textId="14FAAF79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02A7CBC" wp14:editId="290038F3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4BA47EF9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00A7F6F8" w14:textId="56CE23DC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67D2EA67" w14:textId="77777777" w:rsidTr="006249B6">
        <w:trPr>
          <w:trHeight w:val="60"/>
        </w:trPr>
        <w:tc>
          <w:tcPr>
            <w:tcW w:w="2552" w:type="dxa"/>
          </w:tcPr>
          <w:p w14:paraId="08959779" w14:textId="158FB469"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4508EAB3" w14:textId="59DF66EE"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27107B28" w14:textId="4B110302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097C6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r w:rsidR="00E36EE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26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.0</w:t>
            </w:r>
            <w:r w:rsidR="008E7F06" w:rsidRPr="00C37057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</w:t>
            </w:r>
            <w:r w:rsidR="00E36EE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4</w:t>
            </w:r>
          </w:p>
        </w:tc>
        <w:tc>
          <w:tcPr>
            <w:tcW w:w="3522" w:type="dxa"/>
          </w:tcPr>
          <w:p w14:paraId="3E51722A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4542E4DA" w14:textId="77777777" w:rsidTr="006249B6">
        <w:trPr>
          <w:trHeight w:val="342"/>
        </w:trPr>
        <w:tc>
          <w:tcPr>
            <w:tcW w:w="2552" w:type="dxa"/>
          </w:tcPr>
          <w:p w14:paraId="4D768759" w14:textId="72F31890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57333148" w14:textId="48D811D9"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14:paraId="78A1ADE1" w14:textId="11F8C81E" w:rsidR="007E0464" w:rsidRPr="00714B73" w:rsidRDefault="00714B73" w:rsidP="00714B73">
      <w:pPr>
        <w:pStyle w:val="Web3"/>
        <w:spacing w:before="0"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Αναρτήθηκαν τα π</w:t>
      </w:r>
      <w:r w:rsidR="000B7557" w:rsidRPr="00714B73">
        <w:rPr>
          <w:rFonts w:ascii="Arial" w:hAnsi="Arial" w:cs="Arial"/>
          <w:b/>
          <w:color w:val="000000"/>
          <w:sz w:val="22"/>
          <w:szCs w:val="22"/>
        </w:rPr>
        <w:t xml:space="preserve">ροσωρινά αποτελέσματα </w:t>
      </w:r>
      <w:r w:rsidR="002B589C" w:rsidRPr="00714B73">
        <w:rPr>
          <w:rFonts w:ascii="Arial" w:hAnsi="Arial" w:cs="Arial"/>
          <w:b/>
          <w:color w:val="000000"/>
          <w:sz w:val="22"/>
          <w:szCs w:val="22"/>
        </w:rPr>
        <w:t>για το νέο πρόγρα</w:t>
      </w:r>
      <w:r w:rsidR="00CB2185" w:rsidRPr="00714B73">
        <w:rPr>
          <w:rFonts w:ascii="Arial" w:hAnsi="Arial" w:cs="Arial"/>
          <w:b/>
          <w:color w:val="000000"/>
          <w:sz w:val="22"/>
          <w:szCs w:val="22"/>
        </w:rPr>
        <w:t>μμα</w:t>
      </w:r>
      <w:r w:rsidR="002B589C" w:rsidRPr="00714B73">
        <w:rPr>
          <w:rFonts w:ascii="Arial" w:hAnsi="Arial" w:cs="Arial"/>
          <w:b/>
          <w:color w:val="000000"/>
          <w:sz w:val="22"/>
          <w:szCs w:val="22"/>
        </w:rPr>
        <w:t xml:space="preserve"> κατάρτισης</w:t>
      </w:r>
      <w:r w:rsidR="00CB2185" w:rsidRPr="00714B7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328E2" w:rsidRPr="00714B73">
        <w:rPr>
          <w:rFonts w:ascii="Arial" w:eastAsia="Calibri" w:hAnsi="Arial" w:cs="Arial"/>
          <w:b/>
          <w:sz w:val="22"/>
          <w:szCs w:val="22"/>
          <w:lang w:eastAsia="en-US" w:bidi="el-GR"/>
        </w:rPr>
        <w:t xml:space="preserve">ΔΥΠΑ – </w:t>
      </w:r>
      <w:r w:rsidR="008328E2" w:rsidRPr="00714B73">
        <w:rPr>
          <w:rFonts w:ascii="Arial" w:eastAsia="Calibri" w:hAnsi="Arial" w:cs="Arial"/>
          <w:b/>
          <w:sz w:val="22"/>
          <w:szCs w:val="22"/>
          <w:lang w:val="en-US" w:eastAsia="en-US" w:bidi="el-GR"/>
        </w:rPr>
        <w:t>HUAWEI</w:t>
      </w:r>
      <w:r w:rsidR="008328E2" w:rsidRPr="00714B73">
        <w:rPr>
          <w:rFonts w:ascii="Arial" w:eastAsia="Calibri" w:hAnsi="Arial" w:cs="Arial"/>
          <w:b/>
          <w:sz w:val="22"/>
          <w:szCs w:val="22"/>
          <w:lang w:eastAsia="en-US" w:bidi="el-GR"/>
        </w:rPr>
        <w:t xml:space="preserve"> </w:t>
      </w:r>
      <w:r w:rsidR="00AF43B2" w:rsidRPr="00714B73">
        <w:rPr>
          <w:rFonts w:ascii="Arial" w:eastAsia="Calibri" w:hAnsi="Arial" w:cs="Arial"/>
          <w:b/>
          <w:sz w:val="22"/>
          <w:szCs w:val="22"/>
        </w:rPr>
        <w:t>σ</w:t>
      </w:r>
      <w:r w:rsidR="005A2DE3" w:rsidRPr="00714B73">
        <w:rPr>
          <w:rFonts w:ascii="Arial" w:eastAsia="Calibri" w:hAnsi="Arial" w:cs="Arial"/>
          <w:b/>
          <w:sz w:val="22"/>
          <w:szCs w:val="22"/>
        </w:rPr>
        <w:t>ε</w:t>
      </w:r>
      <w:r w:rsidR="00AF43B2" w:rsidRPr="00714B73">
        <w:rPr>
          <w:rFonts w:ascii="Arial" w:eastAsia="Calibri" w:hAnsi="Arial" w:cs="Arial"/>
          <w:b/>
          <w:sz w:val="22"/>
          <w:szCs w:val="22"/>
        </w:rPr>
        <w:t xml:space="preserve"> ψηφιακές δεξιότητες</w:t>
      </w:r>
      <w:r w:rsidR="00CB2185" w:rsidRPr="00714B73">
        <w:rPr>
          <w:rFonts w:ascii="Arial" w:eastAsia="Calibri" w:hAnsi="Arial" w:cs="Arial"/>
          <w:b/>
          <w:sz w:val="22"/>
          <w:szCs w:val="22"/>
          <w:lang w:eastAsia="en-US" w:bidi="el-GR"/>
        </w:rPr>
        <w:t xml:space="preserve"> </w:t>
      </w:r>
    </w:p>
    <w:p w14:paraId="4130907F" w14:textId="77777777" w:rsidR="008328E2" w:rsidRPr="00714B73" w:rsidRDefault="008328E2" w:rsidP="006146AD">
      <w:pPr>
        <w:pStyle w:val="Web3"/>
        <w:spacing w:before="0" w:after="0"/>
        <w:ind w:left="-709" w:right="-709"/>
        <w:jc w:val="both"/>
        <w:rPr>
          <w:rFonts w:ascii="Arial" w:eastAsia="Calibri" w:hAnsi="Arial" w:cs="Arial"/>
          <w:bCs/>
          <w:sz w:val="22"/>
          <w:szCs w:val="22"/>
          <w:lang w:eastAsia="en-US" w:bidi="el-GR"/>
        </w:rPr>
      </w:pPr>
    </w:p>
    <w:p w14:paraId="2933EE4E" w14:textId="14A626C9" w:rsidR="00EF69DE" w:rsidRPr="00451250" w:rsidRDefault="000B7557" w:rsidP="00714B73">
      <w:pPr>
        <w:pStyle w:val="Web3"/>
        <w:spacing w:before="0" w:after="0"/>
        <w:ind w:left="-709" w:right="-709"/>
        <w:jc w:val="both"/>
        <w:rPr>
          <w:rFonts w:ascii="Arial" w:eastAsia="Calibri" w:hAnsi="Arial" w:cs="Arial"/>
          <w:bCs/>
          <w:sz w:val="22"/>
          <w:szCs w:val="22"/>
        </w:rPr>
      </w:pPr>
      <w:r w:rsidRPr="0071722C">
        <w:rPr>
          <w:rFonts w:ascii="Arial" w:eastAsia="Calibri" w:hAnsi="Arial" w:cs="Arial"/>
          <w:bCs/>
          <w:sz w:val="22"/>
          <w:szCs w:val="22"/>
          <w:lang w:eastAsia="en-US" w:bidi="el-GR"/>
        </w:rPr>
        <w:t>Αναρτήθηκαν σήμερα</w:t>
      </w:r>
      <w:r w:rsidR="00E36EEA" w:rsidRPr="0071722C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 </w:t>
      </w:r>
      <w:r w:rsidRPr="0071722C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Πέμπτη </w:t>
      </w:r>
      <w:r w:rsidR="00E36EEA" w:rsidRPr="0071722C">
        <w:rPr>
          <w:rFonts w:ascii="Arial" w:eastAsia="Calibri" w:hAnsi="Arial" w:cs="Arial"/>
          <w:bCs/>
          <w:sz w:val="22"/>
          <w:szCs w:val="22"/>
          <w:lang w:eastAsia="en-US" w:bidi="el-GR"/>
        </w:rPr>
        <w:t>26</w:t>
      </w:r>
      <w:r w:rsidR="00714B73" w:rsidRPr="0071722C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 Σεπτεμβρίου</w:t>
      </w:r>
      <w:r w:rsidR="00CF5425" w:rsidRPr="0071722C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, οι προσωρινοί πίνακες επιτυχόντων, επιλαχόντων και αποκλειομένων </w:t>
      </w:r>
      <w:r w:rsidR="00EF69DE" w:rsidRPr="0071722C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του </w:t>
      </w:r>
      <w:r w:rsidR="00F9495A" w:rsidRPr="0071722C">
        <w:rPr>
          <w:rFonts w:ascii="Arial" w:eastAsia="Calibri" w:hAnsi="Arial" w:cs="Arial"/>
          <w:bCs/>
          <w:sz w:val="22"/>
          <w:szCs w:val="22"/>
          <w:lang w:eastAsia="en-US" w:bidi="el-GR"/>
        </w:rPr>
        <w:t>νέο</w:t>
      </w:r>
      <w:r w:rsidR="00EF69DE" w:rsidRPr="0071722C">
        <w:rPr>
          <w:rFonts w:ascii="Arial" w:eastAsia="Calibri" w:hAnsi="Arial" w:cs="Arial"/>
          <w:bCs/>
          <w:sz w:val="22"/>
          <w:szCs w:val="22"/>
          <w:lang w:eastAsia="en-US" w:bidi="el-GR"/>
        </w:rPr>
        <w:t>υ</w:t>
      </w:r>
      <w:r w:rsidR="00F9495A" w:rsidRPr="0071722C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 διαδικτυακ</w:t>
      </w:r>
      <w:r w:rsidR="00EF69DE" w:rsidRPr="0071722C">
        <w:rPr>
          <w:rFonts w:ascii="Arial" w:eastAsia="Calibri" w:hAnsi="Arial" w:cs="Arial"/>
          <w:bCs/>
          <w:sz w:val="22"/>
          <w:szCs w:val="22"/>
          <w:lang w:eastAsia="en-US" w:bidi="el-GR"/>
        </w:rPr>
        <w:t>ού</w:t>
      </w:r>
      <w:r w:rsidR="00F9495A" w:rsidRPr="0071722C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 πρ</w:t>
      </w:r>
      <w:r w:rsidR="00EF69DE" w:rsidRPr="0071722C">
        <w:rPr>
          <w:rFonts w:ascii="Arial" w:eastAsia="Calibri" w:hAnsi="Arial" w:cs="Arial"/>
          <w:bCs/>
          <w:sz w:val="22"/>
          <w:szCs w:val="22"/>
          <w:lang w:eastAsia="en-US" w:bidi="el-GR"/>
        </w:rPr>
        <w:t>ογράμματος</w:t>
      </w:r>
      <w:r w:rsidR="00F9495A" w:rsidRPr="0071722C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 </w:t>
      </w:r>
      <w:r w:rsidR="002034D5" w:rsidRPr="0071722C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κατάρτισης </w:t>
      </w:r>
      <w:r w:rsidR="00783B76" w:rsidRPr="0071722C">
        <w:rPr>
          <w:rFonts w:ascii="Arial" w:eastAsia="Calibri" w:hAnsi="Arial" w:cs="Arial"/>
          <w:bCs/>
          <w:sz w:val="22"/>
          <w:szCs w:val="22"/>
        </w:rPr>
        <w:t xml:space="preserve">με τίτλο </w:t>
      </w:r>
      <w:r w:rsidR="0071722C" w:rsidRPr="0071722C">
        <w:rPr>
          <w:rFonts w:ascii="Arial" w:eastAsia="Calibri" w:hAnsi="Arial" w:cs="Arial"/>
          <w:bCs/>
          <w:sz w:val="22"/>
          <w:szCs w:val="22"/>
        </w:rPr>
        <w:t>«</w:t>
      </w:r>
      <w:r w:rsidR="0071722C" w:rsidRPr="0071722C">
        <w:rPr>
          <w:rFonts w:ascii="Arial" w:eastAsia="Calibri" w:hAnsi="Arial" w:cs="Arial"/>
          <w:bCs/>
          <w:sz w:val="22"/>
          <w:szCs w:val="22"/>
          <w:lang w:val="en-US"/>
        </w:rPr>
        <w:t>Women</w:t>
      </w:r>
      <w:r w:rsidR="0071722C" w:rsidRPr="0071722C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71722C" w:rsidRPr="0071722C">
        <w:rPr>
          <w:rFonts w:ascii="Arial" w:eastAsia="Calibri" w:hAnsi="Arial" w:cs="Arial"/>
          <w:bCs/>
          <w:sz w:val="22"/>
          <w:szCs w:val="22"/>
          <w:lang w:val="en-US"/>
        </w:rPr>
        <w:t>in</w:t>
      </w:r>
      <w:r w:rsidR="0071722C" w:rsidRPr="0071722C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71722C" w:rsidRPr="0071722C">
        <w:rPr>
          <w:rFonts w:ascii="Arial" w:eastAsia="Calibri" w:hAnsi="Arial" w:cs="Arial"/>
          <w:bCs/>
          <w:sz w:val="22"/>
          <w:szCs w:val="22"/>
          <w:lang w:val="en-US"/>
        </w:rPr>
        <w:t>Tech</w:t>
      </w:r>
      <w:r w:rsidR="0071722C" w:rsidRPr="0071722C">
        <w:rPr>
          <w:rFonts w:ascii="Arial" w:eastAsia="Calibri" w:hAnsi="Arial" w:cs="Arial"/>
          <w:bCs/>
          <w:sz w:val="22"/>
          <w:szCs w:val="22"/>
        </w:rPr>
        <w:t xml:space="preserve"> (2</w:t>
      </w:r>
      <w:r w:rsidR="0071722C" w:rsidRPr="0071722C">
        <w:rPr>
          <w:rFonts w:ascii="Arial" w:eastAsia="Calibri" w:hAnsi="Arial" w:cs="Arial"/>
          <w:bCs/>
          <w:sz w:val="22"/>
          <w:szCs w:val="22"/>
          <w:vertAlign w:val="superscript"/>
        </w:rPr>
        <w:t>ος</w:t>
      </w:r>
      <w:r w:rsidR="0071722C" w:rsidRPr="0071722C">
        <w:rPr>
          <w:rFonts w:ascii="Arial" w:eastAsia="Calibri" w:hAnsi="Arial" w:cs="Arial"/>
          <w:bCs/>
          <w:sz w:val="22"/>
          <w:szCs w:val="22"/>
        </w:rPr>
        <w:t xml:space="preserve"> Κύκλος): Τεχνητή Νοημοσύνη (</w:t>
      </w:r>
      <w:r w:rsidR="0071722C" w:rsidRPr="0071722C">
        <w:rPr>
          <w:rFonts w:ascii="Arial" w:eastAsia="Calibri" w:hAnsi="Arial" w:cs="Arial"/>
          <w:bCs/>
          <w:sz w:val="22"/>
          <w:szCs w:val="22"/>
          <w:lang w:val="en-US"/>
        </w:rPr>
        <w:t>AI</w:t>
      </w:r>
      <w:r w:rsidR="0071722C" w:rsidRPr="0071722C">
        <w:rPr>
          <w:rFonts w:ascii="Arial" w:eastAsia="Calibri" w:hAnsi="Arial" w:cs="Arial"/>
          <w:bCs/>
          <w:sz w:val="22"/>
          <w:szCs w:val="22"/>
        </w:rPr>
        <w:t>), Τεχνολογίες Πληροφορικής και Επικοινωνιών (ΤΠΕ) και Ανάπτυξη Δεξιοτήτων για Επαγγελματική Ανέλιξη»</w:t>
      </w:r>
      <w:r w:rsidR="0071722C">
        <w:rPr>
          <w:rFonts w:ascii="Arial" w:eastAsia="Calibri" w:hAnsi="Arial" w:cs="Arial"/>
          <w:b/>
          <w:sz w:val="22"/>
          <w:szCs w:val="22"/>
        </w:rPr>
        <w:t xml:space="preserve"> </w:t>
      </w:r>
      <w:r w:rsidR="00714B73" w:rsidRPr="0071722C">
        <w:rPr>
          <w:rFonts w:ascii="Arial" w:eastAsia="Calibri" w:hAnsi="Arial" w:cs="Arial"/>
          <w:bCs/>
          <w:sz w:val="22"/>
          <w:szCs w:val="22"/>
        </w:rPr>
        <w:t>στ</w:t>
      </w:r>
      <w:r w:rsidR="0071722C">
        <w:rPr>
          <w:rFonts w:ascii="Arial" w:eastAsia="Calibri" w:hAnsi="Arial" w:cs="Arial"/>
          <w:bCs/>
          <w:sz w:val="22"/>
          <w:szCs w:val="22"/>
        </w:rPr>
        <w:t>ην ιστοσελίδα</w:t>
      </w:r>
      <w:r w:rsidR="00714B73" w:rsidRPr="0071722C">
        <w:rPr>
          <w:rFonts w:ascii="Arial" w:eastAsia="Calibri" w:hAnsi="Arial" w:cs="Arial"/>
          <w:bCs/>
          <w:sz w:val="22"/>
          <w:szCs w:val="22"/>
        </w:rPr>
        <w:t xml:space="preserve"> της ΔΥΠΑ (ενότητα «Νέα και Ανακοινώσεις»). </w:t>
      </w:r>
      <w:r w:rsidR="00714B73" w:rsidRPr="0071722C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Η κατάρτιση των πινάκων πραγματοποιήθηκε κατά σειρά προτεραιότητας και με βάση τα προβλεπόμενα κριτήρια. </w:t>
      </w:r>
    </w:p>
    <w:p w14:paraId="584C2329" w14:textId="77777777" w:rsidR="00EF69DE" w:rsidRPr="00714B73" w:rsidRDefault="00EF69DE" w:rsidP="00EF69DE">
      <w:pPr>
        <w:pStyle w:val="Web3"/>
        <w:spacing w:before="0" w:after="0"/>
        <w:ind w:left="-709" w:right="-709"/>
        <w:jc w:val="both"/>
        <w:rPr>
          <w:rFonts w:ascii="Arial" w:eastAsia="Calibri" w:hAnsi="Arial" w:cs="Arial"/>
          <w:bCs/>
          <w:sz w:val="22"/>
          <w:szCs w:val="22"/>
          <w:lang w:eastAsia="en-US" w:bidi="el-GR"/>
        </w:rPr>
      </w:pPr>
    </w:p>
    <w:p w14:paraId="056E5ACE" w14:textId="4215D4CE" w:rsidR="00932409" w:rsidRDefault="00A93AE5" w:rsidP="00451250">
      <w:pPr>
        <w:pStyle w:val="Web3"/>
        <w:spacing w:before="0" w:after="0"/>
        <w:ind w:left="-709" w:right="-709"/>
        <w:jc w:val="both"/>
        <w:rPr>
          <w:rFonts w:ascii="Arial" w:hAnsi="Arial" w:cs="Arial"/>
          <w:sz w:val="22"/>
          <w:szCs w:val="22"/>
        </w:rPr>
      </w:pPr>
      <w:r w:rsidRPr="00714B73">
        <w:rPr>
          <w:rFonts w:ascii="Arial" w:eastAsia="Calibri" w:hAnsi="Arial" w:cs="Arial"/>
          <w:bCs/>
          <w:sz w:val="22"/>
          <w:szCs w:val="22"/>
          <w:lang w:eastAsia="en-US" w:bidi="el-GR"/>
        </w:rPr>
        <w:t>Οι υποψήφιες καταρτιζόμενες έχουν δικαίωμα</w:t>
      </w:r>
      <w:r w:rsidR="00264111" w:rsidRPr="00714B73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 </w:t>
      </w:r>
      <w:r w:rsidR="00264111" w:rsidRPr="00714B73">
        <w:rPr>
          <w:rFonts w:ascii="Arial" w:eastAsia="Calibri" w:hAnsi="Arial" w:cs="Arial"/>
          <w:sz w:val="22"/>
          <w:szCs w:val="22"/>
          <w:lang w:eastAsia="en-US" w:bidi="el-GR"/>
        </w:rPr>
        <w:t xml:space="preserve">υποβολής ένστασης από την </w:t>
      </w:r>
      <w:r w:rsidR="007648F4" w:rsidRPr="00714B73">
        <w:rPr>
          <w:rFonts w:ascii="Arial" w:eastAsia="Calibri" w:hAnsi="Arial" w:cs="Arial"/>
          <w:sz w:val="22"/>
          <w:szCs w:val="22"/>
          <w:lang w:eastAsia="en-US" w:bidi="el-GR"/>
        </w:rPr>
        <w:t xml:space="preserve">Παρασκευή </w:t>
      </w:r>
      <w:r w:rsidR="00A15811" w:rsidRPr="00A15811">
        <w:rPr>
          <w:rFonts w:ascii="Arial" w:eastAsia="Calibri" w:hAnsi="Arial" w:cs="Arial"/>
          <w:sz w:val="22"/>
          <w:szCs w:val="22"/>
          <w:lang w:eastAsia="en-US" w:bidi="el-GR"/>
        </w:rPr>
        <w:t>27</w:t>
      </w:r>
      <w:r w:rsidR="007648F4" w:rsidRPr="00714B73">
        <w:rPr>
          <w:rFonts w:ascii="Arial" w:eastAsia="Calibri" w:hAnsi="Arial" w:cs="Arial"/>
          <w:sz w:val="22"/>
          <w:szCs w:val="22"/>
          <w:lang w:eastAsia="en-US" w:bidi="el-GR"/>
        </w:rPr>
        <w:t xml:space="preserve"> Σεπτεμβρίου και ώρα </w:t>
      </w:r>
      <w:r w:rsidR="00A15811" w:rsidRPr="00A15811">
        <w:rPr>
          <w:rFonts w:ascii="Arial" w:eastAsia="Calibri" w:hAnsi="Arial" w:cs="Arial"/>
          <w:sz w:val="22"/>
          <w:szCs w:val="22"/>
          <w:lang w:eastAsia="en-US" w:bidi="el-GR"/>
        </w:rPr>
        <w:t>1</w:t>
      </w:r>
      <w:r w:rsidR="00DF3DB7">
        <w:rPr>
          <w:rFonts w:ascii="Arial" w:eastAsia="Calibri" w:hAnsi="Arial" w:cs="Arial"/>
          <w:sz w:val="22"/>
          <w:szCs w:val="22"/>
          <w:lang w:eastAsia="en-US" w:bidi="el-GR"/>
        </w:rPr>
        <w:t>2</w:t>
      </w:r>
      <w:r w:rsidR="007648F4" w:rsidRPr="00714B73">
        <w:rPr>
          <w:rFonts w:ascii="Arial" w:eastAsia="Calibri" w:hAnsi="Arial" w:cs="Arial"/>
          <w:sz w:val="22"/>
          <w:szCs w:val="22"/>
          <w:lang w:eastAsia="en-US" w:bidi="el-GR"/>
        </w:rPr>
        <w:t>:00 μέχρι</w:t>
      </w:r>
      <w:r w:rsidR="00932409" w:rsidRPr="00714B73">
        <w:rPr>
          <w:rFonts w:ascii="Arial" w:eastAsia="Calibri" w:hAnsi="Arial" w:cs="Arial"/>
          <w:sz w:val="22"/>
          <w:szCs w:val="22"/>
          <w:lang w:eastAsia="en-US" w:bidi="el-GR"/>
        </w:rPr>
        <w:t xml:space="preserve"> την </w:t>
      </w:r>
      <w:r w:rsidR="00DF3DB7">
        <w:rPr>
          <w:rFonts w:ascii="Arial" w:eastAsia="Calibri" w:hAnsi="Arial" w:cs="Arial"/>
          <w:sz w:val="22"/>
          <w:szCs w:val="22"/>
          <w:lang w:eastAsia="en-US" w:bidi="el-GR"/>
        </w:rPr>
        <w:t>Τρίτη</w:t>
      </w:r>
      <w:r w:rsidR="00283EC1" w:rsidRPr="00714B73">
        <w:rPr>
          <w:rFonts w:ascii="Arial" w:eastAsia="Calibri" w:hAnsi="Arial" w:cs="Arial"/>
          <w:sz w:val="22"/>
          <w:szCs w:val="22"/>
          <w:lang w:eastAsia="en-US" w:bidi="el-GR"/>
        </w:rPr>
        <w:t xml:space="preserve"> </w:t>
      </w:r>
      <w:r w:rsidR="007E0479">
        <w:rPr>
          <w:rFonts w:ascii="Arial" w:eastAsia="Calibri" w:hAnsi="Arial" w:cs="Arial"/>
          <w:sz w:val="22"/>
          <w:szCs w:val="22"/>
          <w:lang w:val="en-US" w:eastAsia="en-US" w:bidi="el-GR"/>
        </w:rPr>
        <w:t>1</w:t>
      </w:r>
      <w:bookmarkStart w:id="0" w:name="_GoBack"/>
      <w:bookmarkEnd w:id="0"/>
      <w:r w:rsidR="00283EC1" w:rsidRPr="00714B73">
        <w:rPr>
          <w:rFonts w:ascii="Arial" w:eastAsia="Calibri" w:hAnsi="Arial" w:cs="Arial"/>
          <w:sz w:val="22"/>
          <w:szCs w:val="22"/>
          <w:lang w:eastAsia="en-US" w:bidi="el-GR"/>
        </w:rPr>
        <w:t xml:space="preserve"> </w:t>
      </w:r>
      <w:r w:rsidR="00941975">
        <w:rPr>
          <w:rFonts w:ascii="Arial" w:eastAsia="Calibri" w:hAnsi="Arial" w:cs="Arial"/>
          <w:sz w:val="22"/>
          <w:szCs w:val="22"/>
          <w:lang w:eastAsia="en-US" w:bidi="el-GR"/>
        </w:rPr>
        <w:t>Οκτωβρίου</w:t>
      </w:r>
      <w:r w:rsidR="00283EC1" w:rsidRPr="00714B73">
        <w:rPr>
          <w:rFonts w:ascii="Arial" w:eastAsia="Calibri" w:hAnsi="Arial" w:cs="Arial"/>
          <w:sz w:val="22"/>
          <w:szCs w:val="22"/>
          <w:lang w:eastAsia="en-US" w:bidi="el-GR"/>
        </w:rPr>
        <w:t xml:space="preserve"> και ώρα </w:t>
      </w:r>
      <w:r w:rsidR="00DF3DB7">
        <w:rPr>
          <w:rFonts w:ascii="Arial" w:eastAsia="Calibri" w:hAnsi="Arial" w:cs="Arial"/>
          <w:sz w:val="22"/>
          <w:szCs w:val="22"/>
          <w:lang w:eastAsia="en-US" w:bidi="el-GR"/>
        </w:rPr>
        <w:t>23</w:t>
      </w:r>
      <w:r w:rsidR="0073573C" w:rsidRPr="00714B73">
        <w:rPr>
          <w:rFonts w:ascii="Arial" w:eastAsia="Calibri" w:hAnsi="Arial" w:cs="Arial"/>
          <w:sz w:val="22"/>
          <w:szCs w:val="22"/>
          <w:lang w:eastAsia="en-US" w:bidi="el-GR"/>
        </w:rPr>
        <w:t>:</w:t>
      </w:r>
      <w:r w:rsidR="00DF3DB7">
        <w:rPr>
          <w:rFonts w:ascii="Arial" w:eastAsia="Calibri" w:hAnsi="Arial" w:cs="Arial"/>
          <w:sz w:val="22"/>
          <w:szCs w:val="22"/>
          <w:lang w:eastAsia="en-US" w:bidi="el-GR"/>
        </w:rPr>
        <w:t>59</w:t>
      </w:r>
      <w:r w:rsidR="00714B73">
        <w:rPr>
          <w:rFonts w:ascii="Arial" w:eastAsia="Calibri" w:hAnsi="Arial" w:cs="Arial"/>
          <w:bCs/>
          <w:sz w:val="22"/>
          <w:szCs w:val="22"/>
          <w:lang w:eastAsia="en-US" w:bidi="el-GR"/>
        </w:rPr>
        <w:t>,</w:t>
      </w:r>
      <w:r w:rsidR="0073573C" w:rsidRPr="00714B73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 </w:t>
      </w:r>
      <w:r w:rsidR="001D1A62" w:rsidRPr="00714B73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αποκλειστικά </w:t>
      </w:r>
      <w:r w:rsidR="0073573C" w:rsidRPr="00714B73">
        <w:rPr>
          <w:rFonts w:ascii="Arial" w:eastAsia="Calibri" w:hAnsi="Arial" w:cs="Arial"/>
          <w:bCs/>
          <w:sz w:val="22"/>
          <w:szCs w:val="22"/>
          <w:lang w:eastAsia="en-US" w:bidi="el-GR"/>
        </w:rPr>
        <w:t>ηλεκτρονικά</w:t>
      </w:r>
      <w:r w:rsidR="00714B73">
        <w:rPr>
          <w:rFonts w:ascii="Arial" w:eastAsia="Calibri" w:hAnsi="Arial" w:cs="Arial"/>
          <w:bCs/>
          <w:sz w:val="22"/>
          <w:szCs w:val="22"/>
          <w:lang w:eastAsia="en-US" w:bidi="el-GR"/>
        </w:rPr>
        <w:t>,</w:t>
      </w:r>
      <w:r w:rsidR="001D1A62" w:rsidRPr="00714B73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 στο Ολοκληρωμένο Πληροφοριακό Σύστημα της ΔΥΠΑ</w:t>
      </w:r>
      <w:r w:rsidR="007451C0" w:rsidRPr="00714B73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 (</w:t>
      </w:r>
      <w:r w:rsidR="007451C0" w:rsidRPr="00714B73">
        <w:rPr>
          <w:rFonts w:ascii="Arial" w:eastAsia="Calibri" w:hAnsi="Arial" w:cs="Arial"/>
          <w:bCs/>
          <w:sz w:val="22"/>
          <w:szCs w:val="22"/>
          <w:lang w:val="en-US" w:eastAsia="en-US" w:bidi="el-GR"/>
        </w:rPr>
        <w:t>e</w:t>
      </w:r>
      <w:r w:rsidR="007451C0" w:rsidRPr="00714B73">
        <w:rPr>
          <w:rFonts w:ascii="Arial" w:eastAsia="Calibri" w:hAnsi="Arial" w:cs="Arial"/>
          <w:bCs/>
          <w:sz w:val="22"/>
          <w:szCs w:val="22"/>
          <w:lang w:eastAsia="en-US" w:bidi="el-GR"/>
        </w:rPr>
        <w:t>-</w:t>
      </w:r>
      <w:r w:rsidR="007451C0" w:rsidRPr="00714B73">
        <w:rPr>
          <w:rFonts w:ascii="Arial" w:eastAsia="Calibri" w:hAnsi="Arial" w:cs="Arial"/>
          <w:bCs/>
          <w:sz w:val="22"/>
          <w:szCs w:val="22"/>
          <w:lang w:val="en-US" w:eastAsia="en-US" w:bidi="el-GR"/>
        </w:rPr>
        <w:t>servives</w:t>
      </w:r>
      <w:r w:rsidR="007451C0" w:rsidRPr="00714B73">
        <w:rPr>
          <w:rFonts w:ascii="Arial" w:eastAsia="Calibri" w:hAnsi="Arial" w:cs="Arial"/>
          <w:bCs/>
          <w:sz w:val="22"/>
          <w:szCs w:val="22"/>
          <w:lang w:eastAsia="en-US" w:bidi="el-GR"/>
        </w:rPr>
        <w:t>)</w:t>
      </w:r>
      <w:r w:rsidR="002937DF" w:rsidRPr="00714B73">
        <w:rPr>
          <w:rFonts w:ascii="Arial" w:eastAsia="Calibri" w:hAnsi="Arial" w:cs="Arial"/>
          <w:bCs/>
          <w:sz w:val="22"/>
          <w:szCs w:val="22"/>
          <w:lang w:eastAsia="en-US" w:bidi="el-GR"/>
        </w:rPr>
        <w:t>,</w:t>
      </w:r>
      <w:r w:rsidR="007451C0" w:rsidRPr="00714B73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 με</w:t>
      </w:r>
      <w:r w:rsidR="002937DF" w:rsidRPr="00714B73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 </w:t>
      </w:r>
      <w:r w:rsidR="007451C0" w:rsidRPr="00714B73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κωδικούς </w:t>
      </w:r>
      <w:r w:rsidR="007451C0" w:rsidRPr="00714B73">
        <w:rPr>
          <w:rFonts w:ascii="Arial" w:eastAsia="Calibri" w:hAnsi="Arial" w:cs="Arial"/>
          <w:bCs/>
          <w:sz w:val="22"/>
          <w:szCs w:val="22"/>
          <w:lang w:val="en-US" w:eastAsia="en-US" w:bidi="el-GR"/>
        </w:rPr>
        <w:t>TaxisNet</w:t>
      </w:r>
      <w:r w:rsidR="007451C0" w:rsidRPr="00714B73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 </w:t>
      </w:r>
      <w:r w:rsidR="002937DF" w:rsidRPr="00714B73">
        <w:rPr>
          <w:rFonts w:ascii="Arial" w:hAnsi="Arial" w:cs="Arial"/>
          <w:sz w:val="22"/>
          <w:szCs w:val="22"/>
        </w:rPr>
        <w:t>ή με κωδικούς πρόσβασης πιστοποιημένων χρηστών ΔΥΠΑ</w:t>
      </w:r>
      <w:r w:rsidR="00451250" w:rsidRPr="00451250">
        <w:rPr>
          <w:rFonts w:ascii="Arial" w:hAnsi="Arial" w:cs="Arial"/>
          <w:sz w:val="22"/>
          <w:szCs w:val="22"/>
        </w:rPr>
        <w:t>.</w:t>
      </w:r>
      <w:r w:rsidR="00714B73" w:rsidRPr="00714B73">
        <w:rPr>
          <w:rFonts w:ascii="Arial" w:hAnsi="Arial" w:cs="Arial"/>
          <w:sz w:val="22"/>
          <w:szCs w:val="22"/>
        </w:rPr>
        <w:t xml:space="preserve"> </w:t>
      </w:r>
    </w:p>
    <w:p w14:paraId="0A0D565D" w14:textId="77777777" w:rsidR="00714B73" w:rsidRPr="00714B73" w:rsidRDefault="00714B73" w:rsidP="00EF69DE">
      <w:pPr>
        <w:pStyle w:val="Web3"/>
        <w:spacing w:before="0" w:after="0"/>
        <w:ind w:left="-709" w:right="-709"/>
        <w:jc w:val="both"/>
        <w:rPr>
          <w:rFonts w:ascii="Arial" w:eastAsia="Calibri" w:hAnsi="Arial" w:cs="Arial"/>
          <w:bCs/>
          <w:sz w:val="22"/>
          <w:szCs w:val="22"/>
          <w:lang w:eastAsia="en-US" w:bidi="el-GR"/>
        </w:rPr>
      </w:pPr>
    </w:p>
    <w:p w14:paraId="39BC6167" w14:textId="13C36C3B" w:rsidR="00057130" w:rsidRPr="00714B73" w:rsidRDefault="002937DF" w:rsidP="00EF69DE">
      <w:pPr>
        <w:pStyle w:val="Web3"/>
        <w:spacing w:before="0" w:after="0"/>
        <w:ind w:left="-709" w:right="-709"/>
        <w:jc w:val="both"/>
        <w:rPr>
          <w:rFonts w:ascii="Arial" w:eastAsia="Calibri" w:hAnsi="Arial" w:cs="Arial"/>
          <w:sz w:val="22"/>
          <w:szCs w:val="22"/>
          <w:lang w:eastAsia="en-US" w:bidi="el-GR"/>
        </w:rPr>
      </w:pPr>
      <w:r w:rsidRPr="00714B73">
        <w:rPr>
          <w:rFonts w:ascii="Arial" w:eastAsia="Calibri" w:hAnsi="Arial" w:cs="Arial"/>
          <w:bCs/>
          <w:sz w:val="22"/>
          <w:szCs w:val="22"/>
          <w:lang w:eastAsia="en-US" w:bidi="el-GR"/>
        </w:rPr>
        <w:t>Όσες υποψήφιες καταθέτουν ένσταση</w:t>
      </w:r>
      <w:r w:rsidR="00AA351B" w:rsidRPr="00714B73">
        <w:rPr>
          <w:rFonts w:ascii="Arial" w:eastAsia="Calibri" w:hAnsi="Arial" w:cs="Arial"/>
          <w:bCs/>
          <w:sz w:val="22"/>
          <w:szCs w:val="22"/>
          <w:lang w:eastAsia="en-US" w:bidi="el-GR"/>
        </w:rPr>
        <w:t>,</w:t>
      </w:r>
      <w:r w:rsidRPr="00714B73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 οφείλουν να αναφέρουν</w:t>
      </w:r>
      <w:r w:rsidR="00A602FB" w:rsidRPr="00714B73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 την ακριβή αιτιολογία </w:t>
      </w:r>
      <w:r w:rsidRPr="00714B73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της </w:t>
      </w:r>
      <w:r w:rsidR="00D64193" w:rsidRPr="00714B73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ένστασης και να τεκμηριώσουν τους ισχυρισμούς τους, επισυνάπτοντας </w:t>
      </w:r>
      <w:r w:rsidR="00057130" w:rsidRPr="00714B73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με ηλεκτρονική σάρωση σχετικά δικαιολογητικά. </w:t>
      </w:r>
      <w:r w:rsidR="00057130" w:rsidRPr="00714B73">
        <w:rPr>
          <w:rFonts w:ascii="Arial" w:eastAsia="Calibri" w:hAnsi="Arial" w:cs="Arial"/>
          <w:sz w:val="22"/>
          <w:szCs w:val="22"/>
          <w:lang w:eastAsia="en-US" w:bidi="el-GR"/>
        </w:rPr>
        <w:t>Ενστάσεις που δεν υποβάλλονται ηλεκτρονικά δεν εξετάζονται.</w:t>
      </w:r>
    </w:p>
    <w:p w14:paraId="2A64A0BE" w14:textId="5061CB8F" w:rsidR="002937DF" w:rsidRPr="00714B73" w:rsidRDefault="002937DF" w:rsidP="00EF69DE">
      <w:pPr>
        <w:pStyle w:val="Web3"/>
        <w:spacing w:before="0" w:after="0"/>
        <w:ind w:left="-709" w:right="-709"/>
        <w:jc w:val="both"/>
        <w:rPr>
          <w:rFonts w:ascii="Arial" w:eastAsia="Calibri" w:hAnsi="Arial" w:cs="Arial"/>
          <w:bCs/>
          <w:sz w:val="22"/>
          <w:szCs w:val="22"/>
          <w:lang w:eastAsia="en-US" w:bidi="el-GR"/>
        </w:rPr>
      </w:pPr>
    </w:p>
    <w:p w14:paraId="45B0D5B2" w14:textId="1BD575C0" w:rsidR="00714B73" w:rsidRPr="004B245C" w:rsidRDefault="008B1BB8" w:rsidP="00CC3859">
      <w:pPr>
        <w:pStyle w:val="Web3"/>
        <w:spacing w:before="0" w:after="0"/>
        <w:ind w:left="-709" w:right="-709"/>
        <w:jc w:val="both"/>
        <w:rPr>
          <w:rFonts w:ascii="Arial" w:hAnsi="Arial" w:cs="Arial"/>
          <w:bCs/>
          <w:sz w:val="22"/>
          <w:szCs w:val="22"/>
        </w:rPr>
      </w:pPr>
      <w:r w:rsidRPr="00714B73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Η </w:t>
      </w:r>
      <w:r w:rsidR="00426BB1" w:rsidRPr="00714B73">
        <w:rPr>
          <w:rFonts w:ascii="Arial" w:eastAsia="Calibri" w:hAnsi="Arial" w:cs="Arial"/>
          <w:bCs/>
          <w:sz w:val="22"/>
          <w:szCs w:val="22"/>
          <w:lang w:eastAsia="en-US" w:bidi="el-GR"/>
        </w:rPr>
        <w:t>δ</w:t>
      </w:r>
      <w:r w:rsidRPr="00714B73">
        <w:rPr>
          <w:rFonts w:ascii="Arial" w:eastAsia="Calibri" w:hAnsi="Arial" w:cs="Arial"/>
          <w:bCs/>
          <w:sz w:val="22"/>
          <w:szCs w:val="22"/>
          <w:lang w:eastAsia="en-US" w:bidi="el-GR"/>
        </w:rPr>
        <w:t>ράση υλοποιείται</w:t>
      </w:r>
      <w:r w:rsidR="00AD5753" w:rsidRPr="00714B73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 στο πλαίσιο της συνεργασίας ΔΥΠΑ – </w:t>
      </w:r>
      <w:r w:rsidR="00980733" w:rsidRPr="00714B73">
        <w:rPr>
          <w:rFonts w:ascii="Arial" w:eastAsia="Calibri" w:hAnsi="Arial" w:cs="Arial"/>
          <w:bCs/>
          <w:sz w:val="22"/>
          <w:szCs w:val="22"/>
          <w:lang w:val="en-US" w:eastAsia="en-US" w:bidi="el-GR"/>
        </w:rPr>
        <w:t>HUAWEI</w:t>
      </w:r>
      <w:r w:rsidR="00980733" w:rsidRPr="00714B73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 για την αναβάθμιση των δεξιοτήτων του εργατικού δυναμικού και τη μείωση</w:t>
      </w:r>
      <w:r w:rsidR="00165796" w:rsidRPr="00714B73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 του ψηφιακού χάσματος στην αγορά εργασίας.</w:t>
      </w:r>
      <w:r w:rsidR="00CC3859" w:rsidRPr="00714B73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 </w:t>
      </w:r>
      <w:r w:rsidR="00487AE2" w:rsidRPr="00714B73">
        <w:rPr>
          <w:rFonts w:ascii="Arial" w:eastAsia="Calibri" w:hAnsi="Arial" w:cs="Arial"/>
          <w:bCs/>
          <w:sz w:val="22"/>
          <w:szCs w:val="22"/>
          <w:lang w:eastAsia="en-US" w:bidi="el-GR"/>
        </w:rPr>
        <w:t>Τ</w:t>
      </w:r>
      <w:r w:rsidR="005A2DE3" w:rsidRPr="00714B73">
        <w:rPr>
          <w:rFonts w:ascii="Arial" w:eastAsia="Calibri" w:hAnsi="Arial" w:cs="Arial"/>
          <w:bCs/>
          <w:sz w:val="22"/>
          <w:szCs w:val="22"/>
          <w:lang w:eastAsia="en-US" w:bidi="el-GR"/>
        </w:rPr>
        <w:t>ο πρόγραμμα</w:t>
      </w:r>
      <w:r w:rsidR="00714B73">
        <w:rPr>
          <w:rFonts w:ascii="Arial" w:eastAsia="Calibri" w:hAnsi="Arial" w:cs="Arial"/>
          <w:bCs/>
          <w:sz w:val="22"/>
          <w:szCs w:val="22"/>
          <w:lang w:eastAsia="en-US" w:bidi="el-GR"/>
        </w:rPr>
        <w:t>,</w:t>
      </w:r>
      <w:r w:rsidR="00714B73" w:rsidRPr="00714B73">
        <w:rPr>
          <w:rFonts w:ascii="Arial" w:eastAsia="Calibri" w:hAnsi="Arial" w:cs="Arial"/>
          <w:bCs/>
          <w:sz w:val="22"/>
          <w:szCs w:val="22"/>
        </w:rPr>
        <w:t xml:space="preserve"> συνολικής διάρκειας 100 ωρών,</w:t>
      </w:r>
      <w:r w:rsidR="005A2DE3" w:rsidRPr="00714B73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 αφορά την παροχή κατάρτισης</w:t>
      </w:r>
      <w:r w:rsidR="00FD72DF" w:rsidRPr="00714B73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 </w:t>
      </w:r>
      <w:r w:rsidR="00714B73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για 500 άνεργες γυναίκες </w:t>
      </w:r>
      <w:r w:rsidR="00ED1A91" w:rsidRPr="00714B73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στις θεματικές ενότητες: </w:t>
      </w:r>
      <w:r w:rsidR="004B245C" w:rsidRPr="00FC34C2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α) </w:t>
      </w:r>
      <w:r w:rsidR="004B245C" w:rsidRPr="00FC34C2">
        <w:rPr>
          <w:rFonts w:ascii="Arial" w:hAnsi="Arial" w:cs="Arial"/>
          <w:bCs/>
          <w:sz w:val="22"/>
          <w:szCs w:val="22"/>
        </w:rPr>
        <w:t xml:space="preserve">Βασικές Δεξιότητες Τεχνολογιών Πληροφορικής και Επικοινωνιών (ΤΠΕ) και β) </w:t>
      </w:r>
      <w:r w:rsidR="004B245C" w:rsidRPr="00FC34C2">
        <w:rPr>
          <w:rFonts w:ascii="Arial" w:hAnsi="Arial" w:cs="Arial"/>
          <w:sz w:val="22"/>
          <w:szCs w:val="22"/>
          <w:lang w:val="en-US"/>
        </w:rPr>
        <w:t>Soft</w:t>
      </w:r>
      <w:r w:rsidR="004B245C" w:rsidRPr="00FC34C2">
        <w:rPr>
          <w:rFonts w:ascii="Arial" w:hAnsi="Arial" w:cs="Arial"/>
          <w:sz w:val="22"/>
          <w:szCs w:val="22"/>
        </w:rPr>
        <w:t xml:space="preserve"> </w:t>
      </w:r>
      <w:r w:rsidR="004B245C" w:rsidRPr="00FC34C2">
        <w:rPr>
          <w:rFonts w:ascii="Arial" w:hAnsi="Arial" w:cs="Arial"/>
          <w:sz w:val="22"/>
          <w:szCs w:val="22"/>
          <w:lang w:val="en-US"/>
        </w:rPr>
        <w:t>Skills</w:t>
      </w:r>
      <w:r w:rsidR="004B245C">
        <w:rPr>
          <w:rFonts w:ascii="Arial" w:hAnsi="Arial" w:cs="Arial"/>
          <w:sz w:val="22"/>
          <w:szCs w:val="22"/>
        </w:rPr>
        <w:t>.</w:t>
      </w:r>
    </w:p>
    <w:p w14:paraId="072769A6" w14:textId="77777777" w:rsidR="00714B73" w:rsidRDefault="00714B73" w:rsidP="00CC3859">
      <w:pPr>
        <w:pStyle w:val="Web3"/>
        <w:spacing w:before="0" w:after="0"/>
        <w:ind w:left="-709" w:right="-709"/>
        <w:jc w:val="both"/>
        <w:rPr>
          <w:rFonts w:ascii="Arial" w:hAnsi="Arial" w:cs="Arial"/>
          <w:bCs/>
          <w:sz w:val="22"/>
          <w:szCs w:val="22"/>
        </w:rPr>
      </w:pPr>
    </w:p>
    <w:p w14:paraId="651C50E7" w14:textId="77777777" w:rsidR="007901E7" w:rsidRPr="00FC34C2" w:rsidRDefault="007901E7" w:rsidP="007901E7">
      <w:pPr>
        <w:pStyle w:val="Web3"/>
        <w:spacing w:before="0" w:after="0"/>
        <w:ind w:left="-709" w:right="-709"/>
        <w:jc w:val="both"/>
        <w:rPr>
          <w:rFonts w:ascii="Arial" w:eastAsia="Calibri" w:hAnsi="Arial" w:cs="Arial"/>
          <w:bCs/>
          <w:sz w:val="22"/>
          <w:szCs w:val="22"/>
          <w:lang w:eastAsia="en-US" w:bidi="el-GR"/>
        </w:rPr>
      </w:pPr>
      <w:r w:rsidRPr="00FC34C2">
        <w:rPr>
          <w:rFonts w:ascii="Arial" w:hAnsi="Arial" w:cs="Arial"/>
          <w:bCs/>
          <w:sz w:val="22"/>
          <w:szCs w:val="22"/>
        </w:rPr>
        <w:t xml:space="preserve">Με την ολοκλήρωση του προγράμματος οι ωφελούμενες </w:t>
      </w:r>
      <w:r w:rsidRPr="00FC34C2">
        <w:rPr>
          <w:rFonts w:ascii="Arial" w:eastAsia="Noto Serif CJK SC" w:hAnsi="Arial" w:cs="Arial"/>
          <w:bCs/>
          <w:color w:val="000000"/>
          <w:kern w:val="2"/>
          <w:sz w:val="22"/>
          <w:szCs w:val="22"/>
          <w:lang w:bidi="hi-IN"/>
        </w:rPr>
        <w:t xml:space="preserve">θα έχουν </w:t>
      </w:r>
      <w:r w:rsidRPr="00FC34C2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αποκτήσει βασικές γνώσεις και δεξιότητες στην </w:t>
      </w:r>
      <w:r w:rsidRPr="00FC34C2">
        <w:rPr>
          <w:rFonts w:ascii="Arial" w:hAnsi="Arial" w:cs="Arial"/>
          <w:sz w:val="22"/>
          <w:szCs w:val="22"/>
        </w:rPr>
        <w:t>επεξεργασία</w:t>
      </w:r>
      <w:r>
        <w:rPr>
          <w:rFonts w:ascii="Arial" w:hAnsi="Arial" w:cs="Arial"/>
          <w:sz w:val="22"/>
          <w:szCs w:val="22"/>
        </w:rPr>
        <w:t xml:space="preserve">, στατιστική ανάλυση και ερμηνεία </w:t>
      </w:r>
      <w:r w:rsidRPr="00FC34C2">
        <w:rPr>
          <w:rFonts w:ascii="Arial" w:hAnsi="Arial" w:cs="Arial"/>
          <w:sz w:val="22"/>
          <w:szCs w:val="22"/>
        </w:rPr>
        <w:t>δεδομένων,</w:t>
      </w:r>
      <w:r>
        <w:rPr>
          <w:rFonts w:ascii="Arial" w:hAnsi="Arial" w:cs="Arial"/>
          <w:sz w:val="22"/>
          <w:szCs w:val="22"/>
        </w:rPr>
        <w:t xml:space="preserve"> στη λήψη αποφάσεων</w:t>
      </w:r>
      <w:r w:rsidRPr="00FC34C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σ</w:t>
      </w:r>
      <w:r w:rsidRPr="00FC34C2">
        <w:rPr>
          <w:rFonts w:ascii="Arial" w:hAnsi="Arial" w:cs="Arial"/>
          <w:sz w:val="22"/>
          <w:szCs w:val="22"/>
        </w:rPr>
        <w:t>τη</w:t>
      </w:r>
      <w:r>
        <w:rPr>
          <w:rFonts w:ascii="Arial" w:hAnsi="Arial" w:cs="Arial"/>
          <w:sz w:val="22"/>
          <w:szCs w:val="22"/>
        </w:rPr>
        <w:t xml:space="preserve">ν κατανόηση της </w:t>
      </w:r>
      <w:r w:rsidRPr="00FC34C2">
        <w:rPr>
          <w:rFonts w:ascii="Arial" w:hAnsi="Arial" w:cs="Arial"/>
          <w:sz w:val="22"/>
          <w:szCs w:val="22"/>
        </w:rPr>
        <w:t>τεχνητή</w:t>
      </w:r>
      <w:r>
        <w:rPr>
          <w:rFonts w:ascii="Arial" w:hAnsi="Arial" w:cs="Arial"/>
          <w:sz w:val="22"/>
          <w:szCs w:val="22"/>
        </w:rPr>
        <w:t>ς</w:t>
      </w:r>
      <w:r w:rsidRPr="00FC34C2">
        <w:rPr>
          <w:rFonts w:ascii="Arial" w:hAnsi="Arial" w:cs="Arial"/>
          <w:sz w:val="22"/>
          <w:szCs w:val="22"/>
        </w:rPr>
        <w:t xml:space="preserve"> νοημοσύνη</w:t>
      </w:r>
      <w:r>
        <w:rPr>
          <w:rFonts w:ascii="Arial" w:hAnsi="Arial" w:cs="Arial"/>
          <w:sz w:val="22"/>
          <w:szCs w:val="22"/>
        </w:rPr>
        <w:t>ς</w:t>
      </w:r>
      <w:r w:rsidRPr="00FC34C2">
        <w:rPr>
          <w:rFonts w:ascii="Arial" w:hAnsi="Arial" w:cs="Arial"/>
          <w:sz w:val="22"/>
          <w:szCs w:val="22"/>
        </w:rPr>
        <w:t xml:space="preserve">, των εφαρμογών και των επιπτώσεών </w:t>
      </w:r>
      <w:r>
        <w:rPr>
          <w:rFonts w:ascii="Arial" w:hAnsi="Arial" w:cs="Arial"/>
          <w:sz w:val="22"/>
          <w:szCs w:val="22"/>
        </w:rPr>
        <w:t>της στο σύγχρονο εργασιακό περιβάλλον, στην ενίσχυση των επικοινωνιακών ικανοτήτων και στην καλλιέργεια ισχυρών επαγγελματικών σχέσεων</w:t>
      </w:r>
      <w:r w:rsidRPr="00FC34C2">
        <w:rPr>
          <w:rFonts w:ascii="Arial" w:hAnsi="Arial" w:cs="Arial"/>
          <w:sz w:val="22"/>
          <w:szCs w:val="22"/>
        </w:rPr>
        <w:t>.</w:t>
      </w:r>
    </w:p>
    <w:p w14:paraId="50F4F87A" w14:textId="77777777" w:rsidR="00CC3859" w:rsidRPr="00714B73" w:rsidRDefault="00CC3859" w:rsidP="00CC3859">
      <w:pPr>
        <w:pStyle w:val="Web3"/>
        <w:spacing w:before="0" w:after="0"/>
        <w:ind w:left="-709" w:right="-709"/>
        <w:jc w:val="both"/>
        <w:rPr>
          <w:rFonts w:ascii="Arial" w:eastAsia="Calibri" w:hAnsi="Arial" w:cs="Arial"/>
          <w:bCs/>
          <w:sz w:val="22"/>
          <w:szCs w:val="22"/>
          <w:lang w:eastAsia="en-US" w:bidi="el-GR"/>
        </w:rPr>
      </w:pPr>
    </w:p>
    <w:p w14:paraId="59444376" w14:textId="2A695A9E" w:rsidR="00FF6926" w:rsidRPr="00372638" w:rsidRDefault="00FF6926" w:rsidP="00FF6926">
      <w:pPr>
        <w:pStyle w:val="Web3"/>
        <w:spacing w:before="0" w:after="0"/>
        <w:ind w:left="-709" w:right="-709"/>
        <w:jc w:val="both"/>
        <w:rPr>
          <w:rFonts w:ascii="Arial" w:hAnsi="Arial" w:cs="Arial"/>
          <w:sz w:val="22"/>
          <w:szCs w:val="22"/>
          <w:lang w:bidi="el-GR"/>
        </w:rPr>
      </w:pPr>
      <w:r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>Μ</w:t>
      </w:r>
      <w:r w:rsidRPr="00372638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ε την ολοκλήρωση κάθε θεματικής ενότητας όλες οι ωφελούμενες θα έχουν το δικαίωμα να λάβουν μέρος σε </w:t>
      </w:r>
      <w:r w:rsidRPr="00372638">
        <w:rPr>
          <w:rFonts w:ascii="Arial" w:hAnsi="Arial" w:cs="Arial"/>
          <w:sz w:val="22"/>
          <w:szCs w:val="22"/>
          <w:lang w:bidi="el-GR"/>
        </w:rPr>
        <w:t xml:space="preserve">εξετάσεις </w:t>
      </w:r>
      <w:r w:rsidRPr="00372638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που θα βεβαιώνουν το επίπεδο γνώσεών τους. </w:t>
      </w:r>
      <w:r w:rsidRPr="00372638">
        <w:rPr>
          <w:rFonts w:ascii="Arial" w:hAnsi="Arial" w:cs="Arial"/>
          <w:sz w:val="22"/>
          <w:szCs w:val="22"/>
          <w:lang w:bidi="el-GR"/>
        </w:rPr>
        <w:t xml:space="preserve">Με την επιτυχή ολοκλήρωση του προγράμματος, οι καταρτιζόμενες θα λάβουν βεβαίωση παρακολούθησης. </w:t>
      </w:r>
    </w:p>
    <w:p w14:paraId="0A978925" w14:textId="77777777" w:rsidR="00CC3859" w:rsidRPr="00714B73" w:rsidRDefault="00CC3859" w:rsidP="00B34CAE">
      <w:pPr>
        <w:pStyle w:val="Web3"/>
        <w:spacing w:before="0" w:after="0"/>
        <w:ind w:left="-709" w:right="-709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27CBBA5" w14:textId="04E4962C" w:rsidR="003D3A89" w:rsidRPr="00714B73" w:rsidRDefault="0072555F" w:rsidP="0070239D">
      <w:pPr>
        <w:pStyle w:val="Web3"/>
        <w:spacing w:before="0" w:after="0"/>
        <w:ind w:left="-709" w:right="-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14B73">
        <w:rPr>
          <w:rFonts w:ascii="Arial" w:hAnsi="Arial" w:cs="Arial"/>
          <w:bCs/>
          <w:color w:val="000000"/>
          <w:sz w:val="22"/>
          <w:szCs w:val="22"/>
        </w:rPr>
        <w:t xml:space="preserve">Η Πρόσκληση Εκδήλωσης Ενδιαφέροντος είναι αναρτημένη στον ιστότοπο της ΔΥΠΑ  </w:t>
      </w:r>
      <w:hyperlink r:id="rId13" w:history="1">
        <w:r w:rsidRPr="00714B73">
          <w:rPr>
            <w:rStyle w:val="-"/>
            <w:rFonts w:ascii="Arial" w:eastAsia="Calibri" w:hAnsi="Arial" w:cs="Arial"/>
            <w:bCs/>
            <w:sz w:val="22"/>
            <w:szCs w:val="22"/>
            <w:lang w:eastAsia="en-US" w:bidi="el-GR"/>
          </w:rPr>
          <w:t>https://www.dypa.gov.gr</w:t>
        </w:r>
      </w:hyperlink>
    </w:p>
    <w:sectPr w:rsidR="003D3A89" w:rsidRPr="00714B73" w:rsidSect="00AA4F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D8AA7" w14:textId="77777777" w:rsidR="00806FBB" w:rsidRDefault="00806FBB">
      <w:r>
        <w:separator/>
      </w:r>
    </w:p>
  </w:endnote>
  <w:endnote w:type="continuationSeparator" w:id="0">
    <w:p w14:paraId="6A9ACDE1" w14:textId="77777777" w:rsidR="00806FBB" w:rsidRDefault="0080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Noto Serif CJK SC">
    <w:altName w:val="SimSu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10ED6" w14:textId="365D8CBC" w:rsidR="00344BDB" w:rsidRPr="00417B17" w:rsidRDefault="00344BDB" w:rsidP="00703991">
    <w:pPr>
      <w:pStyle w:val="a4"/>
      <w:rPr>
        <w:lang w:val="en-US"/>
      </w:rPr>
    </w:pPr>
  </w:p>
  <w:p w14:paraId="0023160A" w14:textId="3DECE236"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 wp14:anchorId="46913434" wp14:editId="36DD226C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991" w:rsidRPr="005371FC">
      <w:rPr>
        <w:rFonts w:ascii="Tahoma" w:hAnsi="Tahoma" w:cs="Cambria"/>
      </w:rPr>
      <w:t xml:space="preserve">          </w:t>
    </w:r>
    <w:r w:rsidR="005371FC" w:rsidRPr="00A41C6C">
      <w:rPr>
        <w:rFonts w:ascii="Tahoma" w:hAnsi="Tahoma" w:cs="Cambria"/>
      </w:rPr>
      <w:t xml:space="preserve">  </w:t>
    </w:r>
    <w:r w:rsidR="00703991" w:rsidRPr="005371FC">
      <w:rPr>
        <w:rFonts w:ascii="Tahoma" w:hAnsi="Tahoma" w:cs="Cambria"/>
      </w:rPr>
      <w:t xml:space="preserve">    </w:t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30FE5" w14:textId="77777777" w:rsidR="008D7528" w:rsidRDefault="008D75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8DE02" w14:textId="77777777" w:rsidR="00806FBB" w:rsidRDefault="00806FBB">
      <w:r>
        <w:separator/>
      </w:r>
    </w:p>
  </w:footnote>
  <w:footnote w:type="continuationSeparator" w:id="0">
    <w:p w14:paraId="387BAA6B" w14:textId="77777777" w:rsidR="00806FBB" w:rsidRDefault="00806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FF6" w14:textId="69B7AF60" w:rsidR="007E63E8" w:rsidRDefault="00806FBB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DA" w14:textId="68B04ACC" w:rsidR="007E63E8" w:rsidRDefault="0012034A">
    <w:pPr>
      <w:pStyle w:val="a5"/>
    </w:pPr>
    <w:r w:rsidRPr="00966284">
      <w:rPr>
        <w:noProof/>
      </w:rPr>
      <w:drawing>
        <wp:anchor distT="0" distB="0" distL="114300" distR="114300" simplePos="0" relativeHeight="251670528" behindDoc="1" locked="0" layoutInCell="1" allowOverlap="1" wp14:anchorId="491AF4C2" wp14:editId="68012BFF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000" cy="486000"/>
          <wp:effectExtent l="0" t="0" r="8255" b="952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Γραφικό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057A">
      <w:rPr>
        <w:noProof/>
        <w:lang w:val="en-US" w:eastAsia="en-US"/>
      </w:rPr>
      <w:drawing>
        <wp:anchor distT="0" distB="0" distL="114300" distR="114300" simplePos="0" relativeHeight="251660287" behindDoc="1" locked="0" layoutInCell="1" allowOverlap="1" wp14:anchorId="7A92D914" wp14:editId="14246401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B803" w14:textId="29A8283E" w:rsidR="007E63E8" w:rsidRDefault="00806FBB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6CBA"/>
    <w:multiLevelType w:val="hybridMultilevel"/>
    <w:tmpl w:val="EF8A199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B2EEE"/>
    <w:multiLevelType w:val="hybridMultilevel"/>
    <w:tmpl w:val="57CEE7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13"/>
  </w:num>
  <w:num w:numId="11">
    <w:abstractNumId w:val="16"/>
  </w:num>
  <w:num w:numId="12">
    <w:abstractNumId w:val="9"/>
  </w:num>
  <w:num w:numId="13">
    <w:abstractNumId w:val="11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4"/>
  </w:num>
  <w:num w:numId="19">
    <w:abstractNumId w:val="15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E6"/>
    <w:rsid w:val="000012B0"/>
    <w:rsid w:val="000015A3"/>
    <w:rsid w:val="000056B2"/>
    <w:rsid w:val="00012916"/>
    <w:rsid w:val="00020425"/>
    <w:rsid w:val="00025055"/>
    <w:rsid w:val="00027823"/>
    <w:rsid w:val="000357C6"/>
    <w:rsid w:val="00042DD9"/>
    <w:rsid w:val="0005093B"/>
    <w:rsid w:val="00052EEA"/>
    <w:rsid w:val="0005418E"/>
    <w:rsid w:val="00057130"/>
    <w:rsid w:val="00057DD9"/>
    <w:rsid w:val="00057FF3"/>
    <w:rsid w:val="000631F1"/>
    <w:rsid w:val="00073275"/>
    <w:rsid w:val="00073734"/>
    <w:rsid w:val="000813EB"/>
    <w:rsid w:val="0008676C"/>
    <w:rsid w:val="000877A2"/>
    <w:rsid w:val="00087ACB"/>
    <w:rsid w:val="00097C63"/>
    <w:rsid w:val="000A3207"/>
    <w:rsid w:val="000B0995"/>
    <w:rsid w:val="000B7557"/>
    <w:rsid w:val="000B7AD4"/>
    <w:rsid w:val="000C02BE"/>
    <w:rsid w:val="000C65A5"/>
    <w:rsid w:val="000D4077"/>
    <w:rsid w:val="000D52C6"/>
    <w:rsid w:val="000E1D39"/>
    <w:rsid w:val="000E6CC1"/>
    <w:rsid w:val="001038C5"/>
    <w:rsid w:val="00111AA2"/>
    <w:rsid w:val="00113F77"/>
    <w:rsid w:val="00114CD6"/>
    <w:rsid w:val="0012034A"/>
    <w:rsid w:val="00120A21"/>
    <w:rsid w:val="0012297C"/>
    <w:rsid w:val="001271C9"/>
    <w:rsid w:val="0013642C"/>
    <w:rsid w:val="00140262"/>
    <w:rsid w:val="0015056E"/>
    <w:rsid w:val="0015424E"/>
    <w:rsid w:val="00161E7D"/>
    <w:rsid w:val="0016314F"/>
    <w:rsid w:val="001653E2"/>
    <w:rsid w:val="0016571E"/>
    <w:rsid w:val="00165796"/>
    <w:rsid w:val="00167CBA"/>
    <w:rsid w:val="00174329"/>
    <w:rsid w:val="00177088"/>
    <w:rsid w:val="00177197"/>
    <w:rsid w:val="001806F9"/>
    <w:rsid w:val="001863DB"/>
    <w:rsid w:val="001864AF"/>
    <w:rsid w:val="00197DCA"/>
    <w:rsid w:val="001A5C0B"/>
    <w:rsid w:val="001A76C2"/>
    <w:rsid w:val="001B1C2D"/>
    <w:rsid w:val="001B4A8E"/>
    <w:rsid w:val="001C0BBD"/>
    <w:rsid w:val="001C2355"/>
    <w:rsid w:val="001C57B4"/>
    <w:rsid w:val="001C657A"/>
    <w:rsid w:val="001C6FB0"/>
    <w:rsid w:val="001D1A62"/>
    <w:rsid w:val="001D1EFA"/>
    <w:rsid w:val="001D5BC9"/>
    <w:rsid w:val="001E1D21"/>
    <w:rsid w:val="001F12B4"/>
    <w:rsid w:val="001F1DDF"/>
    <w:rsid w:val="001F33E0"/>
    <w:rsid w:val="00201BAB"/>
    <w:rsid w:val="002034D5"/>
    <w:rsid w:val="00204B3C"/>
    <w:rsid w:val="002104CE"/>
    <w:rsid w:val="002121FB"/>
    <w:rsid w:val="00213062"/>
    <w:rsid w:val="00215193"/>
    <w:rsid w:val="00234C96"/>
    <w:rsid w:val="0024101B"/>
    <w:rsid w:val="002530B0"/>
    <w:rsid w:val="00254B06"/>
    <w:rsid w:val="0025538F"/>
    <w:rsid w:val="002553E3"/>
    <w:rsid w:val="002572CA"/>
    <w:rsid w:val="0026007D"/>
    <w:rsid w:val="0026274B"/>
    <w:rsid w:val="00264111"/>
    <w:rsid w:val="0026704F"/>
    <w:rsid w:val="002677E7"/>
    <w:rsid w:val="00274BD5"/>
    <w:rsid w:val="00283EC1"/>
    <w:rsid w:val="00285BB3"/>
    <w:rsid w:val="00285EA3"/>
    <w:rsid w:val="002937DF"/>
    <w:rsid w:val="00295D7E"/>
    <w:rsid w:val="00297979"/>
    <w:rsid w:val="002A4F0F"/>
    <w:rsid w:val="002A5D18"/>
    <w:rsid w:val="002B3459"/>
    <w:rsid w:val="002B45F7"/>
    <w:rsid w:val="002B589C"/>
    <w:rsid w:val="002B73E9"/>
    <w:rsid w:val="002C0B89"/>
    <w:rsid w:val="002C318A"/>
    <w:rsid w:val="002C3495"/>
    <w:rsid w:val="002C44F9"/>
    <w:rsid w:val="002D2CA8"/>
    <w:rsid w:val="002D3489"/>
    <w:rsid w:val="002D43C5"/>
    <w:rsid w:val="002D63AD"/>
    <w:rsid w:val="002D70EE"/>
    <w:rsid w:val="002E053E"/>
    <w:rsid w:val="002E579C"/>
    <w:rsid w:val="002E65B4"/>
    <w:rsid w:val="002F52DB"/>
    <w:rsid w:val="00301125"/>
    <w:rsid w:val="0030420F"/>
    <w:rsid w:val="00304FFB"/>
    <w:rsid w:val="003135BA"/>
    <w:rsid w:val="00314E9A"/>
    <w:rsid w:val="003160E0"/>
    <w:rsid w:val="00321312"/>
    <w:rsid w:val="003323DF"/>
    <w:rsid w:val="00337C14"/>
    <w:rsid w:val="00340BD4"/>
    <w:rsid w:val="00341A16"/>
    <w:rsid w:val="00343828"/>
    <w:rsid w:val="00344BDB"/>
    <w:rsid w:val="003505CB"/>
    <w:rsid w:val="00354B62"/>
    <w:rsid w:val="0036049C"/>
    <w:rsid w:val="00361DCA"/>
    <w:rsid w:val="00362131"/>
    <w:rsid w:val="00375DE8"/>
    <w:rsid w:val="00386E1C"/>
    <w:rsid w:val="003910FF"/>
    <w:rsid w:val="00391BDD"/>
    <w:rsid w:val="00392AC8"/>
    <w:rsid w:val="00394501"/>
    <w:rsid w:val="003A2578"/>
    <w:rsid w:val="003A4603"/>
    <w:rsid w:val="003A6C99"/>
    <w:rsid w:val="003B12C0"/>
    <w:rsid w:val="003B42D6"/>
    <w:rsid w:val="003C2CD7"/>
    <w:rsid w:val="003C422D"/>
    <w:rsid w:val="003C7F4A"/>
    <w:rsid w:val="003D32A0"/>
    <w:rsid w:val="003D3A89"/>
    <w:rsid w:val="003D480F"/>
    <w:rsid w:val="003D7A85"/>
    <w:rsid w:val="003E11DE"/>
    <w:rsid w:val="003E32AD"/>
    <w:rsid w:val="003E60C4"/>
    <w:rsid w:val="003F327C"/>
    <w:rsid w:val="003F55A9"/>
    <w:rsid w:val="00403332"/>
    <w:rsid w:val="00407CE6"/>
    <w:rsid w:val="00410F3A"/>
    <w:rsid w:val="004113E0"/>
    <w:rsid w:val="004171A9"/>
    <w:rsid w:val="00417B17"/>
    <w:rsid w:val="00420F75"/>
    <w:rsid w:val="00422A04"/>
    <w:rsid w:val="00424330"/>
    <w:rsid w:val="004247BC"/>
    <w:rsid w:val="0042559F"/>
    <w:rsid w:val="0042674A"/>
    <w:rsid w:val="00426B0A"/>
    <w:rsid w:val="00426BB1"/>
    <w:rsid w:val="00430D43"/>
    <w:rsid w:val="00432D25"/>
    <w:rsid w:val="00433614"/>
    <w:rsid w:val="00435D3F"/>
    <w:rsid w:val="004363B1"/>
    <w:rsid w:val="004377A4"/>
    <w:rsid w:val="00440A61"/>
    <w:rsid w:val="00451250"/>
    <w:rsid w:val="00467788"/>
    <w:rsid w:val="00476851"/>
    <w:rsid w:val="0048505C"/>
    <w:rsid w:val="0048686C"/>
    <w:rsid w:val="00487AE2"/>
    <w:rsid w:val="004964D2"/>
    <w:rsid w:val="004977E0"/>
    <w:rsid w:val="00497BBC"/>
    <w:rsid w:val="004A24B0"/>
    <w:rsid w:val="004A4A53"/>
    <w:rsid w:val="004A6558"/>
    <w:rsid w:val="004A666F"/>
    <w:rsid w:val="004B245C"/>
    <w:rsid w:val="004C2A82"/>
    <w:rsid w:val="004C5400"/>
    <w:rsid w:val="004C5F17"/>
    <w:rsid w:val="004D266D"/>
    <w:rsid w:val="004D27B2"/>
    <w:rsid w:val="004D3F45"/>
    <w:rsid w:val="004D51DD"/>
    <w:rsid w:val="004E1A2C"/>
    <w:rsid w:val="004E5E3F"/>
    <w:rsid w:val="004F131E"/>
    <w:rsid w:val="004F2659"/>
    <w:rsid w:val="004F4DFB"/>
    <w:rsid w:val="004F5959"/>
    <w:rsid w:val="00503253"/>
    <w:rsid w:val="00504B70"/>
    <w:rsid w:val="00507641"/>
    <w:rsid w:val="005108E7"/>
    <w:rsid w:val="005111F5"/>
    <w:rsid w:val="005165A9"/>
    <w:rsid w:val="005208CA"/>
    <w:rsid w:val="00526EFE"/>
    <w:rsid w:val="00532EC7"/>
    <w:rsid w:val="005371FC"/>
    <w:rsid w:val="005444E0"/>
    <w:rsid w:val="00550BE7"/>
    <w:rsid w:val="0055514C"/>
    <w:rsid w:val="00560A60"/>
    <w:rsid w:val="005662AA"/>
    <w:rsid w:val="005744DF"/>
    <w:rsid w:val="00575073"/>
    <w:rsid w:val="00576294"/>
    <w:rsid w:val="00576B0C"/>
    <w:rsid w:val="00580173"/>
    <w:rsid w:val="00583685"/>
    <w:rsid w:val="00587FE5"/>
    <w:rsid w:val="00596BC6"/>
    <w:rsid w:val="005A2DE3"/>
    <w:rsid w:val="005A79F4"/>
    <w:rsid w:val="005B0904"/>
    <w:rsid w:val="005B0E32"/>
    <w:rsid w:val="005B179C"/>
    <w:rsid w:val="005B6A60"/>
    <w:rsid w:val="005C15D2"/>
    <w:rsid w:val="005C1EBD"/>
    <w:rsid w:val="005C2A61"/>
    <w:rsid w:val="005C32A8"/>
    <w:rsid w:val="005C70E5"/>
    <w:rsid w:val="005D0082"/>
    <w:rsid w:val="005D0586"/>
    <w:rsid w:val="005D21DE"/>
    <w:rsid w:val="005D5539"/>
    <w:rsid w:val="005D7527"/>
    <w:rsid w:val="005D7978"/>
    <w:rsid w:val="005E72F0"/>
    <w:rsid w:val="005F3299"/>
    <w:rsid w:val="005F5751"/>
    <w:rsid w:val="005F58C2"/>
    <w:rsid w:val="005F6CD3"/>
    <w:rsid w:val="0060136F"/>
    <w:rsid w:val="0061071E"/>
    <w:rsid w:val="00612B4F"/>
    <w:rsid w:val="00613069"/>
    <w:rsid w:val="006146AD"/>
    <w:rsid w:val="006249B6"/>
    <w:rsid w:val="00625D1F"/>
    <w:rsid w:val="00635AFF"/>
    <w:rsid w:val="00647E4F"/>
    <w:rsid w:val="0065510C"/>
    <w:rsid w:val="00660B10"/>
    <w:rsid w:val="00662F20"/>
    <w:rsid w:val="00670556"/>
    <w:rsid w:val="0067208A"/>
    <w:rsid w:val="00680E83"/>
    <w:rsid w:val="0068137D"/>
    <w:rsid w:val="0069672E"/>
    <w:rsid w:val="006A15D2"/>
    <w:rsid w:val="006A7547"/>
    <w:rsid w:val="006B23DB"/>
    <w:rsid w:val="006B246F"/>
    <w:rsid w:val="006B4391"/>
    <w:rsid w:val="006B62C6"/>
    <w:rsid w:val="006B63A7"/>
    <w:rsid w:val="006B7092"/>
    <w:rsid w:val="006D0CF9"/>
    <w:rsid w:val="006D22C6"/>
    <w:rsid w:val="006D64A8"/>
    <w:rsid w:val="006E1D91"/>
    <w:rsid w:val="006E321C"/>
    <w:rsid w:val="006E55BF"/>
    <w:rsid w:val="006F5D6D"/>
    <w:rsid w:val="006F7034"/>
    <w:rsid w:val="00700AF8"/>
    <w:rsid w:val="0070239D"/>
    <w:rsid w:val="00703991"/>
    <w:rsid w:val="00714B73"/>
    <w:rsid w:val="0071722C"/>
    <w:rsid w:val="00720830"/>
    <w:rsid w:val="007221BA"/>
    <w:rsid w:val="0072555F"/>
    <w:rsid w:val="00731E52"/>
    <w:rsid w:val="00734EE9"/>
    <w:rsid w:val="0073573C"/>
    <w:rsid w:val="007371E2"/>
    <w:rsid w:val="007451C0"/>
    <w:rsid w:val="007648F4"/>
    <w:rsid w:val="00783B76"/>
    <w:rsid w:val="007901E7"/>
    <w:rsid w:val="0079327C"/>
    <w:rsid w:val="00797658"/>
    <w:rsid w:val="007A0DF8"/>
    <w:rsid w:val="007A3852"/>
    <w:rsid w:val="007A4FFB"/>
    <w:rsid w:val="007B0A60"/>
    <w:rsid w:val="007B1454"/>
    <w:rsid w:val="007B3018"/>
    <w:rsid w:val="007B5BB1"/>
    <w:rsid w:val="007B62A1"/>
    <w:rsid w:val="007C084D"/>
    <w:rsid w:val="007C5CAC"/>
    <w:rsid w:val="007D2EF6"/>
    <w:rsid w:val="007D54FF"/>
    <w:rsid w:val="007E0464"/>
    <w:rsid w:val="007E0479"/>
    <w:rsid w:val="007E4173"/>
    <w:rsid w:val="007E63E8"/>
    <w:rsid w:val="007E74BD"/>
    <w:rsid w:val="007F2E19"/>
    <w:rsid w:val="00806FBB"/>
    <w:rsid w:val="00826BC1"/>
    <w:rsid w:val="008328E2"/>
    <w:rsid w:val="00837CC4"/>
    <w:rsid w:val="00860DF7"/>
    <w:rsid w:val="00861452"/>
    <w:rsid w:val="00864C4A"/>
    <w:rsid w:val="00865D4F"/>
    <w:rsid w:val="00871B0B"/>
    <w:rsid w:val="00872B9A"/>
    <w:rsid w:val="008A5143"/>
    <w:rsid w:val="008A7C37"/>
    <w:rsid w:val="008B1BB8"/>
    <w:rsid w:val="008B2659"/>
    <w:rsid w:val="008B2E6E"/>
    <w:rsid w:val="008C78ED"/>
    <w:rsid w:val="008D05C5"/>
    <w:rsid w:val="008D0EF8"/>
    <w:rsid w:val="008D7528"/>
    <w:rsid w:val="008D7750"/>
    <w:rsid w:val="008E3C11"/>
    <w:rsid w:val="008E7F06"/>
    <w:rsid w:val="008F24F7"/>
    <w:rsid w:val="008F3B59"/>
    <w:rsid w:val="0091585F"/>
    <w:rsid w:val="0093009C"/>
    <w:rsid w:val="00932409"/>
    <w:rsid w:val="009417D6"/>
    <w:rsid w:val="00941975"/>
    <w:rsid w:val="00941FE5"/>
    <w:rsid w:val="00945E3A"/>
    <w:rsid w:val="00954513"/>
    <w:rsid w:val="009704E9"/>
    <w:rsid w:val="00970F73"/>
    <w:rsid w:val="009743BA"/>
    <w:rsid w:val="00980733"/>
    <w:rsid w:val="00981482"/>
    <w:rsid w:val="00982108"/>
    <w:rsid w:val="00985C8D"/>
    <w:rsid w:val="0099623B"/>
    <w:rsid w:val="00996F61"/>
    <w:rsid w:val="009B2DDC"/>
    <w:rsid w:val="009B3E76"/>
    <w:rsid w:val="009B481A"/>
    <w:rsid w:val="009B5381"/>
    <w:rsid w:val="009C0156"/>
    <w:rsid w:val="009D0160"/>
    <w:rsid w:val="009D4CCB"/>
    <w:rsid w:val="009D4FC9"/>
    <w:rsid w:val="009D7701"/>
    <w:rsid w:val="009E0792"/>
    <w:rsid w:val="009E3EBE"/>
    <w:rsid w:val="009F02A6"/>
    <w:rsid w:val="009F4E54"/>
    <w:rsid w:val="00A007F3"/>
    <w:rsid w:val="00A04055"/>
    <w:rsid w:val="00A10B57"/>
    <w:rsid w:val="00A15811"/>
    <w:rsid w:val="00A15E12"/>
    <w:rsid w:val="00A206CB"/>
    <w:rsid w:val="00A23E96"/>
    <w:rsid w:val="00A41C6C"/>
    <w:rsid w:val="00A4564F"/>
    <w:rsid w:val="00A45D32"/>
    <w:rsid w:val="00A56996"/>
    <w:rsid w:val="00A602FB"/>
    <w:rsid w:val="00A63533"/>
    <w:rsid w:val="00A6533E"/>
    <w:rsid w:val="00A7459D"/>
    <w:rsid w:val="00A76791"/>
    <w:rsid w:val="00A77D7E"/>
    <w:rsid w:val="00A86825"/>
    <w:rsid w:val="00A8696F"/>
    <w:rsid w:val="00A87251"/>
    <w:rsid w:val="00A90F70"/>
    <w:rsid w:val="00A910B3"/>
    <w:rsid w:val="00A93756"/>
    <w:rsid w:val="00A93AE5"/>
    <w:rsid w:val="00AA351B"/>
    <w:rsid w:val="00AA4F79"/>
    <w:rsid w:val="00AB3CC9"/>
    <w:rsid w:val="00AB50C8"/>
    <w:rsid w:val="00AB632D"/>
    <w:rsid w:val="00AB7464"/>
    <w:rsid w:val="00AD53D9"/>
    <w:rsid w:val="00AD5753"/>
    <w:rsid w:val="00AE193E"/>
    <w:rsid w:val="00AE2090"/>
    <w:rsid w:val="00AE2B31"/>
    <w:rsid w:val="00AF43B2"/>
    <w:rsid w:val="00AF615B"/>
    <w:rsid w:val="00B0092B"/>
    <w:rsid w:val="00B20203"/>
    <w:rsid w:val="00B21CA8"/>
    <w:rsid w:val="00B31015"/>
    <w:rsid w:val="00B34CAE"/>
    <w:rsid w:val="00B37A64"/>
    <w:rsid w:val="00B41377"/>
    <w:rsid w:val="00B44498"/>
    <w:rsid w:val="00B52CDE"/>
    <w:rsid w:val="00B61BE9"/>
    <w:rsid w:val="00B6339D"/>
    <w:rsid w:val="00B65FBA"/>
    <w:rsid w:val="00B66503"/>
    <w:rsid w:val="00B67B90"/>
    <w:rsid w:val="00B7137D"/>
    <w:rsid w:val="00B82116"/>
    <w:rsid w:val="00B84DA3"/>
    <w:rsid w:val="00B902A6"/>
    <w:rsid w:val="00B93A3E"/>
    <w:rsid w:val="00B958C6"/>
    <w:rsid w:val="00B9760C"/>
    <w:rsid w:val="00BA6688"/>
    <w:rsid w:val="00BB10E6"/>
    <w:rsid w:val="00BB1653"/>
    <w:rsid w:val="00BB3CB8"/>
    <w:rsid w:val="00BC6C89"/>
    <w:rsid w:val="00BD35B0"/>
    <w:rsid w:val="00BE05D9"/>
    <w:rsid w:val="00BF1C8B"/>
    <w:rsid w:val="00C031BB"/>
    <w:rsid w:val="00C059C1"/>
    <w:rsid w:val="00C15C51"/>
    <w:rsid w:val="00C22314"/>
    <w:rsid w:val="00C22A45"/>
    <w:rsid w:val="00C26B94"/>
    <w:rsid w:val="00C309CF"/>
    <w:rsid w:val="00C37057"/>
    <w:rsid w:val="00C561E4"/>
    <w:rsid w:val="00C57121"/>
    <w:rsid w:val="00C64FA5"/>
    <w:rsid w:val="00C701DD"/>
    <w:rsid w:val="00C74424"/>
    <w:rsid w:val="00C966B5"/>
    <w:rsid w:val="00CA07FA"/>
    <w:rsid w:val="00CA7964"/>
    <w:rsid w:val="00CB2185"/>
    <w:rsid w:val="00CB3B87"/>
    <w:rsid w:val="00CC1EE7"/>
    <w:rsid w:val="00CC3859"/>
    <w:rsid w:val="00CC6168"/>
    <w:rsid w:val="00CD2AA9"/>
    <w:rsid w:val="00CD2E31"/>
    <w:rsid w:val="00CD3287"/>
    <w:rsid w:val="00CD3940"/>
    <w:rsid w:val="00CD539A"/>
    <w:rsid w:val="00CE54FE"/>
    <w:rsid w:val="00CE5DB2"/>
    <w:rsid w:val="00CF1C24"/>
    <w:rsid w:val="00CF1F7F"/>
    <w:rsid w:val="00CF2420"/>
    <w:rsid w:val="00CF25E6"/>
    <w:rsid w:val="00CF32E0"/>
    <w:rsid w:val="00CF5425"/>
    <w:rsid w:val="00D02354"/>
    <w:rsid w:val="00D03BFA"/>
    <w:rsid w:val="00D0514A"/>
    <w:rsid w:val="00D05771"/>
    <w:rsid w:val="00D07769"/>
    <w:rsid w:val="00D11637"/>
    <w:rsid w:val="00D14C6D"/>
    <w:rsid w:val="00D16396"/>
    <w:rsid w:val="00D317EF"/>
    <w:rsid w:val="00D37A8B"/>
    <w:rsid w:val="00D40186"/>
    <w:rsid w:val="00D40884"/>
    <w:rsid w:val="00D46C48"/>
    <w:rsid w:val="00D52C45"/>
    <w:rsid w:val="00D52C58"/>
    <w:rsid w:val="00D55A3B"/>
    <w:rsid w:val="00D606FB"/>
    <w:rsid w:val="00D63578"/>
    <w:rsid w:val="00D64193"/>
    <w:rsid w:val="00D70DCA"/>
    <w:rsid w:val="00D71C74"/>
    <w:rsid w:val="00D71FFF"/>
    <w:rsid w:val="00D7270D"/>
    <w:rsid w:val="00D82A22"/>
    <w:rsid w:val="00D8585A"/>
    <w:rsid w:val="00D86698"/>
    <w:rsid w:val="00D920C9"/>
    <w:rsid w:val="00D97D94"/>
    <w:rsid w:val="00DA09DF"/>
    <w:rsid w:val="00DA5B9A"/>
    <w:rsid w:val="00DB02F4"/>
    <w:rsid w:val="00DB059C"/>
    <w:rsid w:val="00DD1AAA"/>
    <w:rsid w:val="00DD1C0C"/>
    <w:rsid w:val="00DD36A9"/>
    <w:rsid w:val="00DD6B8D"/>
    <w:rsid w:val="00DE30E3"/>
    <w:rsid w:val="00DF0E21"/>
    <w:rsid w:val="00DF128E"/>
    <w:rsid w:val="00DF3DB7"/>
    <w:rsid w:val="00E00D42"/>
    <w:rsid w:val="00E06A81"/>
    <w:rsid w:val="00E07178"/>
    <w:rsid w:val="00E07545"/>
    <w:rsid w:val="00E27FDE"/>
    <w:rsid w:val="00E35485"/>
    <w:rsid w:val="00E3636B"/>
    <w:rsid w:val="00E36EEA"/>
    <w:rsid w:val="00E42A71"/>
    <w:rsid w:val="00E50FAB"/>
    <w:rsid w:val="00E54C09"/>
    <w:rsid w:val="00E56AB3"/>
    <w:rsid w:val="00E61CB3"/>
    <w:rsid w:val="00E621C3"/>
    <w:rsid w:val="00E6500F"/>
    <w:rsid w:val="00E658A8"/>
    <w:rsid w:val="00E71154"/>
    <w:rsid w:val="00E83C8B"/>
    <w:rsid w:val="00E84838"/>
    <w:rsid w:val="00E85D04"/>
    <w:rsid w:val="00E866FF"/>
    <w:rsid w:val="00E8686F"/>
    <w:rsid w:val="00E86B25"/>
    <w:rsid w:val="00E87EDA"/>
    <w:rsid w:val="00EA2C8A"/>
    <w:rsid w:val="00EA655C"/>
    <w:rsid w:val="00EA7908"/>
    <w:rsid w:val="00EA7C49"/>
    <w:rsid w:val="00EB1D07"/>
    <w:rsid w:val="00EB4807"/>
    <w:rsid w:val="00EB523E"/>
    <w:rsid w:val="00EB59FE"/>
    <w:rsid w:val="00EC0B96"/>
    <w:rsid w:val="00EC7180"/>
    <w:rsid w:val="00ED1A91"/>
    <w:rsid w:val="00ED5C92"/>
    <w:rsid w:val="00EE0935"/>
    <w:rsid w:val="00EF12A7"/>
    <w:rsid w:val="00EF21FC"/>
    <w:rsid w:val="00EF4137"/>
    <w:rsid w:val="00EF4904"/>
    <w:rsid w:val="00EF69DE"/>
    <w:rsid w:val="00EF6A87"/>
    <w:rsid w:val="00F10531"/>
    <w:rsid w:val="00F1057A"/>
    <w:rsid w:val="00F12B73"/>
    <w:rsid w:val="00F12EE9"/>
    <w:rsid w:val="00F42374"/>
    <w:rsid w:val="00F465C2"/>
    <w:rsid w:val="00F50E88"/>
    <w:rsid w:val="00F56368"/>
    <w:rsid w:val="00F57538"/>
    <w:rsid w:val="00F6704D"/>
    <w:rsid w:val="00F67454"/>
    <w:rsid w:val="00F73743"/>
    <w:rsid w:val="00F75C42"/>
    <w:rsid w:val="00F76E6F"/>
    <w:rsid w:val="00F77949"/>
    <w:rsid w:val="00F77F27"/>
    <w:rsid w:val="00F87FAE"/>
    <w:rsid w:val="00F90D4C"/>
    <w:rsid w:val="00F9495A"/>
    <w:rsid w:val="00F977A3"/>
    <w:rsid w:val="00FB0E53"/>
    <w:rsid w:val="00FB142D"/>
    <w:rsid w:val="00FB2446"/>
    <w:rsid w:val="00FB3F76"/>
    <w:rsid w:val="00FD2452"/>
    <w:rsid w:val="00FD2569"/>
    <w:rsid w:val="00FD2E57"/>
    <w:rsid w:val="00FD72DF"/>
    <w:rsid w:val="00FD75D1"/>
    <w:rsid w:val="00FE1364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7D18B12"/>
  <w15:chartTrackingRefBased/>
  <w15:docId w15:val="{3C22258F-10B7-4C9E-B4A9-C41DF9C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0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styleId="af1">
    <w:name w:val="Unresolved Mention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paragraph" w:customStyle="1" w:styleId="Default">
    <w:name w:val="Default"/>
    <w:rsid w:val="00D14C6D"/>
    <w:pPr>
      <w:suppressAutoHyphens/>
    </w:pPr>
    <w:rPr>
      <w:rFonts w:ascii="Calibri" w:eastAsia="Noto Serif CJK SC" w:hAnsi="Calibri" w:cs="Calibri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ypa.gov.gr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AF1B97-0ABF-4033-B3AE-BC95D182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ΦΩΤΕΙΝΗ</cp:lastModifiedBy>
  <cp:revision>4</cp:revision>
  <cp:lastPrinted>2023-09-01T11:47:00Z</cp:lastPrinted>
  <dcterms:created xsi:type="dcterms:W3CDTF">2024-09-24T09:23:00Z</dcterms:created>
  <dcterms:modified xsi:type="dcterms:W3CDTF">2024-09-26T08:43:00Z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