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9FCF" w14:textId="693562AE" w:rsidR="00AB7D48" w:rsidRPr="00D826DB" w:rsidRDefault="00CF5A8C" w:rsidP="0094209E">
      <w:pPr>
        <w:tabs>
          <w:tab w:val="left" w:pos="8080"/>
        </w:tabs>
        <w:spacing w:after="0" w:line="360" w:lineRule="auto"/>
        <w:ind w:right="84"/>
        <w:jc w:val="both"/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</w:pPr>
      <w:r w:rsidRPr="00D826DB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                                                                    </w:t>
      </w:r>
      <w:r w:rsidR="008506A8" w:rsidRPr="00D826DB">
        <w:rPr>
          <w:rFonts w:eastAsia="Calibri" w:cstheme="minorHAnsi"/>
          <w:kern w:val="0"/>
          <w:sz w:val="24"/>
          <w:szCs w:val="24"/>
          <w:lang w:val="el-GR" w:bidi="ar-SA"/>
          <w14:ligatures w14:val="none"/>
        </w:rPr>
        <w:t xml:space="preserve">                                               </w:t>
      </w:r>
      <w:r w:rsidR="00AB7D48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 xml:space="preserve">Αθήνα, </w:t>
      </w:r>
      <w:r w:rsidR="003E5D8F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10</w:t>
      </w:r>
      <w:r w:rsidR="00C00D59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/</w:t>
      </w:r>
      <w:r w:rsidR="008506A8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1</w:t>
      </w:r>
      <w:r w:rsidR="000142E9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 xml:space="preserve"> </w:t>
      </w:r>
      <w:r w:rsidR="00C00D59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/</w:t>
      </w:r>
      <w:r w:rsidR="00AB7D48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202</w:t>
      </w:r>
      <w:r w:rsidR="00EB769D" w:rsidRPr="00D826DB">
        <w:rPr>
          <w:rFonts w:eastAsia="Calibri" w:cstheme="minorHAns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5</w:t>
      </w:r>
    </w:p>
    <w:p w14:paraId="1D41A08B" w14:textId="77777777" w:rsidR="00AB7D48" w:rsidRPr="00D826DB" w:rsidRDefault="00AB7D48" w:rsidP="0094209E">
      <w:pPr>
        <w:tabs>
          <w:tab w:val="left" w:pos="8080"/>
        </w:tabs>
        <w:spacing w:after="0" w:line="360" w:lineRule="auto"/>
        <w:ind w:right="84"/>
        <w:jc w:val="both"/>
        <w:rPr>
          <w:rFonts w:eastAsia="Calibri" w:cstheme="minorHAnsi"/>
          <w:bCs/>
          <w:kern w:val="0"/>
          <w:sz w:val="24"/>
          <w:szCs w:val="24"/>
          <w:lang w:val="el-GR" w:bidi="ar-SA"/>
          <w14:ligatures w14:val="none"/>
        </w:rPr>
      </w:pPr>
    </w:p>
    <w:p w14:paraId="501E7BE5" w14:textId="4E18C09D" w:rsidR="000429A0" w:rsidRPr="00D826DB" w:rsidRDefault="00AB7D48" w:rsidP="0094209E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kern w:val="0"/>
          <w:sz w:val="24"/>
          <w:szCs w:val="24"/>
          <w:u w:val="single"/>
          <w:lang w:val="el-GR" w:bidi="ar-SA"/>
          <w14:ligatures w14:val="none"/>
        </w:rPr>
      </w:pPr>
      <w:r w:rsidRPr="00D826DB">
        <w:rPr>
          <w:rFonts w:eastAsia="Calibri" w:cstheme="minorHAnsi"/>
          <w:b/>
          <w:kern w:val="0"/>
          <w:sz w:val="24"/>
          <w:szCs w:val="24"/>
          <w:u w:val="single"/>
          <w:lang w:val="el-GR" w:bidi="ar-SA"/>
          <w14:ligatures w14:val="none"/>
        </w:rPr>
        <w:t>ΔΕΛΤΙΟ ΤΥΠΟΥ</w:t>
      </w:r>
    </w:p>
    <w:p w14:paraId="774339D5" w14:textId="77777777" w:rsidR="00BD10E8" w:rsidRDefault="00BD10E8" w:rsidP="0094209E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ΚΕΕΕ: </w:t>
      </w:r>
      <w:r w:rsidR="00D826DB"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>Μνημόνιο συνεργασίας</w:t>
      </w:r>
      <w:r w:rsidR="004A47B5"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 </w:t>
      </w:r>
      <w:r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>με Ομοσπονδία Επιμελητηρίων</w:t>
      </w:r>
      <w:r w:rsidR="004A47B5"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 Αιγύπτου</w:t>
      </w:r>
      <w:r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 </w:t>
      </w:r>
    </w:p>
    <w:p w14:paraId="1FDAF887" w14:textId="6345BA57" w:rsidR="00D826DB" w:rsidRDefault="00BD10E8" w:rsidP="0094209E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και Επιμελητήριο </w:t>
      </w:r>
      <w:r w:rsidR="004A47B5"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>Κύπρου</w:t>
      </w:r>
      <w:r w:rsidR="00D826DB"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  <w:t xml:space="preserve"> </w:t>
      </w:r>
    </w:p>
    <w:p w14:paraId="17A1540E" w14:textId="77777777" w:rsidR="00B06631" w:rsidRPr="00D826DB" w:rsidRDefault="00B06631" w:rsidP="0094209E">
      <w:pPr>
        <w:tabs>
          <w:tab w:val="left" w:pos="8080"/>
        </w:tabs>
        <w:spacing w:after="0" w:line="360" w:lineRule="auto"/>
        <w:ind w:right="84"/>
        <w:jc w:val="center"/>
        <w:rPr>
          <w:rFonts w:eastAsia="Calibri" w:cstheme="minorHAnsi"/>
          <w:b/>
          <w:kern w:val="0"/>
          <w:sz w:val="24"/>
          <w:szCs w:val="24"/>
          <w:lang w:val="el-GR" w:bidi="ar-SA"/>
          <w14:ligatures w14:val="none"/>
        </w:rPr>
      </w:pPr>
    </w:p>
    <w:p w14:paraId="12AC7BF1" w14:textId="5B96C3E2" w:rsidR="00A96AB7" w:rsidRDefault="00D826DB" w:rsidP="0094209E">
      <w:pPr>
        <w:pStyle w:val="yiv6437483748msonormal"/>
        <w:shd w:val="clear" w:color="auto" w:fill="FFFFFF"/>
        <w:spacing w:before="0" w:beforeAutospacing="0" w:after="160" w:afterAutospacing="0" w:line="360" w:lineRule="auto"/>
        <w:ind w:firstLine="720"/>
        <w:jc w:val="both"/>
        <w:rPr>
          <w:rFonts w:ascii="Calibri" w:hAnsi="Calibri" w:cs="Calibri"/>
          <w:color w:val="1D2228"/>
          <w:lang w:val="el-GR"/>
        </w:rPr>
      </w:pPr>
      <w:r w:rsidRPr="00A96AB7">
        <w:rPr>
          <w:rFonts w:ascii="Calibri" w:hAnsi="Calibri" w:cs="Calibri"/>
          <w:b/>
          <w:bCs/>
          <w:color w:val="1D2228"/>
          <w:lang w:val="el-GR"/>
        </w:rPr>
        <w:t xml:space="preserve">Μνημόνιο συνεργασίας υπέγραψε η Κεντρική Ένωση Επιμελητηρίων Ελλάδος με την </w:t>
      </w:r>
      <w:bookmarkStart w:id="0" w:name="_Hlk187395995"/>
      <w:r w:rsidRPr="00A96AB7">
        <w:rPr>
          <w:rFonts w:ascii="Calibri" w:hAnsi="Calibri" w:cs="Calibri"/>
          <w:b/>
          <w:bCs/>
          <w:color w:val="1D2228"/>
          <w:lang w:val="el-GR"/>
        </w:rPr>
        <w:t xml:space="preserve">Ομοσπονδία Αιγυπτιακών Εμπορικών Επιμελητηρίων </w:t>
      </w:r>
      <w:bookmarkEnd w:id="0"/>
      <w:r w:rsidRPr="00A96AB7">
        <w:rPr>
          <w:rFonts w:ascii="Calibri" w:hAnsi="Calibri" w:cs="Calibri"/>
          <w:b/>
          <w:bCs/>
          <w:color w:val="1D2228"/>
          <w:lang w:val="el-GR"/>
        </w:rPr>
        <w:t>και το Κυπριακό Εμπορικό και Βιομηχανικό Επιμελητήριο,</w:t>
      </w:r>
      <w:r w:rsidRPr="00D826DB">
        <w:rPr>
          <w:rFonts w:ascii="Calibri" w:hAnsi="Calibri" w:cs="Calibri"/>
          <w:color w:val="1D2228"/>
          <w:lang w:val="el-GR"/>
        </w:rPr>
        <w:t xml:space="preserve"> στο περιθώριο της συνάντησης κορυφής των τριών κρατών που πραγματοποιήθηκε στο </w:t>
      </w:r>
      <w:proofErr w:type="spellStart"/>
      <w:r w:rsidRPr="00D826DB">
        <w:rPr>
          <w:rFonts w:ascii="Calibri" w:hAnsi="Calibri" w:cs="Calibri"/>
          <w:color w:val="1D2228"/>
          <w:lang w:val="el-GR"/>
        </w:rPr>
        <w:t>Κά</w:t>
      </w:r>
      <w:r>
        <w:rPr>
          <w:rFonts w:ascii="Calibri" w:hAnsi="Calibri" w:cs="Calibri"/>
          <w:color w:val="1D2228"/>
          <w:lang w:val="el-GR"/>
        </w:rPr>
        <w:t>ι</w:t>
      </w:r>
      <w:r w:rsidRPr="00D826DB">
        <w:rPr>
          <w:rFonts w:ascii="Calibri" w:hAnsi="Calibri" w:cs="Calibri"/>
          <w:color w:val="1D2228"/>
          <w:lang w:val="el-GR"/>
        </w:rPr>
        <w:t>ρο</w:t>
      </w:r>
      <w:proofErr w:type="spellEnd"/>
      <w:r>
        <w:rPr>
          <w:rFonts w:ascii="Calibri" w:hAnsi="Calibri" w:cs="Calibri"/>
          <w:color w:val="1D2228"/>
          <w:lang w:val="el-GR"/>
        </w:rPr>
        <w:t xml:space="preserve">. </w:t>
      </w:r>
      <w:r w:rsidRPr="00E667A0">
        <w:rPr>
          <w:rFonts w:ascii="Calibri" w:hAnsi="Calibri" w:cs="Calibri"/>
          <w:color w:val="1D2228"/>
          <w:lang w:val="el-GR"/>
        </w:rPr>
        <w:t>Ελλάδα, Αίγυπτος και Κύπρος</w:t>
      </w:r>
      <w:r>
        <w:rPr>
          <w:rFonts w:ascii="Calibri" w:hAnsi="Calibri" w:cs="Calibri"/>
          <w:color w:val="1D2228"/>
          <w:lang w:val="el-GR"/>
        </w:rPr>
        <w:t xml:space="preserve"> κοιτούν προς το επιχειρηματικό μέλλον δυναμικά και διαμορφώνουν τις </w:t>
      </w:r>
      <w:r w:rsidR="00B1272C">
        <w:rPr>
          <w:rFonts w:ascii="Calibri" w:hAnsi="Calibri" w:cs="Calibri"/>
          <w:color w:val="1D2228"/>
          <w:lang w:val="el-GR"/>
        </w:rPr>
        <w:t xml:space="preserve">κατάλληλες </w:t>
      </w:r>
      <w:r>
        <w:rPr>
          <w:rFonts w:ascii="Calibri" w:hAnsi="Calibri" w:cs="Calibri"/>
          <w:color w:val="1D2228"/>
          <w:lang w:val="el-GR"/>
        </w:rPr>
        <w:t xml:space="preserve">συνθήκες </w:t>
      </w:r>
      <w:r w:rsidR="00B1272C">
        <w:rPr>
          <w:rFonts w:ascii="Calibri" w:hAnsi="Calibri" w:cs="Calibri"/>
          <w:color w:val="1D2228"/>
          <w:lang w:val="el-GR"/>
        </w:rPr>
        <w:t>για την περαιτέρω σύσφιγξη των σχέσεων των τριών χωρών,</w:t>
      </w:r>
      <w:r>
        <w:rPr>
          <w:rFonts w:ascii="Calibri" w:hAnsi="Calibri" w:cs="Calibri"/>
          <w:color w:val="1D2228"/>
          <w:lang w:val="el-GR"/>
        </w:rPr>
        <w:t xml:space="preserve"> </w:t>
      </w:r>
      <w:r w:rsidR="00B1272C">
        <w:rPr>
          <w:rFonts w:ascii="Calibri" w:hAnsi="Calibri" w:cs="Calibri"/>
          <w:color w:val="1D2228"/>
          <w:lang w:val="el-GR"/>
        </w:rPr>
        <w:t>με σκοπό την προώθηση νέων τεχνικών και οικονομικών συνεργασιών.</w:t>
      </w:r>
    </w:p>
    <w:p w14:paraId="4F0BE874" w14:textId="4AE90CC7" w:rsidR="0074060E" w:rsidRPr="00B06631" w:rsidRDefault="00D826DB" w:rsidP="0074060E">
      <w:pPr>
        <w:pStyle w:val="yiv6437483748msonormal"/>
        <w:shd w:val="clear" w:color="auto" w:fill="FFFFFF"/>
        <w:spacing w:before="0" w:beforeAutospacing="0" w:after="160" w:afterAutospacing="0" w:line="360" w:lineRule="auto"/>
        <w:ind w:firstLine="720"/>
        <w:jc w:val="both"/>
        <w:rPr>
          <w:rFonts w:ascii="Calibri" w:hAnsi="Calibri" w:cs="Calibri"/>
          <w:color w:val="1D2228"/>
          <w:lang w:val="el-GR"/>
        </w:rPr>
      </w:pPr>
      <w:r w:rsidRPr="00D826DB">
        <w:rPr>
          <w:rFonts w:ascii="Calibri" w:hAnsi="Calibri" w:cs="Calibri"/>
          <w:color w:val="1D2228"/>
          <w:lang w:val="el-GR"/>
        </w:rPr>
        <w:t>Για λογαριασμό της ΚΕΕΕ</w:t>
      </w:r>
      <w:r>
        <w:rPr>
          <w:rFonts w:ascii="Calibri" w:hAnsi="Calibri" w:cs="Calibri"/>
          <w:color w:val="1D2228"/>
          <w:lang w:val="el-GR"/>
        </w:rPr>
        <w:t xml:space="preserve">, στο </w:t>
      </w:r>
      <w:proofErr w:type="spellStart"/>
      <w:r>
        <w:rPr>
          <w:rFonts w:ascii="Calibri" w:hAnsi="Calibri" w:cs="Calibri"/>
          <w:color w:val="1D2228"/>
          <w:lang w:val="el-GR"/>
        </w:rPr>
        <w:t>Κάιρο</w:t>
      </w:r>
      <w:proofErr w:type="spellEnd"/>
      <w:r>
        <w:rPr>
          <w:rFonts w:ascii="Calibri" w:hAnsi="Calibri" w:cs="Calibri"/>
          <w:color w:val="1D2228"/>
          <w:lang w:val="el-GR"/>
        </w:rPr>
        <w:t xml:space="preserve">, </w:t>
      </w:r>
      <w:r w:rsidRPr="00D826DB">
        <w:rPr>
          <w:rFonts w:ascii="Calibri" w:hAnsi="Calibri" w:cs="Calibri"/>
          <w:color w:val="1D2228"/>
          <w:lang w:val="el-GR"/>
        </w:rPr>
        <w:t xml:space="preserve">βρέθηκαν </w:t>
      </w:r>
      <w:r w:rsidRPr="00A96AB7">
        <w:rPr>
          <w:rFonts w:ascii="Calibri" w:hAnsi="Calibri" w:cs="Calibri"/>
          <w:b/>
          <w:bCs/>
          <w:color w:val="1D2228"/>
          <w:lang w:val="el-GR"/>
        </w:rPr>
        <w:t xml:space="preserve">ο γενικός γραμματέας, Παναγιώτης </w:t>
      </w:r>
      <w:proofErr w:type="spellStart"/>
      <w:r w:rsidRPr="00A96AB7">
        <w:rPr>
          <w:rFonts w:ascii="Calibri" w:hAnsi="Calibri" w:cs="Calibri"/>
          <w:b/>
          <w:bCs/>
          <w:color w:val="1D2228"/>
          <w:lang w:val="el-GR"/>
        </w:rPr>
        <w:t>Αγνιάδη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ς</w:t>
      </w:r>
      <w:proofErr w:type="spellEnd"/>
      <w:r w:rsidR="00C8759F">
        <w:rPr>
          <w:rFonts w:ascii="Calibri" w:hAnsi="Calibri" w:cs="Calibri"/>
          <w:color w:val="1D2228"/>
          <w:lang w:val="el-GR"/>
        </w:rPr>
        <w:t xml:space="preserve">, </w:t>
      </w:r>
      <w:r w:rsidR="00A96AB7">
        <w:rPr>
          <w:rFonts w:ascii="Calibri" w:hAnsi="Calibri" w:cs="Calibri"/>
          <w:color w:val="1D2228"/>
          <w:lang w:val="el-GR"/>
        </w:rPr>
        <w:t xml:space="preserve">ο οποίος υπέγραψε το Μνημόνιο για λογαριασμό του </w:t>
      </w:r>
      <w:r w:rsidR="00A96AB7" w:rsidRPr="00A96AB7">
        <w:rPr>
          <w:rFonts w:ascii="Calibri" w:hAnsi="Calibri" w:cs="Calibri"/>
          <w:b/>
          <w:bCs/>
          <w:color w:val="1D2228"/>
          <w:lang w:val="el-GR"/>
        </w:rPr>
        <w:t>προέδρου</w:t>
      </w:r>
      <w:r w:rsidR="00947F51">
        <w:rPr>
          <w:rFonts w:ascii="Calibri" w:hAnsi="Calibri" w:cs="Calibri"/>
          <w:b/>
          <w:bCs/>
          <w:color w:val="1D2228"/>
          <w:lang w:val="el-GR"/>
        </w:rPr>
        <w:t xml:space="preserve"> της</w:t>
      </w:r>
      <w:r w:rsidR="00A96AB7" w:rsidRPr="00A96AB7">
        <w:rPr>
          <w:rFonts w:ascii="Calibri" w:hAnsi="Calibri" w:cs="Calibri"/>
          <w:b/>
          <w:bCs/>
          <w:color w:val="1D2228"/>
          <w:lang w:val="el-GR"/>
        </w:rPr>
        <w:t xml:space="preserve"> ΚΕΕΕ, Ιωάννη Μασούτη</w:t>
      </w:r>
      <w:r w:rsidR="00792B66">
        <w:rPr>
          <w:rFonts w:ascii="Calibri" w:hAnsi="Calibri" w:cs="Calibri"/>
          <w:color w:val="1D2228"/>
          <w:lang w:val="el-GR"/>
        </w:rPr>
        <w:t>,</w:t>
      </w:r>
      <w:r w:rsidRPr="00D826DB">
        <w:rPr>
          <w:rFonts w:ascii="Calibri" w:hAnsi="Calibri" w:cs="Calibri"/>
          <w:color w:val="1D2228"/>
          <w:lang w:val="el-GR"/>
        </w:rPr>
        <w:t xml:space="preserve"> </w:t>
      </w:r>
      <w:r w:rsidR="00792B66">
        <w:rPr>
          <w:rFonts w:ascii="Calibri" w:hAnsi="Calibri" w:cs="Calibri"/>
          <w:color w:val="1D2228"/>
          <w:lang w:val="el-GR"/>
        </w:rPr>
        <w:t xml:space="preserve">ο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υπεύθυνος </w:t>
      </w:r>
      <w:r w:rsidR="00BA7335">
        <w:rPr>
          <w:rFonts w:ascii="Calibri" w:hAnsi="Calibri" w:cs="Calibri"/>
          <w:b/>
          <w:bCs/>
          <w:color w:val="1D2228"/>
          <w:lang w:val="el-GR"/>
        </w:rPr>
        <w:t>Ε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ξωστρέφειας</w:t>
      </w:r>
      <w:r w:rsidR="00BA7335">
        <w:rPr>
          <w:rFonts w:ascii="Calibri" w:hAnsi="Calibri" w:cs="Calibri"/>
          <w:b/>
          <w:bCs/>
          <w:color w:val="1D2228"/>
          <w:lang w:val="el-GR"/>
        </w:rPr>
        <w:t xml:space="preserve"> και Διεθνών Σχέσεων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, Στέφανος Γεωργιάδης, </w:t>
      </w:r>
      <w:r w:rsidR="003E5D8F" w:rsidRPr="00B06631">
        <w:rPr>
          <w:rFonts w:ascii="Calibri" w:hAnsi="Calibri" w:cs="Calibri"/>
          <w:color w:val="1D2228"/>
          <w:lang w:val="el-GR"/>
        </w:rPr>
        <w:t xml:space="preserve">ο οποίος </w:t>
      </w:r>
      <w:r w:rsidR="00194B60" w:rsidRPr="00B06631">
        <w:rPr>
          <w:rFonts w:ascii="Calibri" w:hAnsi="Calibri" w:cs="Calibri"/>
          <w:color w:val="1D2228"/>
          <w:lang w:val="el-GR"/>
        </w:rPr>
        <w:t>απηύθυνε</w:t>
      </w:r>
      <w:r w:rsidR="003E5D8F" w:rsidRPr="00B06631">
        <w:rPr>
          <w:rFonts w:ascii="Calibri" w:hAnsi="Calibri" w:cs="Calibri"/>
          <w:color w:val="1D2228"/>
          <w:lang w:val="el-GR"/>
        </w:rPr>
        <w:t xml:space="preserve"> εισαγωγική τοποθέτηση</w:t>
      </w:r>
      <w:r w:rsidR="00194B60" w:rsidRPr="00B06631">
        <w:rPr>
          <w:rFonts w:ascii="Calibri" w:hAnsi="Calibri" w:cs="Calibri"/>
          <w:color w:val="1D2228"/>
          <w:lang w:val="el-GR"/>
        </w:rPr>
        <w:t xml:space="preserve">, καθώς και </w:t>
      </w:r>
      <w:r w:rsidRPr="00A96AB7">
        <w:rPr>
          <w:rFonts w:ascii="Calibri" w:hAnsi="Calibri" w:cs="Calibri"/>
          <w:b/>
          <w:bCs/>
          <w:color w:val="1D2228"/>
          <w:lang w:val="el-GR"/>
        </w:rPr>
        <w:t>ο διευθυντής</w:t>
      </w:r>
      <w:r w:rsidR="007F47CC">
        <w:rPr>
          <w:rFonts w:ascii="Calibri" w:hAnsi="Calibri" w:cs="Calibri"/>
          <w:b/>
          <w:bCs/>
          <w:color w:val="1D2228"/>
          <w:lang w:val="el-GR"/>
        </w:rPr>
        <w:t xml:space="preserve"> της</w:t>
      </w:r>
      <w:r w:rsidRPr="00A96AB7">
        <w:rPr>
          <w:rFonts w:ascii="Calibri" w:hAnsi="Calibri" w:cs="Calibri"/>
          <w:b/>
          <w:bCs/>
          <w:color w:val="1D2228"/>
          <w:lang w:val="el-GR"/>
        </w:rPr>
        <w:t xml:space="preserve"> ΚΕΕΕ, Βασίλης </w:t>
      </w:r>
      <w:proofErr w:type="spellStart"/>
      <w:r w:rsidRPr="00A96AB7">
        <w:rPr>
          <w:rFonts w:ascii="Calibri" w:hAnsi="Calibri" w:cs="Calibri"/>
          <w:b/>
          <w:bCs/>
          <w:color w:val="1D2228"/>
          <w:lang w:val="el-GR"/>
        </w:rPr>
        <w:t>Αποστολόπουλος</w:t>
      </w:r>
      <w:proofErr w:type="spellEnd"/>
      <w:r w:rsidR="00A96AB7" w:rsidRPr="00A96AB7">
        <w:rPr>
          <w:rFonts w:ascii="Calibri" w:hAnsi="Calibri" w:cs="Calibri"/>
          <w:b/>
          <w:bCs/>
          <w:color w:val="1D2228"/>
          <w:lang w:val="el-GR"/>
        </w:rPr>
        <w:t xml:space="preserve">. </w:t>
      </w:r>
      <w:r w:rsidR="0074060E">
        <w:rPr>
          <w:rFonts w:ascii="Calibri" w:hAnsi="Calibri" w:cs="Calibri"/>
          <w:color w:val="1D2228"/>
        </w:rPr>
        <w:t>To</w:t>
      </w:r>
      <w:r w:rsidR="0074060E" w:rsidRPr="003E5D8F">
        <w:rPr>
          <w:rFonts w:ascii="Calibri" w:hAnsi="Calibri" w:cs="Calibri"/>
          <w:color w:val="1D2228"/>
          <w:lang w:val="el-GR"/>
        </w:rPr>
        <w:t xml:space="preserve"> </w:t>
      </w:r>
      <w:r w:rsidR="0074060E">
        <w:rPr>
          <w:rFonts w:ascii="Calibri" w:hAnsi="Calibri" w:cs="Calibri"/>
          <w:color w:val="1D2228"/>
          <w:lang w:val="el-GR"/>
        </w:rPr>
        <w:t xml:space="preserve">μνημόνιο συνυπέγραψαν ο πρόεδρος του </w:t>
      </w:r>
      <w:r w:rsidR="0074060E" w:rsidRPr="00D826DB">
        <w:rPr>
          <w:rFonts w:ascii="Calibri" w:hAnsi="Calibri" w:cs="Calibri"/>
          <w:color w:val="1D2228"/>
          <w:lang w:val="el-GR"/>
        </w:rPr>
        <w:t>Κυπριακ</w:t>
      </w:r>
      <w:r w:rsidR="0074060E">
        <w:rPr>
          <w:rFonts w:ascii="Calibri" w:hAnsi="Calibri" w:cs="Calibri"/>
          <w:color w:val="1D2228"/>
          <w:lang w:val="el-GR"/>
        </w:rPr>
        <w:t>ού</w:t>
      </w:r>
      <w:r w:rsidR="0074060E" w:rsidRPr="00D826DB">
        <w:rPr>
          <w:rFonts w:ascii="Calibri" w:hAnsi="Calibri" w:cs="Calibri"/>
          <w:color w:val="1D2228"/>
          <w:lang w:val="el-GR"/>
        </w:rPr>
        <w:t xml:space="preserve"> Εμπορικ</w:t>
      </w:r>
      <w:r w:rsidR="0074060E">
        <w:rPr>
          <w:rFonts w:ascii="Calibri" w:hAnsi="Calibri" w:cs="Calibri"/>
          <w:color w:val="1D2228"/>
          <w:lang w:val="el-GR"/>
        </w:rPr>
        <w:t>ού</w:t>
      </w:r>
      <w:r w:rsidR="0074060E" w:rsidRPr="00D826DB">
        <w:rPr>
          <w:rFonts w:ascii="Calibri" w:hAnsi="Calibri" w:cs="Calibri"/>
          <w:color w:val="1D2228"/>
          <w:lang w:val="el-GR"/>
        </w:rPr>
        <w:t xml:space="preserve"> και Βιομηχανι</w:t>
      </w:r>
      <w:r w:rsidR="0074060E">
        <w:rPr>
          <w:rFonts w:ascii="Calibri" w:hAnsi="Calibri" w:cs="Calibri"/>
          <w:color w:val="1D2228"/>
          <w:lang w:val="el-GR"/>
        </w:rPr>
        <w:t>κού</w:t>
      </w:r>
      <w:r w:rsidR="0074060E" w:rsidRPr="00D826DB">
        <w:rPr>
          <w:rFonts w:ascii="Calibri" w:hAnsi="Calibri" w:cs="Calibri"/>
          <w:color w:val="1D2228"/>
          <w:lang w:val="el-GR"/>
        </w:rPr>
        <w:t xml:space="preserve"> Επιμελητήριο</w:t>
      </w:r>
      <w:r w:rsidR="0074060E">
        <w:rPr>
          <w:rFonts w:ascii="Calibri" w:hAnsi="Calibri" w:cs="Calibri"/>
          <w:color w:val="1D2228"/>
          <w:lang w:val="el-GR"/>
        </w:rPr>
        <w:t xml:space="preserve">υ, </w:t>
      </w:r>
      <w:r w:rsidR="0074060E" w:rsidRPr="00752276">
        <w:rPr>
          <w:rFonts w:ascii="Calibri" w:hAnsi="Calibri" w:cs="Calibri"/>
          <w:b/>
          <w:bCs/>
          <w:color w:val="1D2228"/>
          <w:lang w:val="el-GR"/>
        </w:rPr>
        <w:t>Σταύρο</w:t>
      </w:r>
      <w:r w:rsidR="0074060E">
        <w:rPr>
          <w:rFonts w:ascii="Calibri" w:hAnsi="Calibri" w:cs="Calibri"/>
          <w:b/>
          <w:bCs/>
          <w:color w:val="1D2228"/>
          <w:lang w:val="el-GR"/>
        </w:rPr>
        <w:t>ς</w:t>
      </w:r>
      <w:r w:rsidR="0074060E" w:rsidRPr="00752276">
        <w:rPr>
          <w:rFonts w:ascii="Calibri" w:hAnsi="Calibri" w:cs="Calibri"/>
          <w:b/>
          <w:bCs/>
          <w:color w:val="1D2228"/>
          <w:lang w:val="el-GR"/>
        </w:rPr>
        <w:t xml:space="preserve"> Σταύρου,</w:t>
      </w:r>
      <w:r w:rsidR="0074060E">
        <w:rPr>
          <w:rFonts w:ascii="Calibri" w:hAnsi="Calibri" w:cs="Calibri"/>
          <w:color w:val="1D2228"/>
          <w:lang w:val="el-GR"/>
        </w:rPr>
        <w:t xml:space="preserve"> ενώ από την πλευρά της </w:t>
      </w:r>
      <w:r w:rsidR="0074060E" w:rsidRPr="00194B60">
        <w:rPr>
          <w:rFonts w:ascii="Calibri" w:hAnsi="Calibri" w:cs="Calibri"/>
          <w:color w:val="1D2228"/>
          <w:lang w:val="el-GR"/>
        </w:rPr>
        <w:t>Ομοσπονδία</w:t>
      </w:r>
      <w:r w:rsidR="0074060E">
        <w:rPr>
          <w:rFonts w:ascii="Calibri" w:hAnsi="Calibri" w:cs="Calibri"/>
          <w:color w:val="1D2228"/>
          <w:lang w:val="el-GR"/>
        </w:rPr>
        <w:t>ς</w:t>
      </w:r>
      <w:r w:rsidR="0074060E" w:rsidRPr="00194B60">
        <w:rPr>
          <w:rFonts w:ascii="Calibri" w:hAnsi="Calibri" w:cs="Calibri"/>
          <w:color w:val="1D2228"/>
          <w:lang w:val="el-GR"/>
        </w:rPr>
        <w:t xml:space="preserve"> Αιγυπτιακών Εμπορικών Επιμελητηρίων, ο πρόεδρός της,</w:t>
      </w:r>
      <w:r w:rsidR="0074060E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4060E">
        <w:rPr>
          <w:rFonts w:ascii="Calibri" w:hAnsi="Calibri" w:cs="Calibri"/>
          <w:b/>
          <w:bCs/>
          <w:color w:val="1D2228"/>
        </w:rPr>
        <w:t>Ahmed</w:t>
      </w:r>
      <w:r w:rsidR="0074060E" w:rsidRPr="00194B60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4060E">
        <w:rPr>
          <w:rFonts w:ascii="Calibri" w:hAnsi="Calibri" w:cs="Calibri"/>
          <w:b/>
          <w:bCs/>
          <w:color w:val="1D2228"/>
        </w:rPr>
        <w:t>El</w:t>
      </w:r>
      <w:r w:rsidR="0074060E" w:rsidRPr="00194B60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4060E">
        <w:rPr>
          <w:rFonts w:ascii="Calibri" w:hAnsi="Calibri" w:cs="Calibri"/>
          <w:b/>
          <w:bCs/>
          <w:color w:val="1D2228"/>
        </w:rPr>
        <w:t>Wakil</w:t>
      </w:r>
      <w:r w:rsidR="0074060E">
        <w:rPr>
          <w:rFonts w:ascii="Calibri" w:hAnsi="Calibri" w:cs="Calibri"/>
          <w:b/>
          <w:bCs/>
          <w:color w:val="1D2228"/>
          <w:lang w:val="el-GR"/>
        </w:rPr>
        <w:t xml:space="preserve">. </w:t>
      </w:r>
    </w:p>
    <w:p w14:paraId="5E9980F1" w14:textId="16E18B8D" w:rsidR="00B06631" w:rsidRDefault="00A96AB7" w:rsidP="00B06631">
      <w:pPr>
        <w:pStyle w:val="yiv6437483748msonormal"/>
        <w:shd w:val="clear" w:color="auto" w:fill="FFFFFF"/>
        <w:spacing w:before="0" w:beforeAutospacing="0" w:after="160" w:afterAutospacing="0" w:line="360" w:lineRule="auto"/>
        <w:ind w:firstLine="720"/>
        <w:jc w:val="both"/>
        <w:rPr>
          <w:rFonts w:ascii="Calibri" w:hAnsi="Calibri" w:cs="Calibri"/>
          <w:b/>
          <w:bCs/>
          <w:color w:val="1D2228"/>
          <w:lang w:val="el-GR"/>
        </w:rPr>
      </w:pPr>
      <w:r>
        <w:rPr>
          <w:rFonts w:ascii="Calibri" w:hAnsi="Calibri" w:cs="Calibri"/>
          <w:color w:val="1D2228"/>
          <w:lang w:val="el-GR"/>
        </w:rPr>
        <w:t xml:space="preserve">Ακόμα, </w:t>
      </w:r>
      <w:r w:rsidR="00B06631">
        <w:rPr>
          <w:rFonts w:ascii="Calibri" w:hAnsi="Calibri" w:cs="Calibri"/>
          <w:color w:val="1D2228"/>
          <w:lang w:val="el-GR"/>
        </w:rPr>
        <w:t>σ</w:t>
      </w:r>
      <w:r w:rsidR="00194B60">
        <w:rPr>
          <w:rFonts w:ascii="Calibri" w:hAnsi="Calibri" w:cs="Calibri"/>
          <w:color w:val="1D2228"/>
          <w:lang w:val="el-GR"/>
        </w:rPr>
        <w:t>το επιχειρηματικό συνέδριο εκπροσωπήθηκε το ΕΒΕΑ από την</w:t>
      </w:r>
      <w:r>
        <w:rPr>
          <w:rFonts w:ascii="Calibri" w:hAnsi="Calibri" w:cs="Calibri"/>
          <w:color w:val="1D2228"/>
          <w:lang w:val="el-GR"/>
        </w:rPr>
        <w:t xml:space="preserve"> </w:t>
      </w:r>
      <w:r w:rsidR="003E5D8F">
        <w:rPr>
          <w:rFonts w:ascii="Calibri" w:hAnsi="Calibri" w:cs="Calibri"/>
          <w:color w:val="1D2228"/>
          <w:lang w:val="el-GR"/>
        </w:rPr>
        <w:t>Α’ αντ</w:t>
      </w:r>
      <w:r w:rsidR="00194B60">
        <w:rPr>
          <w:rFonts w:ascii="Calibri" w:hAnsi="Calibri" w:cs="Calibri"/>
          <w:color w:val="1D2228"/>
          <w:lang w:val="el-GR"/>
        </w:rPr>
        <w:t>ι</w:t>
      </w:r>
      <w:r w:rsidR="003E5D8F">
        <w:rPr>
          <w:rFonts w:ascii="Calibri" w:hAnsi="Calibri" w:cs="Calibri"/>
          <w:color w:val="1D2228"/>
          <w:lang w:val="el-GR"/>
        </w:rPr>
        <w:t>πρόεδρο</w:t>
      </w:r>
      <w:r w:rsidRPr="00752276">
        <w:rPr>
          <w:rFonts w:ascii="Calibri" w:hAnsi="Calibri" w:cs="Calibri"/>
          <w:b/>
          <w:bCs/>
          <w:color w:val="1D2228"/>
          <w:lang w:val="el-GR"/>
        </w:rPr>
        <w:t xml:space="preserve">, Σοφία </w:t>
      </w:r>
      <w:proofErr w:type="spellStart"/>
      <w:r w:rsidRPr="00752276">
        <w:rPr>
          <w:rFonts w:ascii="Calibri" w:hAnsi="Calibri" w:cs="Calibri"/>
          <w:b/>
          <w:bCs/>
          <w:color w:val="1D2228"/>
          <w:lang w:val="el-GR"/>
        </w:rPr>
        <w:t>Κουνενάκη-Εφραίμογλου</w:t>
      </w:r>
      <w:proofErr w:type="spellEnd"/>
      <w:r w:rsidR="00194B60">
        <w:rPr>
          <w:rFonts w:ascii="Calibri" w:hAnsi="Calibri" w:cs="Calibri"/>
          <w:b/>
          <w:bCs/>
          <w:color w:val="1D2228"/>
          <w:lang w:val="el-GR"/>
        </w:rPr>
        <w:t xml:space="preserve">, </w:t>
      </w:r>
      <w:r w:rsidR="00194B60" w:rsidRPr="00B06631">
        <w:rPr>
          <w:rFonts w:ascii="Calibri" w:hAnsi="Calibri" w:cs="Calibri"/>
          <w:color w:val="1D2228"/>
          <w:lang w:val="el-GR"/>
        </w:rPr>
        <w:t>το</w:t>
      </w:r>
      <w:r w:rsidR="00194B60">
        <w:rPr>
          <w:rFonts w:ascii="Calibri" w:hAnsi="Calibri" w:cs="Calibri"/>
          <w:b/>
          <w:bCs/>
          <w:color w:val="1D2228"/>
          <w:lang w:val="el-GR"/>
        </w:rPr>
        <w:t xml:space="preserve"> Εμπορικό και Βιομηχανικό Επιμελητήριο Πειραιά </w:t>
      </w:r>
      <w:r w:rsidR="00B06631" w:rsidRPr="00B06631">
        <w:rPr>
          <w:rFonts w:ascii="Calibri" w:hAnsi="Calibri" w:cs="Calibri"/>
          <w:color w:val="1D2228"/>
          <w:lang w:val="el-GR"/>
        </w:rPr>
        <w:t>από το</w:t>
      </w:r>
      <w:r w:rsidR="00B06631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194B60" w:rsidRPr="00194B60">
        <w:rPr>
          <w:rFonts w:ascii="Calibri" w:hAnsi="Calibri" w:cs="Calibri"/>
          <w:color w:val="1D2228"/>
          <w:lang w:val="el-GR"/>
        </w:rPr>
        <w:t>μέλος</w:t>
      </w:r>
      <w:r w:rsidR="005E3B05">
        <w:rPr>
          <w:rFonts w:ascii="Calibri" w:hAnsi="Calibri" w:cs="Calibri"/>
          <w:color w:val="1D2228"/>
          <w:lang w:val="el-GR"/>
        </w:rPr>
        <w:t xml:space="preserve"> του Δ.Σ.</w:t>
      </w:r>
      <w:r w:rsidR="00194B60" w:rsidRPr="00194B60">
        <w:rPr>
          <w:rFonts w:ascii="Calibri" w:hAnsi="Calibri" w:cs="Calibri"/>
          <w:color w:val="1D2228"/>
          <w:lang w:val="el-GR"/>
        </w:rPr>
        <w:t>,</w:t>
      </w:r>
      <w:r w:rsidR="00194B60">
        <w:rPr>
          <w:rFonts w:ascii="Calibri" w:hAnsi="Calibri" w:cs="Calibri"/>
          <w:b/>
          <w:bCs/>
          <w:color w:val="1D2228"/>
          <w:lang w:val="el-GR"/>
        </w:rPr>
        <w:t xml:space="preserve"> Δημήτρη </w:t>
      </w:r>
      <w:proofErr w:type="spellStart"/>
      <w:r w:rsidR="00194B60">
        <w:rPr>
          <w:rFonts w:ascii="Calibri" w:hAnsi="Calibri" w:cs="Calibri"/>
          <w:b/>
          <w:bCs/>
          <w:color w:val="1D2228"/>
          <w:lang w:val="el-GR"/>
        </w:rPr>
        <w:t>Λεμονάκη</w:t>
      </w:r>
      <w:proofErr w:type="spellEnd"/>
      <w:r w:rsidR="00B06631">
        <w:rPr>
          <w:rFonts w:ascii="Calibri" w:hAnsi="Calibri" w:cs="Calibri"/>
          <w:b/>
          <w:bCs/>
          <w:color w:val="1D2228"/>
          <w:lang w:val="el-GR"/>
        </w:rPr>
        <w:t>,</w:t>
      </w:r>
      <w:r w:rsidR="00194B60">
        <w:rPr>
          <w:rFonts w:ascii="Calibri" w:hAnsi="Calibri" w:cs="Calibri"/>
          <w:color w:val="1D2228"/>
          <w:lang w:val="el-GR"/>
        </w:rPr>
        <w:t xml:space="preserve"> </w:t>
      </w:r>
      <w:r>
        <w:rPr>
          <w:rFonts w:ascii="Calibri" w:hAnsi="Calibri" w:cs="Calibri"/>
          <w:color w:val="1D2228"/>
          <w:lang w:val="el-GR"/>
        </w:rPr>
        <w:t xml:space="preserve">και </w:t>
      </w:r>
      <w:r w:rsidR="00194B60">
        <w:rPr>
          <w:rFonts w:ascii="Calibri" w:hAnsi="Calibri" w:cs="Calibri"/>
          <w:color w:val="1D2228"/>
          <w:lang w:val="el-GR"/>
        </w:rPr>
        <w:t xml:space="preserve">το </w:t>
      </w:r>
      <w:r w:rsidR="003E5D8F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194B60" w:rsidRPr="00752276">
        <w:rPr>
          <w:rFonts w:ascii="Calibri" w:hAnsi="Calibri" w:cs="Calibri"/>
          <w:b/>
          <w:bCs/>
          <w:color w:val="1D2228"/>
          <w:lang w:val="el-GR"/>
        </w:rPr>
        <w:t>Επιμελητ</w:t>
      </w:r>
      <w:r w:rsidR="00194B60">
        <w:rPr>
          <w:rFonts w:ascii="Calibri" w:hAnsi="Calibri" w:cs="Calibri"/>
          <w:b/>
          <w:bCs/>
          <w:color w:val="1D2228"/>
          <w:lang w:val="el-GR"/>
        </w:rPr>
        <w:t xml:space="preserve">ήριο </w:t>
      </w:r>
      <w:r w:rsidR="00194B60" w:rsidRPr="00752276">
        <w:rPr>
          <w:rFonts w:ascii="Calibri" w:hAnsi="Calibri" w:cs="Calibri"/>
          <w:b/>
          <w:bCs/>
          <w:color w:val="1D2228"/>
          <w:lang w:val="el-GR"/>
        </w:rPr>
        <w:t xml:space="preserve">Ρεθύμνου, </w:t>
      </w:r>
      <w:r w:rsidR="00194B60" w:rsidRPr="00194B60">
        <w:rPr>
          <w:rFonts w:ascii="Calibri" w:hAnsi="Calibri" w:cs="Calibri"/>
          <w:color w:val="1D2228"/>
          <w:lang w:val="el-GR"/>
        </w:rPr>
        <w:t>από τον πρόεδρό του</w:t>
      </w:r>
      <w:r w:rsidR="00194B60" w:rsidRPr="00E667A0">
        <w:rPr>
          <w:rFonts w:ascii="Calibri" w:hAnsi="Calibri" w:cs="Calibri"/>
          <w:color w:val="1D2228"/>
          <w:lang w:val="el-GR"/>
        </w:rPr>
        <w:t>,</w:t>
      </w:r>
      <w:r w:rsidR="00194B60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194B60" w:rsidRPr="00752276">
        <w:rPr>
          <w:rFonts w:ascii="Calibri" w:hAnsi="Calibri" w:cs="Calibri"/>
          <w:b/>
          <w:bCs/>
          <w:color w:val="1D2228"/>
          <w:lang w:val="el-GR"/>
        </w:rPr>
        <w:t>Γιώργο Γιακουμάκη</w:t>
      </w:r>
      <w:r w:rsidR="00194B60">
        <w:rPr>
          <w:rFonts w:ascii="Calibri" w:hAnsi="Calibri" w:cs="Calibri"/>
          <w:b/>
          <w:bCs/>
          <w:color w:val="1D2228"/>
          <w:lang w:val="el-GR"/>
        </w:rPr>
        <w:t xml:space="preserve">. </w:t>
      </w:r>
    </w:p>
    <w:p w14:paraId="6D67CC3F" w14:textId="6062CD56" w:rsidR="003E5D8F" w:rsidRPr="00B06631" w:rsidRDefault="00194B60" w:rsidP="0074060E">
      <w:pPr>
        <w:pStyle w:val="yiv6437483748msonormal"/>
        <w:shd w:val="clear" w:color="auto" w:fill="FFFFFF"/>
        <w:spacing w:before="0" w:beforeAutospacing="0" w:after="160" w:afterAutospacing="0" w:line="360" w:lineRule="auto"/>
        <w:ind w:firstLine="720"/>
        <w:jc w:val="both"/>
        <w:rPr>
          <w:rFonts w:ascii="Calibri" w:hAnsi="Calibri" w:cs="Calibri"/>
          <w:color w:val="1D2228"/>
          <w:lang w:val="el-GR"/>
        </w:rPr>
      </w:pPr>
      <w:r>
        <w:rPr>
          <w:rFonts w:ascii="Calibri" w:hAnsi="Calibri" w:cs="Calibri"/>
          <w:color w:val="1D2228"/>
          <w:lang w:val="el-GR"/>
        </w:rPr>
        <w:t xml:space="preserve">Από τη χώρα μας, </w:t>
      </w:r>
      <w:r w:rsidR="00B06631">
        <w:rPr>
          <w:rFonts w:ascii="Calibri" w:hAnsi="Calibri" w:cs="Calibri"/>
          <w:color w:val="1D2228"/>
          <w:lang w:val="el-GR"/>
        </w:rPr>
        <w:t>παρέστη</w:t>
      </w:r>
      <w:r>
        <w:rPr>
          <w:rFonts w:ascii="Calibri" w:hAnsi="Calibri" w:cs="Calibri"/>
          <w:color w:val="1D2228"/>
          <w:lang w:val="el-GR"/>
        </w:rPr>
        <w:t xml:space="preserve"> ο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υφυπουργ</w:t>
      </w:r>
      <w:r>
        <w:rPr>
          <w:rFonts w:ascii="Calibri" w:hAnsi="Calibri" w:cs="Calibri"/>
          <w:b/>
          <w:bCs/>
          <w:color w:val="1D2228"/>
          <w:lang w:val="el-GR"/>
        </w:rPr>
        <w:t>ός Ε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ξωτερικών</w:t>
      </w:r>
      <w:r w:rsidR="001774F8">
        <w:rPr>
          <w:rFonts w:ascii="Calibri" w:hAnsi="Calibri" w:cs="Calibri"/>
          <w:b/>
          <w:bCs/>
          <w:color w:val="1D2228"/>
          <w:lang w:val="el-GR"/>
        </w:rPr>
        <w:t>,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αρμ</w:t>
      </w:r>
      <w:r w:rsidR="00792B66">
        <w:rPr>
          <w:rFonts w:ascii="Calibri" w:hAnsi="Calibri" w:cs="Calibri"/>
          <w:color w:val="1D2228"/>
          <w:lang w:val="el-GR"/>
        </w:rPr>
        <w:t>όδιο</w:t>
      </w:r>
      <w:r w:rsidR="00B06631">
        <w:rPr>
          <w:rFonts w:ascii="Calibri" w:hAnsi="Calibri" w:cs="Calibri"/>
          <w:color w:val="1D2228"/>
          <w:lang w:val="el-GR"/>
        </w:rPr>
        <w:t>ς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για </w:t>
      </w:r>
      <w:r w:rsidR="00792B66">
        <w:rPr>
          <w:rFonts w:ascii="Calibri" w:hAnsi="Calibri" w:cs="Calibri"/>
          <w:color w:val="1D2228"/>
          <w:lang w:val="el-GR"/>
        </w:rPr>
        <w:t xml:space="preserve">την </w:t>
      </w:r>
      <w:r w:rsidR="00792B66" w:rsidRPr="00D826DB">
        <w:rPr>
          <w:rFonts w:ascii="Calibri" w:hAnsi="Calibri" w:cs="Calibri"/>
          <w:color w:val="1D2228"/>
          <w:lang w:val="el-GR"/>
        </w:rPr>
        <w:t>Οικονομική Διπλωματία και Διαφάνεια</w:t>
      </w:r>
      <w:r w:rsidR="00792B66">
        <w:rPr>
          <w:rFonts w:ascii="Calibri" w:hAnsi="Calibri" w:cs="Calibri"/>
          <w:color w:val="1D2228"/>
          <w:lang w:val="el-GR"/>
        </w:rPr>
        <w:t xml:space="preserve">,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Κώστα</w:t>
      </w:r>
      <w:r w:rsidR="00B06631">
        <w:rPr>
          <w:rFonts w:ascii="Calibri" w:hAnsi="Calibri" w:cs="Calibri"/>
          <w:b/>
          <w:bCs/>
          <w:color w:val="1D2228"/>
          <w:lang w:val="el-GR"/>
        </w:rPr>
        <w:t>ς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proofErr w:type="spellStart"/>
      <w:r w:rsidR="00792B66" w:rsidRPr="00A96AB7">
        <w:rPr>
          <w:rFonts w:ascii="Calibri" w:hAnsi="Calibri" w:cs="Calibri"/>
          <w:b/>
          <w:bCs/>
          <w:color w:val="1D2228"/>
          <w:lang w:val="el-GR"/>
        </w:rPr>
        <w:t>Φραγκογιάννη</w:t>
      </w:r>
      <w:r w:rsidR="00B06631">
        <w:rPr>
          <w:rFonts w:ascii="Calibri" w:hAnsi="Calibri" w:cs="Calibri"/>
          <w:b/>
          <w:bCs/>
          <w:color w:val="1D2228"/>
          <w:lang w:val="el-GR"/>
        </w:rPr>
        <w:t>ς</w:t>
      </w:r>
      <w:proofErr w:type="spellEnd"/>
      <w:r w:rsidR="00792B66" w:rsidRPr="00A96AB7">
        <w:rPr>
          <w:rFonts w:ascii="Calibri" w:hAnsi="Calibri" w:cs="Calibri"/>
          <w:b/>
          <w:bCs/>
          <w:color w:val="1D2228"/>
          <w:lang w:val="el-GR"/>
        </w:rPr>
        <w:t>,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</w:t>
      </w:r>
      <w:r w:rsidR="00B06631" w:rsidRPr="00B06631">
        <w:rPr>
          <w:rFonts w:ascii="Calibri" w:hAnsi="Calibri" w:cs="Calibri"/>
          <w:color w:val="1D2228"/>
          <w:lang w:val="el-GR"/>
        </w:rPr>
        <w:t xml:space="preserve">ο οποίος, </w:t>
      </w:r>
      <w:r w:rsidR="00B06631">
        <w:rPr>
          <w:rFonts w:ascii="Calibri" w:hAnsi="Calibri" w:cs="Calibri"/>
          <w:color w:val="1D2228"/>
          <w:lang w:val="el-GR"/>
        </w:rPr>
        <w:t>συμμετείχε</w:t>
      </w:r>
      <w:r w:rsidR="00B06631" w:rsidRPr="00B06631">
        <w:rPr>
          <w:rFonts w:ascii="Calibri" w:hAnsi="Calibri" w:cs="Calibri"/>
          <w:color w:val="1D2228"/>
          <w:lang w:val="el-GR"/>
        </w:rPr>
        <w:t xml:space="preserve"> σε πάνελ με ομολόγους του</w:t>
      </w:r>
      <w:r w:rsidR="00B06631">
        <w:rPr>
          <w:rFonts w:ascii="Calibri" w:hAnsi="Calibri" w:cs="Calibri"/>
          <w:color w:val="1D2228"/>
          <w:lang w:val="el-GR"/>
        </w:rPr>
        <w:t xml:space="preserve">, με θέμα τις διμερείς και τριμερείς </w:t>
      </w:r>
      <w:r w:rsidR="00B06631">
        <w:rPr>
          <w:rFonts w:ascii="Calibri" w:hAnsi="Calibri" w:cs="Calibri"/>
          <w:color w:val="1D2228"/>
          <w:lang w:val="el-GR"/>
        </w:rPr>
        <w:lastRenderedPageBreak/>
        <w:t xml:space="preserve">συνεργασίες και τις πηγές χρηματοδότησης. Ο κ. </w:t>
      </w:r>
      <w:proofErr w:type="spellStart"/>
      <w:r w:rsidR="00B06631">
        <w:rPr>
          <w:rFonts w:ascii="Calibri" w:hAnsi="Calibri" w:cs="Calibri"/>
          <w:color w:val="1D2228"/>
          <w:lang w:val="el-GR"/>
        </w:rPr>
        <w:t>Φραγκογιάννης</w:t>
      </w:r>
      <w:proofErr w:type="spellEnd"/>
      <w:r w:rsidR="00B06631">
        <w:rPr>
          <w:rFonts w:ascii="Calibri" w:hAnsi="Calibri" w:cs="Calibri"/>
          <w:color w:val="1D2228"/>
          <w:lang w:val="el-GR"/>
        </w:rPr>
        <w:t xml:space="preserve"> </w:t>
      </w:r>
      <w:r w:rsidR="00B06631" w:rsidRPr="00B06631">
        <w:rPr>
          <w:rFonts w:ascii="Calibri" w:hAnsi="Calibri" w:cs="Calibri"/>
          <w:color w:val="1D2228"/>
          <w:lang w:val="el-GR"/>
        </w:rPr>
        <w:t>υπογράμμισε ότι το</w:t>
      </w:r>
      <w:r w:rsidR="00B06631">
        <w:rPr>
          <w:rFonts w:ascii="Calibri" w:hAnsi="Calibri" w:cs="Calibri"/>
          <w:b/>
          <w:bCs/>
          <w:color w:val="1D2228"/>
          <w:lang w:val="el-GR"/>
        </w:rPr>
        <w:t xml:space="preserve"> Υπουργείο Εξωτερικών στήριξε και συνεχίζει να</w:t>
      </w:r>
      <w:r w:rsidR="00E667A0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B06631">
        <w:rPr>
          <w:rFonts w:ascii="Calibri" w:hAnsi="Calibri" w:cs="Calibri"/>
          <w:b/>
          <w:bCs/>
          <w:color w:val="1D2228"/>
          <w:lang w:val="el-GR"/>
        </w:rPr>
        <w:t xml:space="preserve">στηρίζει </w:t>
      </w:r>
      <w:r w:rsidR="00E667A0">
        <w:rPr>
          <w:rFonts w:ascii="Calibri" w:hAnsi="Calibri" w:cs="Calibri"/>
          <w:b/>
          <w:bCs/>
          <w:color w:val="1D2228"/>
          <w:lang w:val="el-GR"/>
        </w:rPr>
        <w:t>πρωτοβουλίες</w:t>
      </w:r>
      <w:r w:rsidR="00B06631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E667A0">
        <w:rPr>
          <w:rFonts w:ascii="Calibri" w:hAnsi="Calibri" w:cs="Calibri"/>
          <w:b/>
          <w:bCs/>
          <w:color w:val="1D2228"/>
          <w:lang w:val="el-GR"/>
        </w:rPr>
        <w:t>-</w:t>
      </w:r>
      <w:r w:rsidR="00B06631">
        <w:rPr>
          <w:rFonts w:ascii="Calibri" w:hAnsi="Calibri" w:cs="Calibri"/>
          <w:b/>
          <w:bCs/>
          <w:color w:val="1D2228"/>
          <w:lang w:val="el-GR"/>
        </w:rPr>
        <w:t>όπως η συγκεκριμένη</w:t>
      </w:r>
      <w:r w:rsidR="00400856">
        <w:rPr>
          <w:rFonts w:ascii="Calibri" w:hAnsi="Calibri" w:cs="Calibri"/>
          <w:b/>
          <w:bCs/>
          <w:color w:val="1D2228"/>
          <w:lang w:val="el-GR"/>
        </w:rPr>
        <w:t>-</w:t>
      </w:r>
      <w:r w:rsidR="00E667A0">
        <w:rPr>
          <w:rFonts w:ascii="Calibri" w:hAnsi="Calibri" w:cs="Calibri"/>
          <w:b/>
          <w:bCs/>
          <w:color w:val="1D2228"/>
          <w:lang w:val="el-GR"/>
        </w:rPr>
        <w:t xml:space="preserve"> οι οποίες</w:t>
      </w:r>
      <w:r w:rsidR="00B06631">
        <w:rPr>
          <w:rFonts w:ascii="Calibri" w:hAnsi="Calibri" w:cs="Calibri"/>
          <w:b/>
          <w:bCs/>
          <w:color w:val="1D2228"/>
          <w:lang w:val="el-GR"/>
        </w:rPr>
        <w:t xml:space="preserve"> πηγαίνουν τη χώρα μας μπροστά. </w:t>
      </w:r>
      <w:r w:rsidR="00B06631">
        <w:rPr>
          <w:rFonts w:ascii="Calibri" w:hAnsi="Calibri" w:cs="Calibri"/>
          <w:color w:val="1D2228"/>
          <w:lang w:val="el-GR"/>
        </w:rPr>
        <w:t>Το Μνημόνιο υπογράφηκε</w:t>
      </w:r>
      <w:r w:rsidR="00F01A99">
        <w:rPr>
          <w:rFonts w:ascii="Calibri" w:hAnsi="Calibri" w:cs="Calibri"/>
          <w:color w:val="1D2228"/>
          <w:lang w:val="el-GR"/>
        </w:rPr>
        <w:t>, επίσης,</w:t>
      </w:r>
      <w:r w:rsidR="00B06631">
        <w:rPr>
          <w:rFonts w:ascii="Calibri" w:hAnsi="Calibri" w:cs="Calibri"/>
          <w:color w:val="1D2228"/>
          <w:lang w:val="el-GR"/>
        </w:rPr>
        <w:t xml:space="preserve"> παρουσία τ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ου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υπουργού Ενέργειας,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Εμπορίου και Βιομηχανίας</w:t>
      </w:r>
      <w:r w:rsidR="00792B66">
        <w:rPr>
          <w:rFonts w:ascii="Calibri" w:hAnsi="Calibri" w:cs="Calibri"/>
          <w:color w:val="1D2228"/>
          <w:lang w:val="el-GR"/>
        </w:rPr>
        <w:t xml:space="preserve">,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Γεώργιου Παπαναστασίου</w:t>
      </w:r>
      <w:r w:rsidR="00792B66">
        <w:rPr>
          <w:rFonts w:ascii="Calibri" w:hAnsi="Calibri" w:cs="Calibri"/>
          <w:color w:val="1D2228"/>
          <w:lang w:val="el-GR"/>
        </w:rPr>
        <w:t xml:space="preserve"> και του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υπουργού Εργασίας </w:t>
      </w:r>
      <w:r w:rsidR="00792B66" w:rsidRPr="00752276">
        <w:rPr>
          <w:rFonts w:ascii="Calibri" w:hAnsi="Calibri" w:cs="Calibri"/>
          <w:color w:val="1D2228"/>
          <w:lang w:val="el-GR"/>
        </w:rPr>
        <w:t>και Κοινωνικών Ασφαλίσεων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της Κυπριακής Δημοκρατίας,</w:t>
      </w:r>
      <w:r w:rsidR="00792B66">
        <w:rPr>
          <w:rFonts w:ascii="Calibri" w:hAnsi="Calibri" w:cs="Calibri"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Γιάννη Παναγιώτου</w:t>
      </w:r>
      <w:r w:rsidR="00400856">
        <w:rPr>
          <w:rFonts w:ascii="Calibri" w:hAnsi="Calibri" w:cs="Calibri"/>
          <w:color w:val="1D2228"/>
          <w:lang w:val="el-GR"/>
        </w:rPr>
        <w:t xml:space="preserve"> και από αιγυπτιακής πλευράς </w:t>
      </w:r>
      <w:r w:rsidR="00792B66">
        <w:rPr>
          <w:rFonts w:ascii="Calibri" w:hAnsi="Calibri" w:cs="Calibri"/>
          <w:color w:val="1D2228"/>
          <w:lang w:val="el-GR"/>
        </w:rPr>
        <w:t xml:space="preserve">της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υπουργού Σχεδιασμού, Οικονομικής Ανάπτυξης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 </w:t>
      </w:r>
      <w:r w:rsidR="00792B66" w:rsidRPr="00752276">
        <w:rPr>
          <w:rFonts w:ascii="Calibri" w:hAnsi="Calibri" w:cs="Calibri"/>
          <w:b/>
          <w:bCs/>
          <w:color w:val="1D2228"/>
          <w:lang w:val="el-GR"/>
        </w:rPr>
        <w:t>και Διεθνούς Συνεργασίας</w:t>
      </w:r>
      <w:r w:rsidR="00792B66" w:rsidRPr="00D826DB">
        <w:rPr>
          <w:rFonts w:ascii="Calibri" w:hAnsi="Calibri" w:cs="Calibri"/>
          <w:color w:val="1D2228"/>
          <w:lang w:val="el-GR"/>
        </w:rPr>
        <w:t>,</w:t>
      </w:r>
      <w:r w:rsidR="00792B66">
        <w:rPr>
          <w:rFonts w:ascii="Calibri" w:hAnsi="Calibri" w:cs="Calibri"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Δρ. </w:t>
      </w:r>
      <w:r w:rsidR="00792B66" w:rsidRPr="00A96AB7">
        <w:rPr>
          <w:rFonts w:ascii="Calibri" w:hAnsi="Calibri" w:cs="Calibri"/>
          <w:b/>
          <w:bCs/>
          <w:color w:val="1D2228"/>
        </w:rPr>
        <w:t>Rania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Al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proofErr w:type="spellStart"/>
      <w:r w:rsidR="00792B66" w:rsidRPr="00A96AB7">
        <w:rPr>
          <w:rFonts w:ascii="Calibri" w:hAnsi="Calibri" w:cs="Calibri"/>
          <w:b/>
          <w:bCs/>
          <w:color w:val="1D2228"/>
        </w:rPr>
        <w:t>Mashat</w:t>
      </w:r>
      <w:proofErr w:type="spellEnd"/>
      <w:r w:rsidR="00792B66" w:rsidRPr="00D826DB">
        <w:rPr>
          <w:rFonts w:ascii="Calibri" w:hAnsi="Calibri" w:cs="Calibri"/>
          <w:color w:val="1D2228"/>
          <w:lang w:val="el-GR"/>
        </w:rPr>
        <w:t xml:space="preserve">, </w:t>
      </w:r>
      <w:r w:rsidR="008665A1">
        <w:rPr>
          <w:rFonts w:ascii="Calibri" w:hAnsi="Calibri" w:cs="Calibri"/>
          <w:color w:val="1D2228"/>
          <w:lang w:val="el-GR"/>
        </w:rPr>
        <w:t xml:space="preserve">του </w:t>
      </w:r>
      <w:r w:rsidR="008665A1" w:rsidRPr="00A96AB7">
        <w:rPr>
          <w:rFonts w:ascii="Calibri" w:hAnsi="Calibri" w:cs="Calibri"/>
          <w:b/>
          <w:bCs/>
          <w:color w:val="1D2228"/>
          <w:lang w:val="el-GR"/>
        </w:rPr>
        <w:t>υπουργού Ηλεκτρισμού</w:t>
      </w:r>
      <w:r w:rsidR="008665A1" w:rsidRPr="00D826DB">
        <w:rPr>
          <w:rFonts w:ascii="Calibri" w:hAnsi="Calibri" w:cs="Calibri"/>
          <w:color w:val="1D2228"/>
          <w:lang w:val="el-GR"/>
        </w:rPr>
        <w:t xml:space="preserve"> </w:t>
      </w:r>
      <w:r w:rsidR="008665A1" w:rsidRPr="00BA7335">
        <w:rPr>
          <w:rFonts w:ascii="Calibri" w:hAnsi="Calibri" w:cs="Calibri"/>
          <w:color w:val="1D2228"/>
          <w:lang w:val="el-GR"/>
        </w:rPr>
        <w:t>και Ανανεώσιμων Πηγών Ενέργειας</w:t>
      </w:r>
      <w:r w:rsidR="008665A1" w:rsidRPr="00752276">
        <w:rPr>
          <w:rFonts w:ascii="Calibri" w:hAnsi="Calibri" w:cs="Calibri"/>
          <w:b/>
          <w:bCs/>
          <w:color w:val="1D2228"/>
          <w:lang w:val="el-GR"/>
        </w:rPr>
        <w:t xml:space="preserve">,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>Δρ.</w:t>
      </w:r>
      <w:r w:rsidR="00A96AB7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Mahmoud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Esmat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, </w:t>
      </w:r>
      <w:r w:rsidR="008665A1">
        <w:rPr>
          <w:rFonts w:ascii="Calibri" w:hAnsi="Calibri" w:cs="Calibri"/>
          <w:color w:val="1D2228"/>
          <w:lang w:val="el-GR"/>
        </w:rPr>
        <w:t xml:space="preserve">του </w:t>
      </w:r>
      <w:r w:rsidR="008665A1" w:rsidRPr="00A96AB7">
        <w:rPr>
          <w:rFonts w:ascii="Calibri" w:hAnsi="Calibri" w:cs="Calibri"/>
          <w:b/>
          <w:bCs/>
          <w:color w:val="1D2228"/>
          <w:lang w:val="el-GR"/>
        </w:rPr>
        <w:t>υπουργού Εξωτερικών,</w:t>
      </w:r>
      <w:r w:rsidR="008665A1" w:rsidRPr="00D826DB">
        <w:rPr>
          <w:rFonts w:ascii="Calibri" w:hAnsi="Calibri" w:cs="Calibri"/>
          <w:color w:val="1D2228"/>
          <w:lang w:val="el-GR"/>
        </w:rPr>
        <w:t xml:space="preserve"> Μετανάστευσης και Αιγυπτίων Ομογενών,</w:t>
      </w:r>
      <w:r w:rsidR="008665A1">
        <w:rPr>
          <w:rFonts w:ascii="Calibri" w:hAnsi="Calibri" w:cs="Calibri"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Δρ. </w:t>
      </w:r>
      <w:r w:rsidR="00792B66" w:rsidRPr="00A96AB7">
        <w:rPr>
          <w:rFonts w:ascii="Calibri" w:hAnsi="Calibri" w:cs="Calibri"/>
          <w:b/>
          <w:bCs/>
          <w:color w:val="1D2228"/>
        </w:rPr>
        <w:t>Badr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Abdel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Atty</w:t>
      </w:r>
      <w:r w:rsidR="00792B66" w:rsidRPr="00D826DB">
        <w:rPr>
          <w:rFonts w:ascii="Calibri" w:hAnsi="Calibri" w:cs="Calibri"/>
          <w:color w:val="1D2228"/>
          <w:lang w:val="el-GR"/>
        </w:rPr>
        <w:t xml:space="preserve">, </w:t>
      </w:r>
      <w:r w:rsidR="00630034">
        <w:rPr>
          <w:rFonts w:ascii="Calibri" w:hAnsi="Calibri" w:cs="Calibri"/>
          <w:color w:val="1D2228"/>
          <w:lang w:val="el-GR"/>
        </w:rPr>
        <w:t xml:space="preserve">του </w:t>
      </w:r>
      <w:r w:rsidR="008665A1" w:rsidRPr="00A96AB7">
        <w:rPr>
          <w:rFonts w:ascii="Calibri" w:hAnsi="Calibri" w:cs="Calibri"/>
          <w:b/>
          <w:bCs/>
          <w:color w:val="1D2228"/>
          <w:lang w:val="el-GR"/>
        </w:rPr>
        <w:t>υπουργού Πετρελαίου</w:t>
      </w:r>
      <w:r w:rsidR="008665A1" w:rsidRPr="00D826DB">
        <w:rPr>
          <w:rFonts w:ascii="Calibri" w:hAnsi="Calibri" w:cs="Calibri"/>
          <w:color w:val="1D2228"/>
          <w:lang w:val="el-GR"/>
        </w:rPr>
        <w:t xml:space="preserve"> και Ορυκτών Πόρων</w:t>
      </w:r>
      <w:r w:rsidR="00400856">
        <w:rPr>
          <w:rFonts w:ascii="Calibri" w:hAnsi="Calibri" w:cs="Calibri"/>
          <w:color w:val="1D2228"/>
          <w:lang w:val="el-GR"/>
        </w:rPr>
        <w:t xml:space="preserve">, </w:t>
      </w:r>
      <w:r w:rsidR="00792B66" w:rsidRPr="00A96AB7">
        <w:rPr>
          <w:rFonts w:ascii="Calibri" w:hAnsi="Calibri" w:cs="Calibri"/>
          <w:b/>
          <w:bCs/>
          <w:color w:val="1D2228"/>
        </w:rPr>
        <w:t>Eng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. </w:t>
      </w:r>
      <w:r w:rsidR="00792B66" w:rsidRPr="00A96AB7">
        <w:rPr>
          <w:rFonts w:ascii="Calibri" w:hAnsi="Calibri" w:cs="Calibri"/>
          <w:b/>
          <w:bCs/>
          <w:color w:val="1D2228"/>
        </w:rPr>
        <w:t>Karim</w:t>
      </w:r>
      <w:r w:rsidR="00792B66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  <w:r w:rsidR="00792B66" w:rsidRPr="00A96AB7">
        <w:rPr>
          <w:rFonts w:ascii="Calibri" w:hAnsi="Calibri" w:cs="Calibri"/>
          <w:b/>
          <w:bCs/>
          <w:color w:val="1D2228"/>
        </w:rPr>
        <w:t>Badawi</w:t>
      </w:r>
      <w:r w:rsidR="008665A1" w:rsidRPr="00A96AB7">
        <w:rPr>
          <w:rFonts w:ascii="Calibri" w:hAnsi="Calibri" w:cs="Calibri"/>
          <w:b/>
          <w:bCs/>
          <w:color w:val="1D2228"/>
          <w:lang w:val="el-GR"/>
        </w:rPr>
        <w:t xml:space="preserve">. </w:t>
      </w:r>
      <w:r w:rsidR="00A96AB7" w:rsidRPr="00A96AB7">
        <w:rPr>
          <w:rFonts w:ascii="Calibri" w:hAnsi="Calibri" w:cs="Calibri"/>
          <w:b/>
          <w:bCs/>
          <w:color w:val="1D2228"/>
          <w:lang w:val="el-GR"/>
        </w:rPr>
        <w:t xml:space="preserve"> </w:t>
      </w:r>
    </w:p>
    <w:p w14:paraId="042D96F8" w14:textId="77777777" w:rsidR="003E5D8F" w:rsidRPr="003E5D8F" w:rsidRDefault="003E5D8F" w:rsidP="0094209E">
      <w:pPr>
        <w:pStyle w:val="yiv6437483748msonormal"/>
        <w:shd w:val="clear" w:color="auto" w:fill="FFFFFF"/>
        <w:spacing w:before="0" w:beforeAutospacing="0" w:after="160" w:afterAutospacing="0" w:line="360" w:lineRule="auto"/>
        <w:ind w:firstLine="720"/>
        <w:jc w:val="both"/>
        <w:rPr>
          <w:rFonts w:ascii="Calibri" w:hAnsi="Calibri" w:cs="Calibri"/>
          <w:b/>
          <w:bCs/>
          <w:color w:val="1D2228"/>
          <w:lang w:val="el-GR"/>
        </w:rPr>
      </w:pPr>
    </w:p>
    <w:sectPr w:rsidR="003E5D8F" w:rsidRPr="003E5D8F" w:rsidSect="00F221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9F57" w14:textId="77777777" w:rsidR="00802BD7" w:rsidRDefault="00802BD7">
      <w:pPr>
        <w:spacing w:after="0" w:line="240" w:lineRule="auto"/>
      </w:pPr>
      <w:r>
        <w:separator/>
      </w:r>
    </w:p>
  </w:endnote>
  <w:endnote w:type="continuationSeparator" w:id="0">
    <w:p w14:paraId="23A3D8D7" w14:textId="77777777" w:rsidR="00802BD7" w:rsidRDefault="00802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4A5" w14:textId="77777777" w:rsidR="00B21955" w:rsidRDefault="00000000" w:rsidP="00D70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BE0BF" w14:textId="77777777" w:rsidR="00B21955" w:rsidRDefault="00B21955" w:rsidP="00911B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867F81" w14:paraId="3F31D1BC" w14:textId="77777777" w:rsidTr="00C71E0D">
      <w:tc>
        <w:tcPr>
          <w:tcW w:w="8528" w:type="dxa"/>
          <w:shd w:val="clear" w:color="auto" w:fill="auto"/>
        </w:tcPr>
        <w:p w14:paraId="562FCFDE" w14:textId="77777777" w:rsidR="00B21955" w:rsidRPr="00524867" w:rsidRDefault="00000000" w:rsidP="00867F81">
          <w:pPr>
            <w:pStyle w:val="a3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>Δ/</w:t>
          </w:r>
          <w:proofErr w:type="spellStart"/>
          <w:r w:rsidRPr="00524867">
            <w:rPr>
              <w:b/>
              <w:bCs/>
              <w:i/>
              <w:iCs/>
              <w:color w:val="333333"/>
              <w:lang w:val="el-GR"/>
            </w:rPr>
            <w:t>νση</w:t>
          </w:r>
          <w:proofErr w:type="spellEnd"/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: </w:t>
          </w:r>
          <w:r w:rsidRPr="00524867">
            <w:rPr>
              <w:b/>
              <w:bCs/>
              <w:color w:val="333333"/>
              <w:lang w:val="el-GR"/>
            </w:rPr>
            <w:t>Ακαδημίας  6, 10671 Αθήνα,  Τηλ: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034668DE" w14:textId="77777777" w:rsidR="00B21955" w:rsidRPr="00867F81" w:rsidRDefault="00000000" w:rsidP="00867F81">
          <w:pPr>
            <w:pStyle w:val="a3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proofErr w:type="spellStart"/>
          <w:r w:rsidRPr="00C71E0D">
            <w:rPr>
              <w:b/>
              <w:bCs/>
              <w:lang w:val="de-DE"/>
            </w:rPr>
            <w:t>keeuhcci</w:t>
          </w:r>
          <w:proofErr w:type="spellEnd"/>
          <w:r w:rsidRPr="00867F81">
            <w:rPr>
              <w:b/>
              <w:bCs/>
            </w:rPr>
            <w:t>@</w:t>
          </w:r>
          <w:r w:rsidRPr="00C71E0D">
            <w:rPr>
              <w:b/>
              <w:bCs/>
            </w:rPr>
            <w:t>uhc</w:t>
          </w:r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proofErr w:type="spellStart"/>
          <w:r w:rsidRPr="00C71E0D">
            <w:rPr>
              <w:b/>
              <w:bCs/>
              <w:lang w:val="de-DE"/>
            </w:rPr>
            <w:t>www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</w:p>
      </w:tc>
    </w:tr>
  </w:tbl>
  <w:p w14:paraId="7547DEE8" w14:textId="77777777" w:rsidR="00B21955" w:rsidRPr="00867F81" w:rsidRDefault="00B21955" w:rsidP="003A1FB5">
    <w:pPr>
      <w:pStyle w:val="a3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6361E8" w14:paraId="1F715403" w14:textId="77777777" w:rsidTr="00C71E0D">
      <w:tc>
        <w:tcPr>
          <w:tcW w:w="8528" w:type="dxa"/>
          <w:shd w:val="clear" w:color="auto" w:fill="auto"/>
        </w:tcPr>
        <w:p w14:paraId="0284298D" w14:textId="77777777" w:rsidR="00B21955" w:rsidRPr="00524867" w:rsidRDefault="00000000" w:rsidP="00504DE4">
          <w:pPr>
            <w:pStyle w:val="a3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>Δ/</w:t>
          </w:r>
          <w:proofErr w:type="spellStart"/>
          <w:r w:rsidRPr="00524867">
            <w:rPr>
              <w:b/>
              <w:i/>
              <w:iCs/>
              <w:lang w:val="el-GR"/>
            </w:rPr>
            <w:t>νση</w:t>
          </w:r>
          <w:proofErr w:type="spellEnd"/>
          <w:r w:rsidRPr="00524867">
            <w:rPr>
              <w:b/>
              <w:i/>
              <w:iCs/>
              <w:lang w:val="el-GR"/>
            </w:rPr>
            <w:t xml:space="preserve">: </w:t>
          </w:r>
          <w:r w:rsidRPr="00524867">
            <w:rPr>
              <w:b/>
              <w:lang w:val="el-GR"/>
            </w:rPr>
            <w:t xml:space="preserve">Ακαδημίας  6, 10671 Αθήνα,  Τηλ: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233ABCFF" w14:textId="77777777" w:rsidR="00B21955" w:rsidRPr="003E68CF" w:rsidRDefault="00000000" w:rsidP="003E68CF">
          <w:pPr>
            <w:pStyle w:val="a3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proofErr w:type="spellStart"/>
          <w:r w:rsidRPr="00C71E0D">
            <w:rPr>
              <w:b/>
              <w:lang w:val="de-DE"/>
            </w:rPr>
            <w:t>keeuhcci</w:t>
          </w:r>
          <w:proofErr w:type="spellEnd"/>
          <w:r w:rsidRPr="00C71E0D">
            <w:rPr>
              <w:b/>
            </w:rPr>
            <w:t>@uhc.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proofErr w:type="spellStart"/>
          <w:r w:rsidRPr="00C71E0D">
            <w:rPr>
              <w:b/>
              <w:lang w:val="de-DE"/>
            </w:rPr>
            <w:t>www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</w:p>
      </w:tc>
    </w:tr>
  </w:tbl>
  <w:p w14:paraId="59B0CB9C" w14:textId="77777777" w:rsidR="00B21955" w:rsidRPr="006361E8" w:rsidRDefault="00B21955" w:rsidP="00BD44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5621" w14:textId="77777777" w:rsidR="00802BD7" w:rsidRDefault="00802BD7">
      <w:pPr>
        <w:spacing w:after="0" w:line="240" w:lineRule="auto"/>
      </w:pPr>
      <w:r>
        <w:separator/>
      </w:r>
    </w:p>
  </w:footnote>
  <w:footnote w:type="continuationSeparator" w:id="0">
    <w:p w14:paraId="6DD00E70" w14:textId="77777777" w:rsidR="00802BD7" w:rsidRDefault="00802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A34F" w14:textId="77777777" w:rsidR="00B21955" w:rsidRPr="00BD4439" w:rsidRDefault="00000000">
    <w:pPr>
      <w:pStyle w:val="a3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6A8BF912" w14:textId="77777777" w:rsidR="00B21955" w:rsidRDefault="00000000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2EF81" wp14:editId="2BDB0201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57E5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73036D42" w14:textId="77777777" w:rsidTr="00BD4439">
      <w:trPr>
        <w:trHeight w:val="1803"/>
      </w:trPr>
      <w:tc>
        <w:tcPr>
          <w:tcW w:w="2628" w:type="dxa"/>
        </w:tcPr>
        <w:p w14:paraId="551F143F" w14:textId="77777777" w:rsidR="00B21955" w:rsidRDefault="00000000">
          <w:pPr>
            <w:pStyle w:val="a3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BE8A78C" wp14:editId="77706EC3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5898D8" w14:textId="77777777" w:rsidR="00B21955" w:rsidRPr="007003C4" w:rsidRDefault="00000000" w:rsidP="007003C4">
          <w:pPr>
            <w:pStyle w:val="a3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75EC55C8" w14:textId="77777777" w:rsidR="00B21955" w:rsidRDefault="00B21955" w:rsidP="00880781">
          <w:pPr>
            <w:pStyle w:val="a3"/>
            <w:jc w:val="center"/>
          </w:pPr>
        </w:p>
        <w:p w14:paraId="06A3C628" w14:textId="77777777" w:rsidR="00B21955" w:rsidRPr="007003C4" w:rsidRDefault="00B21955" w:rsidP="007003C4"/>
        <w:p w14:paraId="53F5A09B" w14:textId="77777777" w:rsidR="00B21955" w:rsidRPr="007003C4" w:rsidRDefault="00B21955" w:rsidP="007003C4"/>
      </w:tc>
      <w:tc>
        <w:tcPr>
          <w:tcW w:w="2415" w:type="dxa"/>
        </w:tcPr>
        <w:p w14:paraId="111F3D5E" w14:textId="77777777" w:rsidR="00B21955" w:rsidRDefault="0000000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2F5624EE" wp14:editId="16D37C21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81F791" w14:textId="77777777" w:rsidR="00B21955" w:rsidRPr="007003C4" w:rsidRDefault="00000000" w:rsidP="007003C4">
          <w:pPr>
            <w:pStyle w:val="a3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65837948" w14:textId="77777777" w:rsidR="00B21955" w:rsidRDefault="00B219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A72"/>
    <w:multiLevelType w:val="hybridMultilevel"/>
    <w:tmpl w:val="BA5AC8AE"/>
    <w:lvl w:ilvl="0" w:tplc="0F101E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3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48"/>
    <w:rsid w:val="000142E9"/>
    <w:rsid w:val="000429A0"/>
    <w:rsid w:val="00060A98"/>
    <w:rsid w:val="000B7AF6"/>
    <w:rsid w:val="000C0F6B"/>
    <w:rsid w:val="000C1F46"/>
    <w:rsid w:val="000C5451"/>
    <w:rsid w:val="000C6C6E"/>
    <w:rsid w:val="000D2832"/>
    <w:rsid w:val="000E20A2"/>
    <w:rsid w:val="000E715E"/>
    <w:rsid w:val="001067B4"/>
    <w:rsid w:val="0017207F"/>
    <w:rsid w:val="001774F8"/>
    <w:rsid w:val="00194B60"/>
    <w:rsid w:val="001A5B86"/>
    <w:rsid w:val="001B7974"/>
    <w:rsid w:val="001D0294"/>
    <w:rsid w:val="001D566F"/>
    <w:rsid w:val="001F7C07"/>
    <w:rsid w:val="003438C1"/>
    <w:rsid w:val="003A1044"/>
    <w:rsid w:val="003A3746"/>
    <w:rsid w:val="003C0F54"/>
    <w:rsid w:val="003E5D8F"/>
    <w:rsid w:val="00400856"/>
    <w:rsid w:val="00426F0D"/>
    <w:rsid w:val="00445D01"/>
    <w:rsid w:val="004475AD"/>
    <w:rsid w:val="00486BAD"/>
    <w:rsid w:val="004A47B5"/>
    <w:rsid w:val="004A6F7D"/>
    <w:rsid w:val="0050143A"/>
    <w:rsid w:val="00502F33"/>
    <w:rsid w:val="005062BE"/>
    <w:rsid w:val="00511F22"/>
    <w:rsid w:val="0051243E"/>
    <w:rsid w:val="005305F1"/>
    <w:rsid w:val="005316F8"/>
    <w:rsid w:val="005454D3"/>
    <w:rsid w:val="00546F4C"/>
    <w:rsid w:val="0055675C"/>
    <w:rsid w:val="00570489"/>
    <w:rsid w:val="005958FA"/>
    <w:rsid w:val="00597C00"/>
    <w:rsid w:val="005E3B05"/>
    <w:rsid w:val="005F21B5"/>
    <w:rsid w:val="00630034"/>
    <w:rsid w:val="006514A0"/>
    <w:rsid w:val="0065703D"/>
    <w:rsid w:val="00675515"/>
    <w:rsid w:val="00682065"/>
    <w:rsid w:val="006A0890"/>
    <w:rsid w:val="0070577A"/>
    <w:rsid w:val="00716F86"/>
    <w:rsid w:val="0074060E"/>
    <w:rsid w:val="00752276"/>
    <w:rsid w:val="00771592"/>
    <w:rsid w:val="00792B66"/>
    <w:rsid w:val="007D6E47"/>
    <w:rsid w:val="007F47CC"/>
    <w:rsid w:val="00802BD7"/>
    <w:rsid w:val="008123B7"/>
    <w:rsid w:val="0081547E"/>
    <w:rsid w:val="00830A1D"/>
    <w:rsid w:val="008506A8"/>
    <w:rsid w:val="00864DDD"/>
    <w:rsid w:val="008665A1"/>
    <w:rsid w:val="008706EA"/>
    <w:rsid w:val="008730AD"/>
    <w:rsid w:val="008F6E34"/>
    <w:rsid w:val="00907EFE"/>
    <w:rsid w:val="0094209E"/>
    <w:rsid w:val="00947F51"/>
    <w:rsid w:val="00980906"/>
    <w:rsid w:val="0099099F"/>
    <w:rsid w:val="009A5D1D"/>
    <w:rsid w:val="009A5F00"/>
    <w:rsid w:val="009B130E"/>
    <w:rsid w:val="009E7EFB"/>
    <w:rsid w:val="00A07165"/>
    <w:rsid w:val="00A3001D"/>
    <w:rsid w:val="00A37D2D"/>
    <w:rsid w:val="00A46450"/>
    <w:rsid w:val="00A77391"/>
    <w:rsid w:val="00A878E5"/>
    <w:rsid w:val="00A96AB7"/>
    <w:rsid w:val="00AB7D48"/>
    <w:rsid w:val="00B06631"/>
    <w:rsid w:val="00B1272C"/>
    <w:rsid w:val="00B21955"/>
    <w:rsid w:val="00B237CC"/>
    <w:rsid w:val="00B32641"/>
    <w:rsid w:val="00B61410"/>
    <w:rsid w:val="00B804FB"/>
    <w:rsid w:val="00B90C0C"/>
    <w:rsid w:val="00B94B08"/>
    <w:rsid w:val="00BA7335"/>
    <w:rsid w:val="00BD10E8"/>
    <w:rsid w:val="00BE6102"/>
    <w:rsid w:val="00C00D59"/>
    <w:rsid w:val="00C50AFB"/>
    <w:rsid w:val="00C636CD"/>
    <w:rsid w:val="00C67C40"/>
    <w:rsid w:val="00C73BCE"/>
    <w:rsid w:val="00C8759F"/>
    <w:rsid w:val="00CA1F02"/>
    <w:rsid w:val="00CF5A8C"/>
    <w:rsid w:val="00D16407"/>
    <w:rsid w:val="00D46613"/>
    <w:rsid w:val="00D826DB"/>
    <w:rsid w:val="00DC5F8C"/>
    <w:rsid w:val="00DD511F"/>
    <w:rsid w:val="00DE2139"/>
    <w:rsid w:val="00DF291D"/>
    <w:rsid w:val="00E63F30"/>
    <w:rsid w:val="00E667A0"/>
    <w:rsid w:val="00EB0A1B"/>
    <w:rsid w:val="00EB5F10"/>
    <w:rsid w:val="00EB769D"/>
    <w:rsid w:val="00EF4AD4"/>
    <w:rsid w:val="00F01A99"/>
    <w:rsid w:val="00F03B6E"/>
    <w:rsid w:val="00F21A37"/>
    <w:rsid w:val="00F22170"/>
    <w:rsid w:val="00F46214"/>
    <w:rsid w:val="00F56A66"/>
    <w:rsid w:val="00F7181D"/>
    <w:rsid w:val="00FB582E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EFAD0"/>
  <w15:chartTrackingRefBased/>
  <w15:docId w15:val="{3EBAE8F2-F184-411B-8DDE-A5AD258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D48"/>
    <w:pPr>
      <w:tabs>
        <w:tab w:val="center" w:pos="4680"/>
        <w:tab w:val="right" w:pos="9360"/>
      </w:tabs>
      <w:spacing w:after="0" w:line="240" w:lineRule="auto"/>
    </w:pPr>
    <w:rPr>
      <w:kern w:val="0"/>
      <w:lang w:bidi="ar-SA"/>
      <w14:ligatures w14:val="none"/>
    </w:rPr>
  </w:style>
  <w:style w:type="character" w:customStyle="1" w:styleId="Char">
    <w:name w:val="Κεφαλίδα Char"/>
    <w:basedOn w:val="a0"/>
    <w:link w:val="a3"/>
    <w:uiPriority w:val="99"/>
    <w:semiHidden/>
    <w:rsid w:val="00AB7D48"/>
    <w:rPr>
      <w:kern w:val="0"/>
      <w:lang w:bidi="ar-SA"/>
      <w14:ligatures w14:val="none"/>
    </w:rPr>
  </w:style>
  <w:style w:type="paragraph" w:styleId="a4">
    <w:name w:val="footer"/>
    <w:basedOn w:val="a"/>
    <w:link w:val="Char0"/>
    <w:uiPriority w:val="99"/>
    <w:semiHidden/>
    <w:unhideWhenUsed/>
    <w:rsid w:val="00AB7D48"/>
    <w:pPr>
      <w:tabs>
        <w:tab w:val="center" w:pos="4680"/>
        <w:tab w:val="right" w:pos="9360"/>
      </w:tabs>
      <w:spacing w:after="0" w:line="240" w:lineRule="auto"/>
    </w:pPr>
    <w:rPr>
      <w:kern w:val="0"/>
      <w:lang w:bidi="ar-SA"/>
      <w14:ligatures w14:val="none"/>
    </w:rPr>
  </w:style>
  <w:style w:type="character" w:customStyle="1" w:styleId="Char0">
    <w:name w:val="Υποσέλιδο Char"/>
    <w:basedOn w:val="a0"/>
    <w:link w:val="a4"/>
    <w:uiPriority w:val="99"/>
    <w:semiHidden/>
    <w:rsid w:val="00AB7D48"/>
    <w:rPr>
      <w:kern w:val="0"/>
      <w:lang w:bidi="ar-SA"/>
      <w14:ligatures w14:val="none"/>
    </w:rPr>
  </w:style>
  <w:style w:type="character" w:styleId="a5">
    <w:name w:val="page number"/>
    <w:basedOn w:val="a0"/>
    <w:rsid w:val="00AB7D48"/>
  </w:style>
  <w:style w:type="paragraph" w:customStyle="1" w:styleId="yiv0352949115msonormal">
    <w:name w:val="yiv0352949115msonormal"/>
    <w:basedOn w:val="a"/>
    <w:rsid w:val="00C0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8056365220msonormal">
    <w:name w:val="yiv8056365220msonormal"/>
    <w:basedOn w:val="a"/>
    <w:rsid w:val="001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yiv8056365220gmail-msolistparagraph">
    <w:name w:val="yiv8056365220gmail-msolistparagraph"/>
    <w:basedOn w:val="a"/>
    <w:rsid w:val="001B7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1">
    <w:name w:val="Παράγραφος λίστας Char"/>
    <w:aliases w:val="Bullet21 Char,Bullet22 Char,Bullet23 Char,Bullet211 Char,Bullet24 Char,Bullet25 Char,Bullet26 Char,Bullet27 Char,bl11 Char,Bullet212 Char,Bullet28 Char,bl12 Char,Bullet213 Char,Bullet29 Char,bl13 Char,Bullet214 Char,Bullet210 Char"/>
    <w:link w:val="a6"/>
    <w:uiPriority w:val="34"/>
    <w:qFormat/>
    <w:locked/>
    <w:rsid w:val="000142E9"/>
    <w:rPr>
      <w:sz w:val="24"/>
      <w:szCs w:val="24"/>
    </w:rPr>
  </w:style>
  <w:style w:type="paragraph" w:styleId="a6">
    <w:name w:val="List Paragraph"/>
    <w:aliases w:val="Bullet21,Bullet22,Bullet23,Bullet211,Bullet24,Bullet25,Bullet26,Bullet27,bl11,Bullet212,Bullet28,bl12,Bullet213,Bullet29,bl13,Bullet214,Bullet210,Bullet215,Γράφημα,Bullet List,FooterText,numbered,Paragraphe de liste1,列出段落,List Paragrap"/>
    <w:basedOn w:val="a"/>
    <w:link w:val="Char1"/>
    <w:uiPriority w:val="34"/>
    <w:qFormat/>
    <w:rsid w:val="000142E9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yiv6437483748msonormal">
    <w:name w:val="yiv6437483748msonormal"/>
    <w:basedOn w:val="a"/>
    <w:rsid w:val="00D8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6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68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7624-1DEB-4BC4-9D61-117BAC0F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2204</Characters>
  <Application>Microsoft Office Word</Application>
  <DocSecurity>0</DocSecurity>
  <Lines>41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Rantou</dc:creator>
  <cp:keywords/>
  <dc:description/>
  <cp:lastModifiedBy>Maria Michalarou</cp:lastModifiedBy>
  <cp:revision>27</cp:revision>
  <dcterms:created xsi:type="dcterms:W3CDTF">2025-01-10T09:11:00Z</dcterms:created>
  <dcterms:modified xsi:type="dcterms:W3CDTF">2025-01-10T09:54:00Z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d61e431e71374bc6d9c8933b760ccfccd8183a3f0c4743a21f9b70d1311a8685</vt:lpwstr>
  </property>
</Properties>
</file>