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141E" w14:textId="77777777" w:rsidR="00A836C9" w:rsidRDefault="00A836C9" w:rsidP="00A836C9">
      <w:pPr>
        <w:spacing w:line="276" w:lineRule="auto"/>
        <w:rPr>
          <w:b/>
          <w:bCs/>
          <w:sz w:val="28"/>
          <w:szCs w:val="28"/>
          <w:lang w:val="el-GR"/>
        </w:rPr>
      </w:pPr>
    </w:p>
    <w:p w14:paraId="212A0E5E" w14:textId="77777777" w:rsidR="00097D32" w:rsidRDefault="00097D32" w:rsidP="00A836C9">
      <w:pPr>
        <w:spacing w:line="276" w:lineRule="auto"/>
        <w:rPr>
          <w:b/>
          <w:bCs/>
          <w:sz w:val="28"/>
          <w:szCs w:val="28"/>
          <w:lang w:val="el-GR"/>
        </w:rPr>
      </w:pPr>
    </w:p>
    <w:p w14:paraId="150B79B6" w14:textId="312A20EE" w:rsidR="001D6057" w:rsidRDefault="00E02B98" w:rsidP="00A836C9">
      <w:pPr>
        <w:spacing w:line="276" w:lineRule="auto"/>
        <w:jc w:val="center"/>
        <w:rPr>
          <w:b/>
          <w:bCs/>
          <w:sz w:val="28"/>
          <w:szCs w:val="28"/>
        </w:rPr>
      </w:pPr>
      <w:r w:rsidRPr="00E02B98">
        <w:rPr>
          <w:b/>
          <w:bCs/>
          <w:sz w:val="28"/>
          <w:szCs w:val="28"/>
          <w:lang w:val="el-GR"/>
        </w:rPr>
        <w:t>ΔΕΛΤΙΟ</w:t>
      </w:r>
      <w:r w:rsidRPr="00BC63C6">
        <w:rPr>
          <w:b/>
          <w:bCs/>
          <w:sz w:val="28"/>
          <w:szCs w:val="28"/>
        </w:rPr>
        <w:t xml:space="preserve"> </w:t>
      </w:r>
      <w:r w:rsidRPr="00E02B98">
        <w:rPr>
          <w:b/>
          <w:bCs/>
          <w:sz w:val="28"/>
          <w:szCs w:val="28"/>
          <w:lang w:val="el-GR"/>
        </w:rPr>
        <w:t>ΤΥΠΟΥ</w:t>
      </w:r>
    </w:p>
    <w:p w14:paraId="2B4FAE8E" w14:textId="6575F580" w:rsidR="00BA4B46" w:rsidRPr="00BE261D" w:rsidRDefault="00BA4B46" w:rsidP="00BA4B46">
      <w:pPr>
        <w:pStyle w:val="NormalWeb"/>
        <w:jc w:val="center"/>
        <w:rPr>
          <w:rFonts w:ascii="Calibri" w:hAnsi="Calibri" w:cs="Calibri"/>
          <w:b/>
          <w:bCs/>
          <w:color w:val="000000"/>
          <w:sz w:val="28"/>
          <w:szCs w:val="28"/>
          <w:shd w:val="clear" w:color="auto" w:fill="FFFFFF"/>
          <w:lang w:val="en-US"/>
        </w:rPr>
      </w:pPr>
      <w:r w:rsidRPr="00BE261D">
        <w:rPr>
          <w:rFonts w:ascii="Calibri" w:hAnsi="Calibri" w:cs="Calibri"/>
          <w:b/>
          <w:bCs/>
          <w:color w:val="000000"/>
          <w:sz w:val="28"/>
          <w:szCs w:val="28"/>
          <w:shd w:val="clear" w:color="auto" w:fill="FFFFFF"/>
          <w:lang w:val="en-US"/>
        </w:rPr>
        <w:t>«</w:t>
      </w:r>
      <w:r w:rsidRPr="00BA4B46">
        <w:rPr>
          <w:rFonts w:ascii="Calibri" w:hAnsi="Calibri" w:cs="Calibri"/>
          <w:b/>
          <w:bCs/>
          <w:color w:val="000000"/>
          <w:sz w:val="28"/>
          <w:szCs w:val="28"/>
          <w:shd w:val="clear" w:color="auto" w:fill="FFFFFF"/>
          <w:lang w:val="en-US"/>
        </w:rPr>
        <w:t>Doing</w:t>
      </w:r>
      <w:r w:rsidRPr="00BE261D">
        <w:rPr>
          <w:rFonts w:ascii="Calibri" w:hAnsi="Calibri" w:cs="Calibri"/>
          <w:b/>
          <w:bCs/>
          <w:color w:val="000000"/>
          <w:sz w:val="28"/>
          <w:szCs w:val="28"/>
          <w:shd w:val="clear" w:color="auto" w:fill="FFFFFF"/>
          <w:lang w:val="en-US"/>
        </w:rPr>
        <w:t xml:space="preserve"> </w:t>
      </w:r>
      <w:r w:rsidRPr="00BA4B46">
        <w:rPr>
          <w:rFonts w:ascii="Calibri" w:hAnsi="Calibri" w:cs="Calibri"/>
          <w:b/>
          <w:bCs/>
          <w:color w:val="000000"/>
          <w:sz w:val="28"/>
          <w:szCs w:val="28"/>
          <w:shd w:val="clear" w:color="auto" w:fill="FFFFFF"/>
          <w:lang w:val="en-US"/>
        </w:rPr>
        <w:t>Business</w:t>
      </w:r>
      <w:r w:rsidRPr="00BE261D">
        <w:rPr>
          <w:rFonts w:ascii="Calibri" w:hAnsi="Calibri" w:cs="Calibri"/>
          <w:b/>
          <w:bCs/>
          <w:color w:val="000000"/>
          <w:sz w:val="28"/>
          <w:szCs w:val="28"/>
          <w:shd w:val="clear" w:color="auto" w:fill="FFFFFF"/>
          <w:lang w:val="en-US"/>
        </w:rPr>
        <w:t xml:space="preserve"> </w:t>
      </w:r>
      <w:r w:rsidRPr="00BA4B46">
        <w:rPr>
          <w:rFonts w:ascii="Calibri" w:hAnsi="Calibri" w:cs="Calibri"/>
          <w:b/>
          <w:bCs/>
          <w:color w:val="000000"/>
          <w:sz w:val="28"/>
          <w:szCs w:val="28"/>
          <w:shd w:val="clear" w:color="auto" w:fill="FFFFFF"/>
          <w:lang w:val="en-US"/>
        </w:rPr>
        <w:t>in</w:t>
      </w:r>
      <w:r w:rsidRPr="00BE261D">
        <w:rPr>
          <w:rFonts w:ascii="Calibri" w:hAnsi="Calibri" w:cs="Calibri"/>
          <w:b/>
          <w:bCs/>
          <w:color w:val="000000"/>
          <w:sz w:val="28"/>
          <w:szCs w:val="28"/>
          <w:shd w:val="clear" w:color="auto" w:fill="FFFFFF"/>
          <w:lang w:val="en-US"/>
        </w:rPr>
        <w:t xml:space="preserve"> </w:t>
      </w:r>
      <w:r w:rsidR="000B519F">
        <w:rPr>
          <w:rFonts w:ascii="Calibri" w:hAnsi="Calibri" w:cs="Calibri"/>
          <w:b/>
          <w:bCs/>
          <w:color w:val="000000"/>
          <w:sz w:val="28"/>
          <w:szCs w:val="28"/>
          <w:shd w:val="clear" w:color="auto" w:fill="FFFFFF"/>
          <w:lang w:val="en-US"/>
        </w:rPr>
        <w:t>Romania</w:t>
      </w:r>
      <w:r w:rsidRPr="00BE261D">
        <w:rPr>
          <w:rFonts w:ascii="Calibri" w:hAnsi="Calibri" w:cs="Calibri"/>
          <w:b/>
          <w:bCs/>
          <w:color w:val="000000"/>
          <w:sz w:val="28"/>
          <w:szCs w:val="28"/>
          <w:shd w:val="clear" w:color="auto" w:fill="FFFFFF"/>
          <w:lang w:val="en-US"/>
        </w:rPr>
        <w:t>»</w:t>
      </w:r>
    </w:p>
    <w:p w14:paraId="7578CA9E" w14:textId="77777777" w:rsidR="00BA4B46" w:rsidRPr="00CF6062" w:rsidRDefault="00BA4B46" w:rsidP="00531237">
      <w:pPr>
        <w:pStyle w:val="NormalWeb"/>
        <w:jc w:val="both"/>
        <w:rPr>
          <w:rFonts w:ascii="Calibri" w:hAnsi="Calibri" w:cs="Calibri"/>
          <w:b/>
          <w:bCs/>
          <w:color w:val="000000"/>
          <w:shd w:val="clear" w:color="auto" w:fill="FFFFFF"/>
          <w:lang w:val="en-GB"/>
        </w:rPr>
      </w:pPr>
    </w:p>
    <w:p w14:paraId="57009DB6" w14:textId="64619298" w:rsidR="003F44BA" w:rsidRDefault="003F44BA" w:rsidP="003F44BA">
      <w:pPr>
        <w:pStyle w:val="NormalWeb"/>
        <w:jc w:val="center"/>
        <w:rPr>
          <w:rFonts w:ascii="Calibri" w:hAnsi="Calibri" w:cs="Calibri"/>
          <w:b/>
          <w:bCs/>
          <w:color w:val="000000"/>
          <w:sz w:val="28"/>
          <w:szCs w:val="28"/>
          <w:shd w:val="clear" w:color="auto" w:fill="FFFFFF"/>
        </w:rPr>
      </w:pPr>
      <w:r w:rsidRPr="003F44BA">
        <w:rPr>
          <w:rFonts w:ascii="Calibri" w:hAnsi="Calibri" w:cs="Calibri"/>
          <w:b/>
          <w:bCs/>
          <w:color w:val="000000"/>
          <w:sz w:val="28"/>
          <w:szCs w:val="28"/>
          <w:shd w:val="clear" w:color="auto" w:fill="FFFFFF"/>
        </w:rPr>
        <w:t xml:space="preserve">Προοπτικές συνεργασίας για τις </w:t>
      </w:r>
      <w:r w:rsidR="00C67FD2">
        <w:rPr>
          <w:rFonts w:ascii="Calibri" w:hAnsi="Calibri" w:cs="Calibri"/>
          <w:b/>
          <w:bCs/>
          <w:color w:val="000000"/>
          <w:sz w:val="28"/>
          <w:szCs w:val="28"/>
          <w:shd w:val="clear" w:color="auto" w:fill="FFFFFF"/>
        </w:rPr>
        <w:t>ε</w:t>
      </w:r>
      <w:r w:rsidRPr="003F44BA">
        <w:rPr>
          <w:rFonts w:ascii="Calibri" w:hAnsi="Calibri" w:cs="Calibri"/>
          <w:b/>
          <w:bCs/>
          <w:color w:val="000000"/>
          <w:sz w:val="28"/>
          <w:szCs w:val="28"/>
          <w:shd w:val="clear" w:color="auto" w:fill="FFFFFF"/>
        </w:rPr>
        <w:t xml:space="preserve">λληνικές </w:t>
      </w:r>
      <w:r w:rsidR="00C67FD2">
        <w:rPr>
          <w:rFonts w:ascii="Calibri" w:hAnsi="Calibri" w:cs="Calibri"/>
          <w:b/>
          <w:bCs/>
          <w:color w:val="000000"/>
          <w:sz w:val="28"/>
          <w:szCs w:val="28"/>
          <w:shd w:val="clear" w:color="auto" w:fill="FFFFFF"/>
        </w:rPr>
        <w:t>ε</w:t>
      </w:r>
      <w:r w:rsidRPr="003F44BA">
        <w:rPr>
          <w:rFonts w:ascii="Calibri" w:hAnsi="Calibri" w:cs="Calibri"/>
          <w:b/>
          <w:bCs/>
          <w:color w:val="000000"/>
          <w:sz w:val="28"/>
          <w:szCs w:val="28"/>
          <w:shd w:val="clear" w:color="auto" w:fill="FFFFFF"/>
        </w:rPr>
        <w:t xml:space="preserve">πιχειρήσεις </w:t>
      </w:r>
    </w:p>
    <w:p w14:paraId="364CE14D" w14:textId="3FF28C64" w:rsidR="000B519F" w:rsidRPr="003F44BA" w:rsidRDefault="003F44BA" w:rsidP="003F44BA">
      <w:pPr>
        <w:pStyle w:val="NormalWeb"/>
        <w:jc w:val="center"/>
        <w:rPr>
          <w:rFonts w:ascii="Calibri" w:hAnsi="Calibri" w:cs="Calibri"/>
          <w:b/>
          <w:bCs/>
          <w:color w:val="000000"/>
          <w:sz w:val="28"/>
          <w:szCs w:val="28"/>
          <w:shd w:val="clear" w:color="auto" w:fill="FFFFFF"/>
        </w:rPr>
      </w:pPr>
      <w:r w:rsidRPr="003F44BA">
        <w:rPr>
          <w:rFonts w:ascii="Calibri" w:hAnsi="Calibri" w:cs="Calibri"/>
          <w:b/>
          <w:bCs/>
          <w:color w:val="000000"/>
          <w:sz w:val="28"/>
          <w:szCs w:val="28"/>
          <w:shd w:val="clear" w:color="auto" w:fill="FFFFFF"/>
        </w:rPr>
        <w:t>στη δυναμική αγορά της Ρουμανίας</w:t>
      </w:r>
    </w:p>
    <w:p w14:paraId="52763CCA" w14:textId="77777777" w:rsidR="000B519F" w:rsidRDefault="000B519F" w:rsidP="00531237">
      <w:pPr>
        <w:pStyle w:val="NormalWeb"/>
        <w:jc w:val="both"/>
        <w:rPr>
          <w:rFonts w:ascii="Calibri" w:hAnsi="Calibri" w:cs="Calibri"/>
          <w:b/>
          <w:bCs/>
          <w:color w:val="000000"/>
          <w:shd w:val="clear" w:color="auto" w:fill="FFFFFF"/>
        </w:rPr>
      </w:pPr>
    </w:p>
    <w:p w14:paraId="26DCF892" w14:textId="77777777" w:rsidR="00097D32" w:rsidRPr="00A836C9" w:rsidRDefault="00097D32" w:rsidP="00531237">
      <w:pPr>
        <w:pStyle w:val="NormalWeb"/>
        <w:jc w:val="both"/>
        <w:rPr>
          <w:rFonts w:ascii="Calibri" w:hAnsi="Calibri" w:cs="Calibri"/>
          <w:b/>
          <w:bCs/>
          <w:color w:val="000000"/>
          <w:shd w:val="clear" w:color="auto" w:fill="FFFFFF"/>
        </w:rPr>
      </w:pPr>
    </w:p>
    <w:p w14:paraId="52E14FC3" w14:textId="506002BB" w:rsidR="000B519F" w:rsidRDefault="001C05E5" w:rsidP="000B519F">
      <w:pPr>
        <w:pStyle w:val="NormalWeb"/>
        <w:jc w:val="both"/>
        <w:rPr>
          <w:rFonts w:ascii="Calibri" w:hAnsi="Calibri" w:cs="Calibri"/>
          <w:color w:val="000000"/>
          <w:shd w:val="clear" w:color="auto" w:fill="FFFFFF"/>
        </w:rPr>
      </w:pPr>
      <w:r w:rsidRPr="00465547">
        <w:rPr>
          <w:rFonts w:ascii="Calibri" w:hAnsi="Calibri" w:cs="Calibri"/>
          <w:b/>
          <w:bCs/>
          <w:color w:val="000000"/>
          <w:shd w:val="clear" w:color="auto" w:fill="FFFFFF"/>
        </w:rPr>
        <w:t>Αθήνα</w:t>
      </w:r>
      <w:r w:rsidRPr="00BA4B46">
        <w:rPr>
          <w:rFonts w:ascii="Calibri" w:hAnsi="Calibri" w:cs="Calibri"/>
          <w:b/>
          <w:bCs/>
          <w:color w:val="000000"/>
          <w:shd w:val="clear" w:color="auto" w:fill="FFFFFF"/>
        </w:rPr>
        <w:t>,</w:t>
      </w:r>
      <w:r w:rsidR="00785AAE" w:rsidRPr="00BA4B46">
        <w:rPr>
          <w:rFonts w:ascii="Calibri" w:hAnsi="Calibri" w:cs="Calibri"/>
          <w:b/>
          <w:bCs/>
          <w:color w:val="000000"/>
          <w:shd w:val="clear" w:color="auto" w:fill="FFFFFF"/>
        </w:rPr>
        <w:t xml:space="preserve"> </w:t>
      </w:r>
      <w:r w:rsidR="00AB41D2" w:rsidRPr="00AB41D2">
        <w:rPr>
          <w:rFonts w:ascii="Calibri" w:hAnsi="Calibri" w:cs="Calibri"/>
          <w:b/>
          <w:bCs/>
          <w:color w:val="000000"/>
          <w:shd w:val="clear" w:color="auto" w:fill="FFFFFF"/>
        </w:rPr>
        <w:t>13</w:t>
      </w:r>
      <w:r w:rsidR="00785AAE" w:rsidRPr="00BA4B46">
        <w:rPr>
          <w:rFonts w:ascii="Calibri" w:hAnsi="Calibri" w:cs="Calibri"/>
          <w:b/>
          <w:bCs/>
          <w:color w:val="000000"/>
          <w:shd w:val="clear" w:color="auto" w:fill="FFFFFF"/>
        </w:rPr>
        <w:t xml:space="preserve"> </w:t>
      </w:r>
      <w:r w:rsidR="000B519F">
        <w:rPr>
          <w:rFonts w:ascii="Calibri" w:hAnsi="Calibri" w:cs="Calibri"/>
          <w:b/>
          <w:bCs/>
          <w:color w:val="000000"/>
          <w:shd w:val="clear" w:color="auto" w:fill="FFFFFF"/>
        </w:rPr>
        <w:t>Μαρτίου</w:t>
      </w:r>
      <w:r w:rsidR="00F74DDD" w:rsidRPr="00BA4B46">
        <w:rPr>
          <w:rFonts w:ascii="Calibri" w:hAnsi="Calibri" w:cs="Calibri"/>
          <w:b/>
          <w:bCs/>
          <w:color w:val="000000"/>
          <w:shd w:val="clear" w:color="auto" w:fill="FFFFFF"/>
        </w:rPr>
        <w:t xml:space="preserve"> </w:t>
      </w:r>
      <w:r w:rsidRPr="00BA4B46">
        <w:rPr>
          <w:rFonts w:ascii="Calibri" w:hAnsi="Calibri" w:cs="Calibri"/>
          <w:b/>
          <w:bCs/>
          <w:color w:val="000000"/>
          <w:shd w:val="clear" w:color="auto" w:fill="FFFFFF"/>
        </w:rPr>
        <w:t>202</w:t>
      </w:r>
      <w:r w:rsidR="00BC1E09" w:rsidRPr="00BA4B46">
        <w:rPr>
          <w:rFonts w:ascii="Calibri" w:hAnsi="Calibri" w:cs="Calibri"/>
          <w:b/>
          <w:bCs/>
          <w:color w:val="000000"/>
          <w:shd w:val="clear" w:color="auto" w:fill="FFFFFF"/>
        </w:rPr>
        <w:t>5</w:t>
      </w:r>
      <w:r w:rsidR="00BE2D00" w:rsidRPr="00BA4B46">
        <w:rPr>
          <w:rFonts w:ascii="Calibri" w:hAnsi="Calibri" w:cs="Calibri"/>
          <w:color w:val="000000"/>
          <w:shd w:val="clear" w:color="auto" w:fill="FFFFFF"/>
        </w:rPr>
        <w:t xml:space="preserve"> </w:t>
      </w:r>
      <w:r w:rsidR="00465547" w:rsidRPr="00BA4B46">
        <w:rPr>
          <w:rFonts w:ascii="Calibri" w:hAnsi="Calibri" w:cs="Calibri"/>
          <w:color w:val="000000"/>
          <w:shd w:val="clear" w:color="auto" w:fill="FFFFFF"/>
        </w:rPr>
        <w:t>|</w:t>
      </w:r>
      <w:r w:rsidR="00627801" w:rsidRPr="00BA4B46">
        <w:rPr>
          <w:rFonts w:ascii="Calibri" w:hAnsi="Calibri" w:cs="Calibri"/>
          <w:color w:val="000000"/>
          <w:shd w:val="clear" w:color="auto" w:fill="FFFFFF"/>
        </w:rPr>
        <w:t xml:space="preserve"> </w:t>
      </w:r>
      <w:r w:rsidR="00CF6062">
        <w:rPr>
          <w:rFonts w:ascii="Calibri" w:hAnsi="Calibri" w:cs="Calibri"/>
          <w:color w:val="000000"/>
          <w:shd w:val="clear" w:color="auto" w:fill="FFFFFF"/>
        </w:rPr>
        <w:t xml:space="preserve">Με επιτυχία ολοκληρώθηκε </w:t>
      </w:r>
      <w:r w:rsidR="00CF6062" w:rsidRPr="000B519F">
        <w:rPr>
          <w:rFonts w:ascii="Calibri" w:hAnsi="Calibri" w:cs="Calibri"/>
          <w:color w:val="000000"/>
          <w:shd w:val="clear" w:color="auto" w:fill="FFFFFF"/>
        </w:rPr>
        <w:t xml:space="preserve">το δεύτερο για το 2025 και το εικοστό πέμπτο κατά σειρά </w:t>
      </w:r>
      <w:proofErr w:type="spellStart"/>
      <w:r w:rsidR="00CF6062" w:rsidRPr="000B519F">
        <w:rPr>
          <w:rFonts w:ascii="Calibri" w:hAnsi="Calibri" w:cs="Calibri"/>
          <w:color w:val="000000"/>
          <w:shd w:val="clear" w:color="auto" w:fill="FFFFFF"/>
        </w:rPr>
        <w:t>webinar</w:t>
      </w:r>
      <w:proofErr w:type="spellEnd"/>
      <w:r w:rsidR="00CF6062" w:rsidRPr="000B519F">
        <w:rPr>
          <w:rFonts w:ascii="Calibri" w:hAnsi="Calibri" w:cs="Calibri"/>
          <w:color w:val="000000"/>
          <w:shd w:val="clear" w:color="auto" w:fill="FFFFFF"/>
        </w:rPr>
        <w:t xml:space="preserve"> «</w:t>
      </w:r>
      <w:proofErr w:type="spellStart"/>
      <w:r w:rsidR="00CF6062" w:rsidRPr="000B519F">
        <w:rPr>
          <w:rFonts w:ascii="Calibri" w:hAnsi="Calibri" w:cs="Calibri"/>
          <w:color w:val="000000"/>
          <w:shd w:val="clear" w:color="auto" w:fill="FFFFFF"/>
        </w:rPr>
        <w:t>Doing</w:t>
      </w:r>
      <w:proofErr w:type="spellEnd"/>
      <w:r w:rsidR="00CF6062" w:rsidRPr="000B519F">
        <w:rPr>
          <w:rFonts w:ascii="Calibri" w:hAnsi="Calibri" w:cs="Calibri"/>
          <w:color w:val="000000"/>
          <w:shd w:val="clear" w:color="auto" w:fill="FFFFFF"/>
        </w:rPr>
        <w:t xml:space="preserve"> </w:t>
      </w:r>
      <w:proofErr w:type="spellStart"/>
      <w:r w:rsidR="00CF6062" w:rsidRPr="000B519F">
        <w:rPr>
          <w:rFonts w:ascii="Calibri" w:hAnsi="Calibri" w:cs="Calibri"/>
          <w:color w:val="000000"/>
          <w:shd w:val="clear" w:color="auto" w:fill="FFFFFF"/>
        </w:rPr>
        <w:t>Business</w:t>
      </w:r>
      <w:proofErr w:type="spellEnd"/>
      <w:r w:rsidR="00CF6062" w:rsidRPr="000B519F">
        <w:rPr>
          <w:rFonts w:ascii="Calibri" w:hAnsi="Calibri" w:cs="Calibri"/>
          <w:color w:val="000000"/>
          <w:shd w:val="clear" w:color="auto" w:fill="FFFFFF"/>
        </w:rPr>
        <w:t xml:space="preserve"> in… </w:t>
      </w:r>
      <w:proofErr w:type="spellStart"/>
      <w:r w:rsidR="00CF6062" w:rsidRPr="000B519F">
        <w:rPr>
          <w:rFonts w:ascii="Calibri" w:hAnsi="Calibri" w:cs="Calibri"/>
          <w:color w:val="000000"/>
          <w:shd w:val="clear" w:color="auto" w:fill="FFFFFF"/>
        </w:rPr>
        <w:t>challenges</w:t>
      </w:r>
      <w:proofErr w:type="spellEnd"/>
      <w:r w:rsidR="00CF6062" w:rsidRPr="000B519F">
        <w:rPr>
          <w:rFonts w:ascii="Calibri" w:hAnsi="Calibri" w:cs="Calibri"/>
          <w:color w:val="000000"/>
          <w:shd w:val="clear" w:color="auto" w:fill="FFFFFF"/>
        </w:rPr>
        <w:t xml:space="preserve"> and </w:t>
      </w:r>
      <w:proofErr w:type="spellStart"/>
      <w:r w:rsidR="00CF6062" w:rsidRPr="000B519F">
        <w:rPr>
          <w:rFonts w:ascii="Calibri" w:hAnsi="Calibri" w:cs="Calibri"/>
          <w:color w:val="000000"/>
          <w:shd w:val="clear" w:color="auto" w:fill="FFFFFF"/>
        </w:rPr>
        <w:t>opportunities</w:t>
      </w:r>
      <w:proofErr w:type="spellEnd"/>
      <w:r w:rsidR="00CF6062" w:rsidRPr="000B519F">
        <w:rPr>
          <w:rFonts w:ascii="Calibri" w:hAnsi="Calibri" w:cs="Calibri"/>
          <w:color w:val="000000"/>
          <w:shd w:val="clear" w:color="auto" w:fill="FFFFFF"/>
        </w:rPr>
        <w:t>»</w:t>
      </w:r>
      <w:r w:rsidR="00B83D9C">
        <w:rPr>
          <w:rFonts w:ascii="Calibri" w:hAnsi="Calibri" w:cs="Calibri"/>
          <w:color w:val="000000"/>
          <w:shd w:val="clear" w:color="auto" w:fill="FFFFFF"/>
        </w:rPr>
        <w:t>,</w:t>
      </w:r>
      <w:r w:rsidR="00CF6062">
        <w:rPr>
          <w:rFonts w:ascii="Calibri" w:hAnsi="Calibri" w:cs="Calibri"/>
          <w:color w:val="000000"/>
          <w:shd w:val="clear" w:color="auto" w:fill="FFFFFF"/>
        </w:rPr>
        <w:t xml:space="preserve"> το οποίο διοργάνωσε την </w:t>
      </w:r>
      <w:r w:rsidR="00CF6062" w:rsidRPr="000B519F">
        <w:rPr>
          <w:rFonts w:ascii="Calibri" w:hAnsi="Calibri" w:cs="Calibri"/>
          <w:color w:val="000000"/>
          <w:shd w:val="clear" w:color="auto" w:fill="FFFFFF"/>
        </w:rPr>
        <w:t>Τετάρτη 26 Φεβρουαρίου 2025</w:t>
      </w:r>
      <w:r w:rsidR="00CF6062">
        <w:rPr>
          <w:rFonts w:ascii="Calibri" w:hAnsi="Calibri" w:cs="Calibri"/>
          <w:color w:val="000000"/>
          <w:shd w:val="clear" w:color="auto" w:fill="FFFFFF"/>
        </w:rPr>
        <w:t xml:space="preserve"> η </w:t>
      </w:r>
      <w:r w:rsidR="00CF6062" w:rsidRPr="000B519F">
        <w:rPr>
          <w:rFonts w:ascii="Calibri" w:hAnsi="Calibri" w:cs="Calibri"/>
          <w:color w:val="000000"/>
          <w:shd w:val="clear" w:color="auto" w:fill="FFFFFF"/>
        </w:rPr>
        <w:t>Ελληνική Εταιρεία Επενδύσεων και Εξωτερικού Εμπορίου (Enterprise Greece) σε συνεργασία με το Γραφείο Οικονομικών &amp; Εμπορικών Υποθέσεων της Ελληνικής Πρεσβείας στο Βουκουρέστι,</w:t>
      </w:r>
      <w:r w:rsidR="00CF6062">
        <w:rPr>
          <w:rFonts w:ascii="Calibri" w:hAnsi="Calibri" w:cs="Calibri"/>
          <w:color w:val="000000"/>
          <w:shd w:val="clear" w:color="auto" w:fill="FFFFFF"/>
        </w:rPr>
        <w:t xml:space="preserve"> </w:t>
      </w:r>
      <w:r w:rsidR="000B519F" w:rsidRPr="000B519F">
        <w:rPr>
          <w:rFonts w:ascii="Calibri" w:hAnsi="Calibri" w:cs="Calibri"/>
          <w:color w:val="000000"/>
          <w:shd w:val="clear" w:color="auto" w:fill="FFFFFF"/>
        </w:rPr>
        <w:t>στοχεύοντας στην ανάδειξη των ευκαιριών της αγοράς της Ρουμανίας.</w:t>
      </w:r>
    </w:p>
    <w:p w14:paraId="1B52C876" w14:textId="77777777" w:rsidR="00CF6062" w:rsidRDefault="00CF6062" w:rsidP="000B519F">
      <w:pPr>
        <w:pStyle w:val="NormalWeb"/>
        <w:jc w:val="both"/>
        <w:rPr>
          <w:rFonts w:ascii="Calibri" w:hAnsi="Calibri" w:cs="Calibri"/>
          <w:color w:val="000000"/>
          <w:shd w:val="clear" w:color="auto" w:fill="FFFFFF"/>
        </w:rPr>
      </w:pPr>
    </w:p>
    <w:p w14:paraId="28BDDF62" w14:textId="61327C95" w:rsidR="000B519F" w:rsidRDefault="000B519F" w:rsidP="000B519F">
      <w:pPr>
        <w:pStyle w:val="NormalWeb"/>
        <w:jc w:val="both"/>
        <w:rPr>
          <w:rFonts w:ascii="Calibri" w:hAnsi="Calibri" w:cs="Calibri"/>
          <w:color w:val="000000"/>
          <w:shd w:val="clear" w:color="auto" w:fill="FFFFFF"/>
        </w:rPr>
      </w:pPr>
      <w:r w:rsidRPr="000B519F">
        <w:rPr>
          <w:rFonts w:ascii="Calibri" w:hAnsi="Calibri" w:cs="Calibri"/>
          <w:color w:val="000000"/>
          <w:shd w:val="clear" w:color="auto" w:fill="FFFFFF"/>
        </w:rPr>
        <w:t>Η εκδήλωση</w:t>
      </w:r>
      <w:r w:rsidR="00CF6062">
        <w:rPr>
          <w:rFonts w:ascii="Calibri" w:hAnsi="Calibri" w:cs="Calibri"/>
          <w:color w:val="000000"/>
          <w:shd w:val="clear" w:color="auto" w:fill="FFFFFF"/>
        </w:rPr>
        <w:t xml:space="preserve"> </w:t>
      </w:r>
      <w:r w:rsidR="00CF6062" w:rsidRPr="00CF6062">
        <w:rPr>
          <w:rFonts w:ascii="Calibri" w:hAnsi="Calibri" w:cs="Calibri"/>
          <w:b/>
          <w:bCs/>
          <w:color w:val="000000"/>
          <w:shd w:val="clear" w:color="auto" w:fill="FFFFFF"/>
        </w:rPr>
        <w:t>«</w:t>
      </w:r>
      <w:proofErr w:type="spellStart"/>
      <w:r w:rsidR="00CF6062" w:rsidRPr="00CF6062">
        <w:rPr>
          <w:rFonts w:ascii="Calibri" w:hAnsi="Calibri" w:cs="Calibri"/>
          <w:b/>
          <w:bCs/>
          <w:color w:val="000000"/>
          <w:shd w:val="clear" w:color="auto" w:fill="FFFFFF"/>
        </w:rPr>
        <w:t>Doing</w:t>
      </w:r>
      <w:proofErr w:type="spellEnd"/>
      <w:r w:rsidR="00CF6062" w:rsidRPr="00CF6062">
        <w:rPr>
          <w:rFonts w:ascii="Calibri" w:hAnsi="Calibri" w:cs="Calibri"/>
          <w:b/>
          <w:bCs/>
          <w:color w:val="000000"/>
          <w:shd w:val="clear" w:color="auto" w:fill="FFFFFF"/>
        </w:rPr>
        <w:t xml:space="preserve"> </w:t>
      </w:r>
      <w:proofErr w:type="spellStart"/>
      <w:r w:rsidR="00CF6062" w:rsidRPr="00CF6062">
        <w:rPr>
          <w:rFonts w:ascii="Calibri" w:hAnsi="Calibri" w:cs="Calibri"/>
          <w:b/>
          <w:bCs/>
          <w:color w:val="000000"/>
          <w:shd w:val="clear" w:color="auto" w:fill="FFFFFF"/>
        </w:rPr>
        <w:t>Business</w:t>
      </w:r>
      <w:proofErr w:type="spellEnd"/>
      <w:r w:rsidR="00CF6062" w:rsidRPr="00CF6062">
        <w:rPr>
          <w:rFonts w:ascii="Calibri" w:hAnsi="Calibri" w:cs="Calibri"/>
          <w:b/>
          <w:bCs/>
          <w:color w:val="000000"/>
          <w:shd w:val="clear" w:color="auto" w:fill="FFFFFF"/>
        </w:rPr>
        <w:t xml:space="preserve"> in </w:t>
      </w:r>
      <w:proofErr w:type="spellStart"/>
      <w:r w:rsidR="00CF6062" w:rsidRPr="00CF6062">
        <w:rPr>
          <w:rFonts w:ascii="Calibri" w:hAnsi="Calibri" w:cs="Calibri"/>
          <w:b/>
          <w:bCs/>
          <w:color w:val="000000"/>
          <w:shd w:val="clear" w:color="auto" w:fill="FFFFFF"/>
        </w:rPr>
        <w:t>Romania</w:t>
      </w:r>
      <w:proofErr w:type="spellEnd"/>
      <w:r w:rsidR="00CF6062" w:rsidRPr="00CF6062">
        <w:rPr>
          <w:rFonts w:ascii="Calibri" w:hAnsi="Calibri" w:cs="Calibri"/>
          <w:b/>
          <w:bCs/>
          <w:color w:val="000000"/>
          <w:shd w:val="clear" w:color="auto" w:fill="FFFFFF"/>
        </w:rPr>
        <w:t>»</w:t>
      </w:r>
      <w:r w:rsidRPr="00CF6062">
        <w:rPr>
          <w:rFonts w:ascii="Calibri" w:hAnsi="Calibri" w:cs="Calibri"/>
          <w:color w:val="000000"/>
          <w:shd w:val="clear" w:color="auto" w:fill="FFFFFF"/>
        </w:rPr>
        <w:t xml:space="preserve"> </w:t>
      </w:r>
      <w:r w:rsidRPr="000B519F">
        <w:rPr>
          <w:rFonts w:ascii="Calibri" w:hAnsi="Calibri" w:cs="Calibri"/>
          <w:color w:val="000000"/>
          <w:shd w:val="clear" w:color="auto" w:fill="FFFFFF"/>
        </w:rPr>
        <w:t>συγκέντρωσε περίπου 120 εγγραφές</w:t>
      </w:r>
      <w:r w:rsidR="00CF6062">
        <w:rPr>
          <w:rFonts w:ascii="Calibri" w:hAnsi="Calibri" w:cs="Calibri"/>
          <w:color w:val="000000"/>
          <w:shd w:val="clear" w:color="auto" w:fill="FFFFFF"/>
        </w:rPr>
        <w:t xml:space="preserve"> και τη συμμετοχή </w:t>
      </w:r>
      <w:r w:rsidRPr="000B519F">
        <w:rPr>
          <w:rFonts w:ascii="Calibri" w:hAnsi="Calibri" w:cs="Calibri"/>
          <w:color w:val="000000"/>
          <w:shd w:val="clear" w:color="auto" w:fill="FFFFFF"/>
        </w:rPr>
        <w:t>διακεκριμέν</w:t>
      </w:r>
      <w:r w:rsidR="00CF6062">
        <w:rPr>
          <w:rFonts w:ascii="Calibri" w:hAnsi="Calibri" w:cs="Calibri"/>
          <w:color w:val="000000"/>
          <w:shd w:val="clear" w:color="auto" w:fill="FFFFFF"/>
        </w:rPr>
        <w:t xml:space="preserve">ων </w:t>
      </w:r>
      <w:r w:rsidRPr="000B519F">
        <w:rPr>
          <w:rFonts w:ascii="Calibri" w:hAnsi="Calibri" w:cs="Calibri"/>
          <w:color w:val="000000"/>
          <w:shd w:val="clear" w:color="auto" w:fill="FFFFFF"/>
        </w:rPr>
        <w:t>ομιλητ</w:t>
      </w:r>
      <w:r w:rsidR="00CF6062">
        <w:rPr>
          <w:rFonts w:ascii="Calibri" w:hAnsi="Calibri" w:cs="Calibri"/>
          <w:color w:val="000000"/>
          <w:shd w:val="clear" w:color="auto" w:fill="FFFFFF"/>
        </w:rPr>
        <w:t>ών</w:t>
      </w:r>
      <w:r w:rsidRPr="000B519F">
        <w:rPr>
          <w:rFonts w:ascii="Calibri" w:hAnsi="Calibri" w:cs="Calibri"/>
          <w:color w:val="000000"/>
          <w:shd w:val="clear" w:color="auto" w:fill="FFFFFF"/>
        </w:rPr>
        <w:t xml:space="preserve"> τόσο από τις πρεσβείες των δύο χωρών, όσο και από την επιχειρηματική κοινότητα,</w:t>
      </w:r>
      <w:r w:rsidR="00C67FD2">
        <w:rPr>
          <w:rFonts w:ascii="Calibri" w:hAnsi="Calibri" w:cs="Calibri"/>
          <w:color w:val="000000"/>
          <w:shd w:val="clear" w:color="auto" w:fill="FFFFFF"/>
        </w:rPr>
        <w:t xml:space="preserve"> </w:t>
      </w:r>
      <w:r w:rsidR="002C2E6B">
        <w:rPr>
          <w:rFonts w:ascii="Calibri" w:hAnsi="Calibri" w:cs="Calibri"/>
          <w:color w:val="000000"/>
          <w:shd w:val="clear" w:color="auto" w:fill="FFFFFF"/>
        </w:rPr>
        <w:t xml:space="preserve">κυρίως από </w:t>
      </w:r>
      <w:r w:rsidR="00CF6062">
        <w:rPr>
          <w:rFonts w:ascii="Calibri" w:hAnsi="Calibri" w:cs="Calibri"/>
          <w:color w:val="000000"/>
          <w:shd w:val="clear" w:color="auto" w:fill="FFFFFF"/>
        </w:rPr>
        <w:t xml:space="preserve">τους </w:t>
      </w:r>
      <w:r w:rsidRPr="000B519F">
        <w:rPr>
          <w:rFonts w:ascii="Calibri" w:hAnsi="Calibri" w:cs="Calibri"/>
          <w:color w:val="000000"/>
          <w:shd w:val="clear" w:color="auto" w:fill="FFFFFF"/>
        </w:rPr>
        <w:t>κλάδους</w:t>
      </w:r>
      <w:r w:rsidR="00CF6062">
        <w:rPr>
          <w:rFonts w:ascii="Calibri" w:hAnsi="Calibri" w:cs="Calibri"/>
          <w:color w:val="000000"/>
          <w:shd w:val="clear" w:color="auto" w:fill="FFFFFF"/>
        </w:rPr>
        <w:t xml:space="preserve"> </w:t>
      </w:r>
      <w:r w:rsidRPr="000B519F">
        <w:rPr>
          <w:rFonts w:ascii="Calibri" w:hAnsi="Calibri" w:cs="Calibri"/>
          <w:color w:val="000000"/>
          <w:shd w:val="clear" w:color="auto" w:fill="FFFFFF"/>
        </w:rPr>
        <w:t xml:space="preserve">των τροφίμων &amp; ποτών, των κατασκευαστικών έργων, της </w:t>
      </w:r>
      <w:proofErr w:type="spellStart"/>
      <w:r w:rsidRPr="000B519F">
        <w:rPr>
          <w:rFonts w:ascii="Calibri" w:hAnsi="Calibri" w:cs="Calibri"/>
          <w:color w:val="000000"/>
          <w:shd w:val="clear" w:color="auto" w:fill="FFFFFF"/>
        </w:rPr>
        <w:t>ψηφιοποίησης</w:t>
      </w:r>
      <w:proofErr w:type="spellEnd"/>
      <w:r w:rsidRPr="000B519F">
        <w:rPr>
          <w:rFonts w:ascii="Calibri" w:hAnsi="Calibri" w:cs="Calibri"/>
          <w:color w:val="000000"/>
          <w:shd w:val="clear" w:color="auto" w:fill="FFFFFF"/>
        </w:rPr>
        <w:t xml:space="preserve"> και των φυσικών καλλυντικών.</w:t>
      </w:r>
    </w:p>
    <w:p w14:paraId="2290C715" w14:textId="77777777" w:rsidR="00CF6062" w:rsidRDefault="00CF6062" w:rsidP="000B519F">
      <w:pPr>
        <w:pStyle w:val="NormalWeb"/>
        <w:jc w:val="both"/>
        <w:rPr>
          <w:rFonts w:ascii="Calibri" w:hAnsi="Calibri" w:cs="Calibri"/>
          <w:color w:val="000000"/>
          <w:shd w:val="clear" w:color="auto" w:fill="FFFFFF"/>
        </w:rPr>
      </w:pPr>
    </w:p>
    <w:p w14:paraId="10F018FE" w14:textId="14F3CF90" w:rsidR="000B519F" w:rsidRDefault="00CF6062" w:rsidP="00CF6062">
      <w:pPr>
        <w:pStyle w:val="NormalWeb"/>
        <w:jc w:val="both"/>
        <w:rPr>
          <w:rFonts w:ascii="Calibri" w:hAnsi="Calibri" w:cs="Calibri"/>
          <w:color w:val="000000"/>
          <w:shd w:val="clear" w:color="auto" w:fill="FFFFFF"/>
        </w:rPr>
      </w:pPr>
      <w:r>
        <w:rPr>
          <w:rFonts w:ascii="Calibri" w:hAnsi="Calibri" w:cs="Calibri"/>
          <w:color w:val="000000"/>
          <w:shd w:val="clear" w:color="auto" w:fill="FFFFFF"/>
        </w:rPr>
        <w:t>Ω</w:t>
      </w:r>
      <w:r w:rsidR="000B519F" w:rsidRPr="000B519F">
        <w:rPr>
          <w:rFonts w:ascii="Calibri" w:hAnsi="Calibri" w:cs="Calibri"/>
          <w:color w:val="000000"/>
          <w:shd w:val="clear" w:color="auto" w:fill="FFFFFF"/>
        </w:rPr>
        <w:t>ς στρατηγικός εταίρο</w:t>
      </w:r>
      <w:r w:rsidR="0082433C">
        <w:rPr>
          <w:rFonts w:ascii="Calibri" w:hAnsi="Calibri" w:cs="Calibri"/>
          <w:color w:val="000000"/>
          <w:shd w:val="clear" w:color="auto" w:fill="FFFFFF"/>
        </w:rPr>
        <w:t xml:space="preserve">ς </w:t>
      </w:r>
      <w:r>
        <w:rPr>
          <w:rFonts w:ascii="Calibri" w:hAnsi="Calibri" w:cs="Calibri"/>
          <w:color w:val="000000"/>
          <w:shd w:val="clear" w:color="auto" w:fill="FFFFFF"/>
        </w:rPr>
        <w:t xml:space="preserve">η Ρουμανία </w:t>
      </w:r>
      <w:r w:rsidR="000B519F" w:rsidRPr="000B519F">
        <w:rPr>
          <w:rFonts w:ascii="Calibri" w:hAnsi="Calibri" w:cs="Calibri"/>
          <w:color w:val="000000"/>
          <w:shd w:val="clear" w:color="auto" w:fill="FFFFFF"/>
        </w:rPr>
        <w:t>προσφέρει διαχρονικά ένα δυναμικό περιβάλλον για εξαγωγές και για επενδύσεις, το οποίο αναμένεται να βελτιωθεί περαιτέρω, μετά και από την ένταξ</w:t>
      </w:r>
      <w:r>
        <w:rPr>
          <w:rFonts w:ascii="Calibri" w:hAnsi="Calibri" w:cs="Calibri"/>
          <w:color w:val="000000"/>
          <w:shd w:val="clear" w:color="auto" w:fill="FFFFFF"/>
        </w:rPr>
        <w:t>ή</w:t>
      </w:r>
      <w:r w:rsidR="000B519F" w:rsidRPr="000B519F">
        <w:rPr>
          <w:rFonts w:ascii="Calibri" w:hAnsi="Calibri" w:cs="Calibri"/>
          <w:color w:val="000000"/>
          <w:shd w:val="clear" w:color="auto" w:fill="FFFFFF"/>
        </w:rPr>
        <w:t xml:space="preserve"> της φέτος στη ζώνη </w:t>
      </w:r>
      <w:proofErr w:type="spellStart"/>
      <w:r w:rsidR="000B519F" w:rsidRPr="000B519F">
        <w:rPr>
          <w:rFonts w:ascii="Calibri" w:hAnsi="Calibri" w:cs="Calibri"/>
          <w:color w:val="000000"/>
          <w:shd w:val="clear" w:color="auto" w:fill="FFFFFF"/>
        </w:rPr>
        <w:t>Schengen</w:t>
      </w:r>
      <w:proofErr w:type="spellEnd"/>
      <w:r w:rsidR="000B519F" w:rsidRPr="000B519F">
        <w:rPr>
          <w:rFonts w:ascii="Calibri" w:hAnsi="Calibri" w:cs="Calibri"/>
          <w:color w:val="000000"/>
          <w:shd w:val="clear" w:color="auto" w:fill="FFFFFF"/>
        </w:rPr>
        <w:t xml:space="preserve">. </w:t>
      </w:r>
      <w:r>
        <w:rPr>
          <w:rFonts w:ascii="Calibri" w:hAnsi="Calibri" w:cs="Calibri"/>
          <w:color w:val="000000"/>
          <w:shd w:val="clear" w:color="auto" w:fill="FFFFFF"/>
        </w:rPr>
        <w:t xml:space="preserve">Όπως μάλιστα επισημάνθηκε από τους περισσότερους ομιλητές, η </w:t>
      </w:r>
      <w:r w:rsidR="0082433C">
        <w:rPr>
          <w:rFonts w:ascii="Calibri" w:hAnsi="Calibri" w:cs="Calibri"/>
          <w:color w:val="000000"/>
          <w:shd w:val="clear" w:color="auto" w:fill="FFFFFF"/>
        </w:rPr>
        <w:t>ρ</w:t>
      </w:r>
      <w:r>
        <w:rPr>
          <w:rFonts w:ascii="Calibri" w:hAnsi="Calibri" w:cs="Calibri"/>
          <w:color w:val="000000"/>
          <w:shd w:val="clear" w:color="auto" w:fill="FFFFFF"/>
        </w:rPr>
        <w:t>ουμανική αγορά είναι ιδιαίτερα</w:t>
      </w:r>
      <w:r w:rsidR="000D7EF4" w:rsidRPr="000D7EF4">
        <w:rPr>
          <w:rFonts w:ascii="Calibri" w:hAnsi="Calibri" w:cs="Calibri"/>
          <w:color w:val="000000"/>
          <w:shd w:val="clear" w:color="auto" w:fill="FFFFFF"/>
        </w:rPr>
        <w:t xml:space="preserve"> </w:t>
      </w:r>
      <w:r w:rsidR="000D7EF4">
        <w:rPr>
          <w:rFonts w:ascii="Calibri" w:hAnsi="Calibri" w:cs="Calibri"/>
          <w:color w:val="000000"/>
          <w:shd w:val="clear" w:color="auto" w:fill="FFFFFF"/>
        </w:rPr>
        <w:t>μεγάλη και</w:t>
      </w:r>
      <w:r>
        <w:rPr>
          <w:rFonts w:ascii="Calibri" w:hAnsi="Calibri" w:cs="Calibri"/>
          <w:color w:val="000000"/>
          <w:shd w:val="clear" w:color="auto" w:fill="FFFFFF"/>
        </w:rPr>
        <w:t xml:space="preserve"> </w:t>
      </w:r>
      <w:r w:rsidR="000B519F" w:rsidRPr="000B519F">
        <w:rPr>
          <w:rFonts w:ascii="Calibri" w:hAnsi="Calibri" w:cs="Calibri"/>
          <w:color w:val="000000"/>
          <w:shd w:val="clear" w:color="auto" w:fill="FFFFFF"/>
        </w:rPr>
        <w:t>ανταγωνισ</w:t>
      </w:r>
      <w:r>
        <w:rPr>
          <w:rFonts w:ascii="Calibri" w:hAnsi="Calibri" w:cs="Calibri"/>
          <w:color w:val="000000"/>
          <w:shd w:val="clear" w:color="auto" w:fill="FFFFFF"/>
        </w:rPr>
        <w:t xml:space="preserve">τική και παρότι </w:t>
      </w:r>
      <w:r w:rsidR="000B519F" w:rsidRPr="000B519F">
        <w:rPr>
          <w:rFonts w:ascii="Calibri" w:hAnsi="Calibri" w:cs="Calibri"/>
          <w:color w:val="000000"/>
          <w:shd w:val="clear" w:color="auto" w:fill="FFFFFF"/>
        </w:rPr>
        <w:t xml:space="preserve">αναπτύσσεται </w:t>
      </w:r>
      <w:r w:rsidR="000B519F" w:rsidRPr="00E82506">
        <w:rPr>
          <w:rFonts w:ascii="Calibri" w:hAnsi="Calibri" w:cs="Calibri"/>
          <w:color w:val="000000"/>
          <w:shd w:val="clear" w:color="auto" w:fill="FFFFFF"/>
        </w:rPr>
        <w:t>ταχύτατα</w:t>
      </w:r>
      <w:r w:rsidR="00E82506" w:rsidRPr="00E82506">
        <w:rPr>
          <w:rFonts w:ascii="Calibri" w:hAnsi="Calibri" w:cs="Calibri"/>
          <w:color w:val="000000"/>
          <w:shd w:val="clear" w:color="auto" w:fill="FFFFFF"/>
        </w:rPr>
        <w:t xml:space="preserve">, </w:t>
      </w:r>
      <w:r w:rsidR="000B519F" w:rsidRPr="00E82506">
        <w:rPr>
          <w:rFonts w:ascii="Calibri" w:hAnsi="Calibri" w:cs="Calibri"/>
          <w:color w:val="000000"/>
          <w:shd w:val="clear" w:color="auto" w:fill="FFFFFF"/>
        </w:rPr>
        <w:t>δεν είναι ακόμη κορεσμένη. Το</w:t>
      </w:r>
      <w:r w:rsidR="000B519F" w:rsidRPr="000B519F">
        <w:rPr>
          <w:rFonts w:ascii="Calibri" w:hAnsi="Calibri" w:cs="Calibri"/>
          <w:color w:val="000000"/>
          <w:shd w:val="clear" w:color="auto" w:fill="FFFFFF"/>
        </w:rPr>
        <w:t xml:space="preserve"> γεγονός αυτό, σε συνδυασμό με την αυξανόμενη αγοραστική δύναμη των Ρουμάνων και τη στροφή τους προς τα καταναλωτικά αγαθά, προσφέρει </w:t>
      </w:r>
      <w:r w:rsidR="000B519F" w:rsidRPr="00136577">
        <w:rPr>
          <w:rFonts w:ascii="Calibri" w:hAnsi="Calibri" w:cs="Calibri"/>
          <w:color w:val="000000"/>
          <w:shd w:val="clear" w:color="auto" w:fill="FFFFFF"/>
        </w:rPr>
        <w:t xml:space="preserve">ευκαιρίες για όσα </w:t>
      </w:r>
      <w:r w:rsidR="0082433C" w:rsidRPr="00136577">
        <w:rPr>
          <w:rFonts w:ascii="Calibri" w:hAnsi="Calibri" w:cs="Calibri"/>
          <w:color w:val="000000"/>
          <w:shd w:val="clear" w:color="auto" w:fill="FFFFFF"/>
        </w:rPr>
        <w:t xml:space="preserve">ποιοτικά </w:t>
      </w:r>
      <w:r w:rsidR="000B519F" w:rsidRPr="00136577">
        <w:rPr>
          <w:rFonts w:ascii="Calibri" w:hAnsi="Calibri" w:cs="Calibri"/>
          <w:color w:val="000000"/>
          <w:shd w:val="clear" w:color="auto" w:fill="FFFFFF"/>
        </w:rPr>
        <w:t>ελληνικά προϊόντα</w:t>
      </w:r>
      <w:r w:rsidR="00136577" w:rsidRPr="00136577">
        <w:rPr>
          <w:rFonts w:ascii="Calibri" w:hAnsi="Calibri" w:cs="Calibri"/>
          <w:color w:val="000000"/>
          <w:shd w:val="clear" w:color="auto" w:fill="FFFFFF"/>
        </w:rPr>
        <w:t xml:space="preserve"> </w:t>
      </w:r>
      <w:r w:rsidR="00136577" w:rsidRPr="00136577">
        <w:rPr>
          <w:rFonts w:ascii="Calibri" w:hAnsi="Calibri" w:cs="Calibri"/>
          <w:bCs/>
          <w:color w:val="000000"/>
        </w:rPr>
        <w:t>έχουν το συγκριτικό</w:t>
      </w:r>
      <w:r w:rsidR="00136577">
        <w:rPr>
          <w:rFonts w:ascii="Calibri" w:hAnsi="Calibri" w:cs="Calibri"/>
          <w:bCs/>
          <w:color w:val="000000"/>
        </w:rPr>
        <w:t xml:space="preserve"> πλεονέκτημα να διαφοροποιούνται από τα </w:t>
      </w:r>
      <w:r w:rsidR="00136577" w:rsidRPr="00136577">
        <w:rPr>
          <w:rFonts w:ascii="Calibri" w:hAnsi="Calibri" w:cs="Calibri"/>
          <w:bCs/>
          <w:color w:val="000000"/>
        </w:rPr>
        <w:t>υφιστάμενα.</w:t>
      </w:r>
    </w:p>
    <w:p w14:paraId="5DC1F147" w14:textId="77777777" w:rsidR="0082433C" w:rsidRDefault="0082433C" w:rsidP="000B519F">
      <w:pPr>
        <w:pStyle w:val="NormalWeb"/>
        <w:jc w:val="both"/>
        <w:rPr>
          <w:rFonts w:ascii="Calibri" w:hAnsi="Calibri" w:cs="Calibri"/>
          <w:color w:val="000000"/>
          <w:shd w:val="clear" w:color="auto" w:fill="FFFFFF"/>
        </w:rPr>
      </w:pPr>
    </w:p>
    <w:p w14:paraId="7C0C4351" w14:textId="4E6C53E6" w:rsidR="000B519F" w:rsidRDefault="000B519F" w:rsidP="000B519F">
      <w:pPr>
        <w:pStyle w:val="NormalWeb"/>
        <w:jc w:val="both"/>
        <w:rPr>
          <w:rFonts w:ascii="Calibri" w:hAnsi="Calibri" w:cs="Calibri"/>
          <w:color w:val="000000"/>
          <w:shd w:val="clear" w:color="auto" w:fill="FFFFFF"/>
        </w:rPr>
      </w:pPr>
      <w:r w:rsidRPr="000B519F">
        <w:rPr>
          <w:rFonts w:ascii="Calibri" w:hAnsi="Calibri" w:cs="Calibri"/>
          <w:color w:val="000000"/>
          <w:shd w:val="clear" w:color="auto" w:fill="FFFFFF"/>
        </w:rPr>
        <w:t xml:space="preserve">Ειδικά για  τα τρόφιμα-ποτά, επισημάνθηκε ότι παρουσιάζουν ανάπτυξη τόσο σε αξία, όσο και σε όγκο πλέον, δεδομένης και της </w:t>
      </w:r>
      <w:proofErr w:type="spellStart"/>
      <w:r w:rsidRPr="000B519F">
        <w:rPr>
          <w:rFonts w:ascii="Calibri" w:hAnsi="Calibri" w:cs="Calibri"/>
          <w:color w:val="000000"/>
          <w:shd w:val="clear" w:color="auto" w:fill="FFFFFF"/>
        </w:rPr>
        <w:t>αναγνωρισιμότητας</w:t>
      </w:r>
      <w:proofErr w:type="spellEnd"/>
      <w:r w:rsidRPr="000B519F">
        <w:rPr>
          <w:rFonts w:ascii="Calibri" w:hAnsi="Calibri" w:cs="Calibri"/>
          <w:color w:val="000000"/>
          <w:shd w:val="clear" w:color="auto" w:fill="FFFFFF"/>
        </w:rPr>
        <w:t xml:space="preserve"> που έχουν από το έντονο τουριστικό ρεύμα προς τη χώρα μας, η οποία αποτελεί τον δημοφιλέστερο προορισμό των Ρουμάνων.</w:t>
      </w:r>
      <w:r w:rsidR="0082433C">
        <w:rPr>
          <w:rFonts w:ascii="Calibri" w:hAnsi="Calibri" w:cs="Calibri"/>
          <w:color w:val="000000"/>
          <w:shd w:val="clear" w:color="auto" w:fill="FFFFFF"/>
        </w:rPr>
        <w:t xml:space="preserve"> Αντιστοίχως, γ</w:t>
      </w:r>
      <w:r w:rsidRPr="000B519F">
        <w:rPr>
          <w:rFonts w:ascii="Calibri" w:hAnsi="Calibri" w:cs="Calibri"/>
          <w:color w:val="000000"/>
          <w:shd w:val="clear" w:color="auto" w:fill="FFFFFF"/>
        </w:rPr>
        <w:t>ια τον κλάδο των καλλυντικών αναφέρθηκε ότι παρουσιάζει μεγάλες ευκαιρίες ανάπτυξης για τα επώνυμα ελληνικά προϊόντα με φυσικά συστατικά, κυρίως μέσω e-</w:t>
      </w:r>
      <w:proofErr w:type="spellStart"/>
      <w:r w:rsidRPr="000B519F">
        <w:rPr>
          <w:rFonts w:ascii="Calibri" w:hAnsi="Calibri" w:cs="Calibri"/>
          <w:color w:val="000000"/>
          <w:shd w:val="clear" w:color="auto" w:fill="FFFFFF"/>
        </w:rPr>
        <w:t>shops</w:t>
      </w:r>
      <w:proofErr w:type="spellEnd"/>
      <w:r w:rsidRPr="000B519F">
        <w:rPr>
          <w:rFonts w:ascii="Calibri" w:hAnsi="Calibri" w:cs="Calibri"/>
          <w:color w:val="000000"/>
          <w:shd w:val="clear" w:color="auto" w:fill="FFFFFF"/>
        </w:rPr>
        <w:t xml:space="preserve"> και </w:t>
      </w:r>
      <w:proofErr w:type="spellStart"/>
      <w:r w:rsidRPr="000B519F">
        <w:rPr>
          <w:rFonts w:ascii="Calibri" w:hAnsi="Calibri" w:cs="Calibri"/>
          <w:color w:val="000000"/>
          <w:shd w:val="clear" w:color="auto" w:fill="FFFFFF"/>
        </w:rPr>
        <w:t>social</w:t>
      </w:r>
      <w:proofErr w:type="spellEnd"/>
      <w:r w:rsidRPr="000B519F">
        <w:rPr>
          <w:rFonts w:ascii="Calibri" w:hAnsi="Calibri" w:cs="Calibri"/>
          <w:color w:val="000000"/>
          <w:shd w:val="clear" w:color="auto" w:fill="FFFFFF"/>
        </w:rPr>
        <w:t xml:space="preserve"> </w:t>
      </w:r>
      <w:proofErr w:type="spellStart"/>
      <w:r w:rsidRPr="000B519F">
        <w:rPr>
          <w:rFonts w:ascii="Calibri" w:hAnsi="Calibri" w:cs="Calibri"/>
          <w:color w:val="000000"/>
          <w:shd w:val="clear" w:color="auto" w:fill="FFFFFF"/>
        </w:rPr>
        <w:t>media</w:t>
      </w:r>
      <w:proofErr w:type="spellEnd"/>
      <w:r w:rsidRPr="000B519F">
        <w:rPr>
          <w:rFonts w:ascii="Calibri" w:hAnsi="Calibri" w:cs="Calibri"/>
          <w:color w:val="000000"/>
          <w:shd w:val="clear" w:color="auto" w:fill="FFFFFF"/>
        </w:rPr>
        <w:t xml:space="preserve"> marketing, με αυξανόμενη την ευαισθητοποίηση των καταναλωτών σε θέματα ποιότητας, προστασίας περιβάλλοντος και υγείας. </w:t>
      </w:r>
    </w:p>
    <w:p w14:paraId="05A95D69" w14:textId="77777777" w:rsidR="0082433C" w:rsidRDefault="0082433C" w:rsidP="000B519F">
      <w:pPr>
        <w:pStyle w:val="NormalWeb"/>
        <w:jc w:val="both"/>
        <w:rPr>
          <w:rFonts w:ascii="Calibri" w:hAnsi="Calibri" w:cs="Calibri"/>
          <w:color w:val="000000"/>
          <w:shd w:val="clear" w:color="auto" w:fill="FFFFFF"/>
        </w:rPr>
      </w:pPr>
    </w:p>
    <w:p w14:paraId="1B2C2B4B" w14:textId="06C044C9" w:rsidR="000B519F" w:rsidRPr="000B519F" w:rsidRDefault="0082433C" w:rsidP="00A761F2">
      <w:pPr>
        <w:pStyle w:val="NormalWeb"/>
        <w:jc w:val="both"/>
        <w:rPr>
          <w:rFonts w:ascii="Calibri" w:hAnsi="Calibri" w:cs="Calibri"/>
          <w:color w:val="000000"/>
          <w:shd w:val="clear" w:color="auto" w:fill="FFFFFF"/>
        </w:rPr>
      </w:pPr>
      <w:r>
        <w:rPr>
          <w:rFonts w:ascii="Calibri" w:hAnsi="Calibri" w:cs="Calibri"/>
          <w:color w:val="000000"/>
          <w:shd w:val="clear" w:color="auto" w:fill="FFFFFF"/>
        </w:rPr>
        <w:t>Σημαντικές προοπτικές διαφαίνονται επίσης σ</w:t>
      </w:r>
      <w:r w:rsidR="000B519F" w:rsidRPr="000B519F">
        <w:rPr>
          <w:rFonts w:ascii="Calibri" w:hAnsi="Calibri" w:cs="Calibri"/>
          <w:color w:val="000000"/>
          <w:shd w:val="clear" w:color="auto" w:fill="FFFFFF"/>
        </w:rPr>
        <w:t xml:space="preserve">τον κατασκευαστικό κλάδο και τα συναφή δομικά υλικά, </w:t>
      </w:r>
      <w:r>
        <w:rPr>
          <w:rFonts w:ascii="Calibri" w:hAnsi="Calibri" w:cs="Calibri"/>
          <w:color w:val="000000"/>
          <w:shd w:val="clear" w:color="auto" w:fill="FFFFFF"/>
        </w:rPr>
        <w:t xml:space="preserve">χάρη στα </w:t>
      </w:r>
      <w:r w:rsidR="000B519F" w:rsidRPr="000B519F">
        <w:rPr>
          <w:rFonts w:ascii="Calibri" w:hAnsi="Calibri" w:cs="Calibri"/>
          <w:color w:val="000000"/>
          <w:shd w:val="clear" w:color="auto" w:fill="FFFFFF"/>
        </w:rPr>
        <w:t>σημαντικ</w:t>
      </w:r>
      <w:r>
        <w:rPr>
          <w:rFonts w:ascii="Calibri" w:hAnsi="Calibri" w:cs="Calibri"/>
          <w:color w:val="000000"/>
          <w:shd w:val="clear" w:color="auto" w:fill="FFFFFF"/>
        </w:rPr>
        <w:t xml:space="preserve">ά </w:t>
      </w:r>
      <w:r w:rsidR="000B519F" w:rsidRPr="000B519F">
        <w:rPr>
          <w:rFonts w:ascii="Calibri" w:hAnsi="Calibri" w:cs="Calibri"/>
          <w:color w:val="000000"/>
          <w:shd w:val="clear" w:color="auto" w:fill="FFFFFF"/>
        </w:rPr>
        <w:t>έργ</w:t>
      </w:r>
      <w:r>
        <w:rPr>
          <w:rFonts w:ascii="Calibri" w:hAnsi="Calibri" w:cs="Calibri"/>
          <w:color w:val="000000"/>
          <w:shd w:val="clear" w:color="auto" w:fill="FFFFFF"/>
        </w:rPr>
        <w:t>α</w:t>
      </w:r>
      <w:r w:rsidR="000B519F" w:rsidRPr="000B519F">
        <w:rPr>
          <w:rFonts w:ascii="Calibri" w:hAnsi="Calibri" w:cs="Calibri"/>
          <w:color w:val="000000"/>
          <w:shd w:val="clear" w:color="auto" w:fill="FFFFFF"/>
        </w:rPr>
        <w:t xml:space="preserve"> υποδομής που λαμβάνουν εκτενώς χώρα, </w:t>
      </w:r>
      <w:r w:rsidR="000B519F" w:rsidRPr="000B519F">
        <w:rPr>
          <w:rFonts w:ascii="Calibri" w:hAnsi="Calibri" w:cs="Calibri"/>
          <w:color w:val="000000"/>
          <w:shd w:val="clear" w:color="auto" w:fill="FFFFFF"/>
        </w:rPr>
        <w:lastRenderedPageBreak/>
        <w:t xml:space="preserve">κυρίως στους δημόσιους τομείς υγείας και οδικών και σιδηροδρομικών δικτύων. </w:t>
      </w:r>
      <w:r>
        <w:rPr>
          <w:rFonts w:ascii="Calibri" w:hAnsi="Calibri" w:cs="Calibri"/>
          <w:color w:val="000000"/>
          <w:shd w:val="clear" w:color="auto" w:fill="FFFFFF"/>
        </w:rPr>
        <w:t>Όσ</w:t>
      </w:r>
      <w:r w:rsidR="00A57964">
        <w:rPr>
          <w:rFonts w:ascii="Calibri" w:hAnsi="Calibri" w:cs="Calibri"/>
          <w:color w:val="000000"/>
          <w:shd w:val="clear" w:color="auto" w:fill="FFFFFF"/>
        </w:rPr>
        <w:t>ο</w:t>
      </w:r>
      <w:r>
        <w:rPr>
          <w:rFonts w:ascii="Calibri" w:hAnsi="Calibri" w:cs="Calibri"/>
          <w:color w:val="000000"/>
          <w:shd w:val="clear" w:color="auto" w:fill="FFFFFF"/>
        </w:rPr>
        <w:t>ν αφορά σ</w:t>
      </w:r>
      <w:r w:rsidR="000B519F" w:rsidRPr="000B519F">
        <w:rPr>
          <w:rFonts w:ascii="Calibri" w:hAnsi="Calibri" w:cs="Calibri"/>
          <w:color w:val="000000"/>
          <w:shd w:val="clear" w:color="auto" w:fill="FFFFFF"/>
        </w:rPr>
        <w:t xml:space="preserve">τις υπηρεσίες </w:t>
      </w:r>
      <w:proofErr w:type="spellStart"/>
      <w:r w:rsidR="000B519F" w:rsidRPr="000B519F">
        <w:rPr>
          <w:rFonts w:ascii="Calibri" w:hAnsi="Calibri" w:cs="Calibri"/>
          <w:color w:val="000000"/>
          <w:shd w:val="clear" w:color="auto" w:fill="FFFFFF"/>
        </w:rPr>
        <w:t>ψηφιοποίησης</w:t>
      </w:r>
      <w:proofErr w:type="spellEnd"/>
      <w:r w:rsidR="000B519F" w:rsidRPr="000B519F">
        <w:rPr>
          <w:rFonts w:ascii="Calibri" w:hAnsi="Calibri" w:cs="Calibri"/>
          <w:color w:val="000000"/>
          <w:shd w:val="clear" w:color="auto" w:fill="FFFFFF"/>
        </w:rPr>
        <w:t xml:space="preserve"> και το οικοσύστημα νεοφυών επιχειρήσεων,</w:t>
      </w:r>
      <w:r>
        <w:rPr>
          <w:rFonts w:ascii="Calibri" w:hAnsi="Calibri" w:cs="Calibri"/>
          <w:color w:val="000000"/>
          <w:shd w:val="clear" w:color="auto" w:fill="FFFFFF"/>
        </w:rPr>
        <w:t xml:space="preserve"> </w:t>
      </w:r>
      <w:r w:rsidR="0077042E">
        <w:rPr>
          <w:rFonts w:ascii="Calibri" w:hAnsi="Calibri" w:cs="Calibri"/>
          <w:color w:val="000000"/>
          <w:shd w:val="clear" w:color="auto" w:fill="FFFFFF"/>
        </w:rPr>
        <w:t>τ</w:t>
      </w:r>
      <w:r w:rsidR="000B519F" w:rsidRPr="000B519F">
        <w:rPr>
          <w:rFonts w:ascii="Calibri" w:hAnsi="Calibri" w:cs="Calibri"/>
          <w:color w:val="000000"/>
          <w:shd w:val="clear" w:color="auto" w:fill="FFFFFF"/>
        </w:rPr>
        <w:t>ονίσθηκε ότι η Ρουμανία παρουσιάζει ιδιαίτερα θετικά δείγματα γραφής, με τον κλάδο ICT να συμμετέχει περίπου με 6,5% στο ΑΕΠ, δίνοντας έτσι τη δυνατότητα στις ελληνικές επιχειρήσεις, λόγω και της μικρής γεωγραφικής απόστασης, για εποικοδομητικές συνέργειες.</w:t>
      </w:r>
    </w:p>
    <w:p w14:paraId="2852D1CA" w14:textId="77777777" w:rsidR="0082433C" w:rsidRDefault="0082433C" w:rsidP="000B519F">
      <w:pPr>
        <w:pStyle w:val="NormalWeb"/>
        <w:jc w:val="both"/>
        <w:rPr>
          <w:rFonts w:ascii="Calibri" w:hAnsi="Calibri" w:cs="Calibri"/>
          <w:color w:val="000000"/>
          <w:shd w:val="clear" w:color="auto" w:fill="FFFFFF"/>
        </w:rPr>
      </w:pPr>
    </w:p>
    <w:p w14:paraId="0885A741" w14:textId="01FC76BD" w:rsidR="000B519F" w:rsidRPr="00094755" w:rsidRDefault="000B519F" w:rsidP="000B519F">
      <w:pPr>
        <w:pStyle w:val="NormalWeb"/>
        <w:jc w:val="both"/>
        <w:rPr>
          <w:rFonts w:ascii="Calibri" w:hAnsi="Calibri" w:cs="Calibri"/>
          <w:color w:val="000000"/>
          <w:shd w:val="clear" w:color="auto" w:fill="FFFFFF"/>
        </w:rPr>
      </w:pPr>
      <w:r w:rsidRPr="000B519F">
        <w:rPr>
          <w:rFonts w:ascii="Calibri" w:hAnsi="Calibri" w:cs="Calibri"/>
          <w:color w:val="000000"/>
          <w:shd w:val="clear" w:color="auto" w:fill="FFFFFF"/>
        </w:rPr>
        <w:t xml:space="preserve">Την έναρξη της εκδήλωσης κήρυξε ο Διευθύνων Σύμβουλος της Enterprise Greece, Δρ. Μαρίνος Γιαννόπουλος, δηλώνοντας μεταξύ άλλων: </w:t>
      </w:r>
      <w:r w:rsidR="00094755" w:rsidRPr="00094755">
        <w:rPr>
          <w:rFonts w:ascii="Calibri" w:hAnsi="Calibri" w:cs="Calibri"/>
          <w:i/>
          <w:iCs/>
          <w:color w:val="000000"/>
          <w:shd w:val="clear" w:color="auto" w:fill="FFFFFF"/>
        </w:rPr>
        <w:t>«Η αγορά της Ρουμανίας αποτελεί στρατηγικό εταίρο για τα ελληνικά προϊόντα και τις επενδύσεις. Η σταθερή άνοδος των ελληνικών εξαγωγών επιβεβαιώνει τη δυναμική των εμπορικών μας σχέσεων. Παράλληλα, η Ρουμανία συγκαταλέγεται μεταξύ των κυριότερων επενδυτικών προορισμών για ελληνικές επιχειρήσεις</w:t>
      </w:r>
      <w:r w:rsidR="00987032">
        <w:rPr>
          <w:rFonts w:ascii="Calibri" w:hAnsi="Calibri" w:cs="Calibri"/>
          <w:i/>
          <w:iCs/>
          <w:color w:val="000000"/>
          <w:shd w:val="clear" w:color="auto" w:fill="FFFFFF"/>
        </w:rPr>
        <w:t>.</w:t>
      </w:r>
      <w:r w:rsidR="00094755" w:rsidRPr="00094755">
        <w:rPr>
          <w:rFonts w:ascii="Calibri" w:hAnsi="Calibri" w:cs="Calibri"/>
          <w:i/>
          <w:iCs/>
          <w:color w:val="000000"/>
          <w:shd w:val="clear" w:color="auto" w:fill="FFFFFF"/>
        </w:rPr>
        <w:t xml:space="preserve"> Ως</w:t>
      </w:r>
      <w:r w:rsidR="00094755" w:rsidRPr="00094755">
        <w:rPr>
          <w:rFonts w:ascii="Calibri" w:hAnsi="Calibri" w:cs="Calibri"/>
          <w:i/>
          <w:iCs/>
          <w:color w:val="000000"/>
          <w:shd w:val="clear" w:color="auto" w:fill="FFFFFF"/>
          <w:lang w:val="en-US"/>
        </w:rPr>
        <w:t> Enterprise</w:t>
      </w:r>
      <w:r w:rsidR="00094755" w:rsidRPr="00094755">
        <w:rPr>
          <w:rFonts w:ascii="Calibri" w:hAnsi="Calibri" w:cs="Calibri"/>
          <w:i/>
          <w:iCs/>
          <w:color w:val="000000"/>
          <w:shd w:val="clear" w:color="auto" w:fill="FFFFFF"/>
        </w:rPr>
        <w:t xml:space="preserve"> </w:t>
      </w:r>
      <w:r w:rsidR="00094755" w:rsidRPr="00094755">
        <w:rPr>
          <w:rFonts w:ascii="Calibri" w:hAnsi="Calibri" w:cs="Calibri"/>
          <w:i/>
          <w:iCs/>
          <w:color w:val="000000"/>
          <w:shd w:val="clear" w:color="auto" w:fill="FFFFFF"/>
          <w:lang w:val="en-US"/>
        </w:rPr>
        <w:t>Greece</w:t>
      </w:r>
      <w:r w:rsidR="00094755" w:rsidRPr="00094755">
        <w:rPr>
          <w:rFonts w:ascii="Calibri" w:hAnsi="Calibri" w:cs="Calibri"/>
          <w:i/>
          <w:iCs/>
          <w:color w:val="000000"/>
          <w:shd w:val="clear" w:color="auto" w:fill="FFFFFF"/>
        </w:rPr>
        <w:t>, αναγνωρίζουμε τη σημασία της ρουμανικής αγοράς και δεσμευόμαστε να στηρίξουμε περαιτέρω τη δραστηριοποίηση των ελληνικών επιχειρήσεων, ενισχύοντας τη διμερή οικονομική συνεργασία και αξιοποιώντας τις ευκαιρίες που παρουσιάζονται στον δυναμικό αυτόν προορισμό»</w:t>
      </w:r>
      <w:r w:rsidR="00987032">
        <w:rPr>
          <w:rFonts w:ascii="Calibri" w:hAnsi="Calibri" w:cs="Calibri"/>
          <w:i/>
          <w:iCs/>
          <w:color w:val="000000"/>
          <w:shd w:val="clear" w:color="auto" w:fill="FFFFFF"/>
        </w:rPr>
        <w:t>.</w:t>
      </w:r>
    </w:p>
    <w:p w14:paraId="0A6E1546" w14:textId="77777777" w:rsidR="000B519F" w:rsidRPr="000B519F" w:rsidRDefault="000B519F" w:rsidP="000B519F">
      <w:pPr>
        <w:pStyle w:val="NormalWeb"/>
        <w:jc w:val="both"/>
        <w:rPr>
          <w:rFonts w:ascii="Calibri" w:hAnsi="Calibri" w:cs="Calibri"/>
          <w:color w:val="000000"/>
          <w:shd w:val="clear" w:color="auto" w:fill="FFFFFF"/>
        </w:rPr>
      </w:pPr>
    </w:p>
    <w:p w14:paraId="487B95C0" w14:textId="77777777" w:rsidR="0082433C" w:rsidRDefault="000B519F" w:rsidP="00E2480D">
      <w:pPr>
        <w:pStyle w:val="NormalWeb"/>
        <w:jc w:val="both"/>
        <w:rPr>
          <w:rFonts w:ascii="Calibri" w:hAnsi="Calibri" w:cs="Calibri"/>
          <w:color w:val="000000"/>
          <w:shd w:val="clear" w:color="auto" w:fill="FFFFFF"/>
        </w:rPr>
      </w:pPr>
      <w:r w:rsidRPr="000B519F">
        <w:rPr>
          <w:rFonts w:ascii="Calibri" w:hAnsi="Calibri" w:cs="Calibri"/>
          <w:color w:val="000000"/>
          <w:shd w:val="clear" w:color="auto" w:fill="FFFFFF"/>
        </w:rPr>
        <w:t>Την εκδήλωση τίμησαν με τον χαιρετισμό τους τόσο η πρέσβης της Ελλάδος στο Βουκουρέστι, κα Ευαγγελία-</w:t>
      </w:r>
      <w:proofErr w:type="spellStart"/>
      <w:r w:rsidRPr="000B519F">
        <w:rPr>
          <w:rFonts w:ascii="Calibri" w:hAnsi="Calibri" w:cs="Calibri"/>
          <w:color w:val="000000"/>
          <w:shd w:val="clear" w:color="auto" w:fill="FFFFFF"/>
        </w:rPr>
        <w:t>Λιλή</w:t>
      </w:r>
      <w:proofErr w:type="spellEnd"/>
      <w:r w:rsidRPr="000B519F">
        <w:rPr>
          <w:rFonts w:ascii="Calibri" w:hAnsi="Calibri" w:cs="Calibri"/>
          <w:color w:val="000000"/>
          <w:shd w:val="clear" w:color="auto" w:fill="FFFFFF"/>
        </w:rPr>
        <w:t xml:space="preserve"> </w:t>
      </w:r>
      <w:proofErr w:type="spellStart"/>
      <w:r w:rsidRPr="000B519F">
        <w:rPr>
          <w:rFonts w:ascii="Calibri" w:hAnsi="Calibri" w:cs="Calibri"/>
          <w:color w:val="000000"/>
          <w:shd w:val="clear" w:color="auto" w:fill="FFFFFF"/>
        </w:rPr>
        <w:t>Γραμματίκα</w:t>
      </w:r>
      <w:proofErr w:type="spellEnd"/>
      <w:r w:rsidRPr="000B519F">
        <w:rPr>
          <w:rFonts w:ascii="Calibri" w:hAnsi="Calibri" w:cs="Calibri"/>
          <w:color w:val="000000"/>
          <w:shd w:val="clear" w:color="auto" w:fill="FFFFFF"/>
        </w:rPr>
        <w:t xml:space="preserve">, όσο και η πρέσβης της Ρουμανίας στην </w:t>
      </w:r>
    </w:p>
    <w:p w14:paraId="64D55798" w14:textId="77777777" w:rsidR="000148A6" w:rsidRPr="00380823" w:rsidRDefault="0082433C" w:rsidP="00E2480D">
      <w:pPr>
        <w:pStyle w:val="NormalWeb"/>
        <w:jc w:val="both"/>
        <w:rPr>
          <w:rFonts w:ascii="Calibri" w:hAnsi="Calibri" w:cs="Calibri"/>
          <w:color w:val="000000"/>
          <w:shd w:val="clear" w:color="auto" w:fill="FFFFFF"/>
          <w:lang w:val="en-GB"/>
        </w:rPr>
      </w:pPr>
      <w:r>
        <w:rPr>
          <w:rFonts w:ascii="Calibri" w:hAnsi="Calibri" w:cs="Calibri"/>
          <w:color w:val="000000"/>
          <w:shd w:val="clear" w:color="auto" w:fill="FFFFFF"/>
        </w:rPr>
        <w:t>Α</w:t>
      </w:r>
      <w:r w:rsidR="000B519F" w:rsidRPr="000B519F">
        <w:rPr>
          <w:rFonts w:ascii="Calibri" w:hAnsi="Calibri" w:cs="Calibri"/>
          <w:color w:val="000000"/>
          <w:shd w:val="clear" w:color="auto" w:fill="FFFFFF"/>
        </w:rPr>
        <w:t>θήνα</w:t>
      </w:r>
      <w:r w:rsidR="000B519F" w:rsidRPr="00380823">
        <w:rPr>
          <w:rFonts w:ascii="Calibri" w:hAnsi="Calibri" w:cs="Calibri"/>
          <w:color w:val="000000"/>
          <w:shd w:val="clear" w:color="auto" w:fill="FFFFFF"/>
          <w:lang w:val="en-GB"/>
        </w:rPr>
        <w:t xml:space="preserve">, </w:t>
      </w:r>
      <w:r w:rsidR="000B519F" w:rsidRPr="000B519F">
        <w:rPr>
          <w:rFonts w:ascii="Calibri" w:hAnsi="Calibri" w:cs="Calibri"/>
          <w:color w:val="000000"/>
          <w:shd w:val="clear" w:color="auto" w:fill="FFFFFF"/>
        </w:rPr>
        <w:t>κα</w:t>
      </w:r>
      <w:r w:rsidR="000B519F" w:rsidRPr="00380823">
        <w:rPr>
          <w:rFonts w:ascii="Calibri" w:hAnsi="Calibri" w:cs="Calibri"/>
          <w:color w:val="000000"/>
          <w:shd w:val="clear" w:color="auto" w:fill="FFFFFF"/>
          <w:lang w:val="en-GB"/>
        </w:rPr>
        <w:t xml:space="preserve"> </w:t>
      </w:r>
      <w:r w:rsidR="000B519F" w:rsidRPr="0082433C">
        <w:rPr>
          <w:rFonts w:ascii="Calibri" w:hAnsi="Calibri" w:cs="Calibri"/>
          <w:color w:val="000000"/>
          <w:shd w:val="clear" w:color="auto" w:fill="FFFFFF"/>
          <w:lang w:val="en-GB"/>
        </w:rPr>
        <w:t>Carmen</w:t>
      </w:r>
      <w:r w:rsidR="000B519F" w:rsidRPr="00380823">
        <w:rPr>
          <w:rFonts w:ascii="Calibri" w:hAnsi="Calibri" w:cs="Calibri"/>
          <w:color w:val="000000"/>
          <w:shd w:val="clear" w:color="auto" w:fill="FFFFFF"/>
          <w:lang w:val="en-GB"/>
        </w:rPr>
        <w:t xml:space="preserve"> </w:t>
      </w:r>
      <w:r w:rsidR="000B519F" w:rsidRPr="0082433C">
        <w:rPr>
          <w:rFonts w:ascii="Calibri" w:hAnsi="Calibri" w:cs="Calibri"/>
          <w:color w:val="000000"/>
          <w:shd w:val="clear" w:color="auto" w:fill="FFFFFF"/>
          <w:lang w:val="en-GB"/>
        </w:rPr>
        <w:t>Ileana</w:t>
      </w:r>
      <w:r w:rsidR="000B519F" w:rsidRPr="00380823">
        <w:rPr>
          <w:rFonts w:ascii="Calibri" w:hAnsi="Calibri" w:cs="Calibri"/>
          <w:color w:val="000000"/>
          <w:shd w:val="clear" w:color="auto" w:fill="FFFFFF"/>
          <w:lang w:val="en-GB"/>
        </w:rPr>
        <w:t xml:space="preserve"> </w:t>
      </w:r>
      <w:proofErr w:type="spellStart"/>
      <w:r w:rsidR="000B519F" w:rsidRPr="0082433C">
        <w:rPr>
          <w:rFonts w:ascii="Calibri" w:hAnsi="Calibri" w:cs="Calibri"/>
          <w:color w:val="000000"/>
          <w:shd w:val="clear" w:color="auto" w:fill="FFFFFF"/>
          <w:lang w:val="en-GB"/>
        </w:rPr>
        <w:t>Mihalcescu</w:t>
      </w:r>
      <w:proofErr w:type="spellEnd"/>
      <w:r w:rsidR="000B519F" w:rsidRPr="00380823">
        <w:rPr>
          <w:rFonts w:ascii="Calibri" w:hAnsi="Calibri" w:cs="Calibri"/>
          <w:color w:val="000000"/>
          <w:shd w:val="clear" w:color="auto" w:fill="FFFFFF"/>
          <w:lang w:val="en-GB"/>
        </w:rPr>
        <w:t>.</w:t>
      </w:r>
      <w:r w:rsidRPr="00380823">
        <w:rPr>
          <w:rFonts w:ascii="Calibri" w:hAnsi="Calibri" w:cs="Calibri"/>
          <w:color w:val="000000"/>
          <w:shd w:val="clear" w:color="auto" w:fill="FFFFFF"/>
          <w:lang w:val="en-GB"/>
        </w:rPr>
        <w:t xml:space="preserve"> </w:t>
      </w:r>
    </w:p>
    <w:p w14:paraId="56A89CDD" w14:textId="77777777" w:rsidR="000148A6" w:rsidRPr="00380823" w:rsidRDefault="000148A6" w:rsidP="00E2480D">
      <w:pPr>
        <w:pStyle w:val="NormalWeb"/>
        <w:jc w:val="both"/>
        <w:rPr>
          <w:rFonts w:ascii="Calibri" w:hAnsi="Calibri" w:cs="Calibri"/>
          <w:color w:val="000000"/>
          <w:shd w:val="clear" w:color="auto" w:fill="FFFFFF"/>
          <w:lang w:val="en-GB"/>
        </w:rPr>
      </w:pPr>
    </w:p>
    <w:p w14:paraId="498CBA2C" w14:textId="77777777" w:rsidR="00D72F79" w:rsidRDefault="00D72F79" w:rsidP="00D72F79">
      <w:pPr>
        <w:pStyle w:val="NormalWeb"/>
        <w:jc w:val="both"/>
        <w:rPr>
          <w:rFonts w:ascii="Calibri" w:hAnsi="Calibri" w:cs="Calibri"/>
          <w:color w:val="000000"/>
          <w:shd w:val="clear" w:color="auto" w:fill="FFFFFF"/>
        </w:rPr>
      </w:pPr>
      <w:r>
        <w:rPr>
          <w:rFonts w:ascii="Calibri" w:hAnsi="Calibri" w:cs="Calibri"/>
          <w:color w:val="000000"/>
          <w:shd w:val="clear" w:color="auto" w:fill="FFFFFF"/>
        </w:rPr>
        <w:t xml:space="preserve">Η Ελληνίδα πρέσβης αναφέρθηκε στους </w:t>
      </w:r>
      <w:r w:rsidRPr="000B519F">
        <w:rPr>
          <w:rFonts w:ascii="Calibri" w:hAnsi="Calibri" w:cs="Calibri"/>
          <w:color w:val="000000"/>
          <w:shd w:val="clear" w:color="auto" w:fill="FFFFFF"/>
        </w:rPr>
        <w:t>διαχρονικ</w:t>
      </w:r>
      <w:r>
        <w:rPr>
          <w:rFonts w:ascii="Calibri" w:hAnsi="Calibri" w:cs="Calibri"/>
          <w:color w:val="000000"/>
          <w:shd w:val="clear" w:color="auto" w:fill="FFFFFF"/>
        </w:rPr>
        <w:t>ά άριστους</w:t>
      </w:r>
      <w:r w:rsidRPr="000B519F">
        <w:rPr>
          <w:rFonts w:ascii="Calibri" w:hAnsi="Calibri" w:cs="Calibri"/>
          <w:color w:val="000000"/>
          <w:shd w:val="clear" w:color="auto" w:fill="FFFFFF"/>
        </w:rPr>
        <w:t xml:space="preserve"> δεσμ</w:t>
      </w:r>
      <w:r>
        <w:rPr>
          <w:rFonts w:ascii="Calibri" w:hAnsi="Calibri" w:cs="Calibri"/>
          <w:color w:val="000000"/>
          <w:shd w:val="clear" w:color="auto" w:fill="FFFFFF"/>
        </w:rPr>
        <w:t>ούς</w:t>
      </w:r>
      <w:r w:rsidRPr="000B519F">
        <w:rPr>
          <w:rFonts w:ascii="Calibri" w:hAnsi="Calibri" w:cs="Calibri"/>
          <w:color w:val="000000"/>
          <w:shd w:val="clear" w:color="auto" w:fill="FFFFFF"/>
        </w:rPr>
        <w:t xml:space="preserve"> που συνδέουν </w:t>
      </w:r>
      <w:r>
        <w:rPr>
          <w:rFonts w:ascii="Calibri" w:hAnsi="Calibri" w:cs="Calibri"/>
          <w:color w:val="000000"/>
          <w:shd w:val="clear" w:color="auto" w:fill="FFFFFF"/>
        </w:rPr>
        <w:t xml:space="preserve">τις δύο πλευρές </w:t>
      </w:r>
      <w:r w:rsidRPr="000B519F">
        <w:rPr>
          <w:rFonts w:ascii="Calibri" w:hAnsi="Calibri" w:cs="Calibri"/>
          <w:color w:val="000000"/>
          <w:shd w:val="clear" w:color="auto" w:fill="FFFFFF"/>
        </w:rPr>
        <w:t>και τόνισε τη δυναμική ελληνική επιχειρηματική παρουσία στη Ρουμανία τις τελευταίες δεκαετίες</w:t>
      </w:r>
      <w:r>
        <w:rPr>
          <w:rFonts w:ascii="Calibri" w:hAnsi="Calibri" w:cs="Calibri"/>
          <w:color w:val="000000"/>
          <w:shd w:val="clear" w:color="auto" w:fill="FFFFFF"/>
        </w:rPr>
        <w:t>. Ιδιαίτερη μνεία έκανε σ</w:t>
      </w:r>
      <w:r w:rsidRPr="000B519F">
        <w:rPr>
          <w:rFonts w:ascii="Calibri" w:hAnsi="Calibri" w:cs="Calibri"/>
          <w:color w:val="000000"/>
          <w:shd w:val="clear" w:color="auto" w:fill="FFFFFF"/>
        </w:rPr>
        <w:t>τις γεωπολιτικές εξελίξεις</w:t>
      </w:r>
      <w:r>
        <w:rPr>
          <w:rFonts w:ascii="Calibri" w:hAnsi="Calibri" w:cs="Calibri"/>
          <w:color w:val="000000"/>
          <w:shd w:val="clear" w:color="auto" w:fill="FFFFFF"/>
        </w:rPr>
        <w:t xml:space="preserve"> των τελευταίων ετών αλλά </w:t>
      </w:r>
      <w:r w:rsidRPr="000B519F">
        <w:rPr>
          <w:rFonts w:ascii="Calibri" w:hAnsi="Calibri" w:cs="Calibri"/>
          <w:color w:val="000000"/>
          <w:shd w:val="clear" w:color="auto" w:fill="FFFFFF"/>
        </w:rPr>
        <w:t xml:space="preserve">και την πλήρη ένταξη στο χώρο </w:t>
      </w:r>
      <w:proofErr w:type="spellStart"/>
      <w:r w:rsidRPr="000B519F">
        <w:rPr>
          <w:rFonts w:ascii="Calibri" w:hAnsi="Calibri" w:cs="Calibri"/>
          <w:color w:val="000000"/>
          <w:shd w:val="clear" w:color="auto" w:fill="FFFFFF"/>
        </w:rPr>
        <w:t>Schengen</w:t>
      </w:r>
      <w:proofErr w:type="spellEnd"/>
      <w:r>
        <w:rPr>
          <w:rFonts w:ascii="Calibri" w:hAnsi="Calibri" w:cs="Calibri"/>
          <w:color w:val="000000"/>
          <w:shd w:val="clear" w:color="auto" w:fill="FFFFFF"/>
        </w:rPr>
        <w:t xml:space="preserve">, εξελίξεις οι οποίες </w:t>
      </w:r>
      <w:r w:rsidRPr="000B519F">
        <w:rPr>
          <w:rFonts w:ascii="Calibri" w:hAnsi="Calibri" w:cs="Calibri"/>
          <w:color w:val="000000"/>
          <w:shd w:val="clear" w:color="auto" w:fill="FFFFFF"/>
        </w:rPr>
        <w:t xml:space="preserve">δημιουργούν νέες προοπτικές περαιτέρω ανάπτυξης των οικονομικών σχέσεων με την μεγάλη και ταχύτατα αναπτυσσόμενη αγορά της Ρουμανίας. </w:t>
      </w:r>
      <w:r>
        <w:rPr>
          <w:rFonts w:ascii="Calibri" w:hAnsi="Calibri" w:cs="Calibri"/>
          <w:color w:val="000000"/>
          <w:shd w:val="clear" w:color="auto" w:fill="FFFFFF"/>
        </w:rPr>
        <w:t xml:space="preserve"> </w:t>
      </w:r>
    </w:p>
    <w:p w14:paraId="36CEF6C9" w14:textId="77777777" w:rsidR="00D72F79" w:rsidRDefault="00D72F79" w:rsidP="00D72F79">
      <w:pPr>
        <w:pStyle w:val="NormalWeb"/>
        <w:jc w:val="both"/>
        <w:rPr>
          <w:rFonts w:ascii="Calibri" w:hAnsi="Calibri" w:cs="Calibri"/>
          <w:color w:val="000000"/>
          <w:shd w:val="clear" w:color="auto" w:fill="FFFFFF"/>
        </w:rPr>
      </w:pPr>
    </w:p>
    <w:p w14:paraId="1F1A3D9A" w14:textId="6C3D2113" w:rsidR="000B519F" w:rsidRPr="000B519F" w:rsidRDefault="000148A6" w:rsidP="000B519F">
      <w:pPr>
        <w:pStyle w:val="NormalWeb"/>
        <w:jc w:val="both"/>
        <w:rPr>
          <w:rFonts w:ascii="Calibri" w:hAnsi="Calibri" w:cs="Calibri"/>
          <w:color w:val="000000"/>
          <w:shd w:val="clear" w:color="auto" w:fill="FFFFFF"/>
        </w:rPr>
      </w:pPr>
      <w:r>
        <w:rPr>
          <w:rFonts w:ascii="Calibri" w:hAnsi="Calibri" w:cs="Calibri"/>
          <w:color w:val="000000"/>
          <w:shd w:val="clear" w:color="auto" w:fill="FFFFFF"/>
        </w:rPr>
        <w:t>Τ</w:t>
      </w:r>
      <w:r w:rsidR="00165790">
        <w:rPr>
          <w:rFonts w:ascii="Calibri" w:hAnsi="Calibri" w:cs="Calibri"/>
          <w:color w:val="000000"/>
          <w:shd w:val="clear" w:color="auto" w:fill="FFFFFF"/>
        </w:rPr>
        <w:t>η σ</w:t>
      </w:r>
      <w:r w:rsidR="000B519F" w:rsidRPr="000B519F">
        <w:rPr>
          <w:rFonts w:ascii="Calibri" w:hAnsi="Calibri" w:cs="Calibri"/>
          <w:color w:val="000000"/>
          <w:shd w:val="clear" w:color="auto" w:fill="FFFFFF"/>
        </w:rPr>
        <w:t xml:space="preserve">ημασία </w:t>
      </w:r>
      <w:r w:rsidR="00165790">
        <w:rPr>
          <w:rFonts w:ascii="Calibri" w:hAnsi="Calibri" w:cs="Calibri"/>
          <w:color w:val="000000"/>
          <w:shd w:val="clear" w:color="auto" w:fill="FFFFFF"/>
        </w:rPr>
        <w:t xml:space="preserve">που έχει η </w:t>
      </w:r>
      <w:r w:rsidR="000B519F" w:rsidRPr="00E2480D">
        <w:rPr>
          <w:rFonts w:ascii="Calibri" w:hAnsi="Calibri" w:cs="Calibri"/>
          <w:color w:val="000000"/>
          <w:shd w:val="clear" w:color="auto" w:fill="FFFFFF"/>
        </w:rPr>
        <w:t>Ελλάδα</w:t>
      </w:r>
      <w:r w:rsidR="00E2480D" w:rsidRPr="00E2480D">
        <w:rPr>
          <w:rFonts w:ascii="Calibri" w:hAnsi="Calibri" w:cs="Calibri"/>
          <w:color w:val="000000"/>
          <w:shd w:val="clear" w:color="auto" w:fill="FFFFFF"/>
        </w:rPr>
        <w:t xml:space="preserve"> </w:t>
      </w:r>
      <w:r w:rsidR="000B519F" w:rsidRPr="00E2480D">
        <w:rPr>
          <w:rFonts w:ascii="Calibri" w:hAnsi="Calibri" w:cs="Calibri"/>
          <w:color w:val="000000"/>
          <w:shd w:val="clear" w:color="auto" w:fill="FFFFFF"/>
        </w:rPr>
        <w:t xml:space="preserve">ως </w:t>
      </w:r>
      <w:r w:rsidR="007214AF">
        <w:rPr>
          <w:rFonts w:ascii="Calibri" w:hAnsi="Calibri" w:cs="Calibri"/>
          <w:color w:val="000000"/>
          <w:shd w:val="clear" w:color="auto" w:fill="FFFFFF"/>
        </w:rPr>
        <w:t xml:space="preserve">εμπορικός </w:t>
      </w:r>
      <w:r w:rsidR="00E2480D">
        <w:rPr>
          <w:rFonts w:ascii="Calibri" w:hAnsi="Calibri" w:cs="Calibri"/>
          <w:color w:val="000000"/>
          <w:shd w:val="clear" w:color="auto" w:fill="FFFFFF"/>
        </w:rPr>
        <w:t>ε</w:t>
      </w:r>
      <w:r w:rsidR="000B519F" w:rsidRPr="000B519F">
        <w:rPr>
          <w:rFonts w:ascii="Calibri" w:hAnsi="Calibri" w:cs="Calibri"/>
          <w:color w:val="000000"/>
          <w:shd w:val="clear" w:color="auto" w:fill="FFFFFF"/>
        </w:rPr>
        <w:t>ταίρος της χώρας της επεσήμανε με τη σειρά της και η Πρέσβης της Ρουμανίας, η οποία ανέφερε μεταξύ άλλων ότι η Ρουμανία προσφέρει ένα δυναμικό επιχειρηματικό περιβάλλον με σταθερή ανάπτυξη.</w:t>
      </w:r>
    </w:p>
    <w:p w14:paraId="4CB9EFE5" w14:textId="77777777" w:rsidR="000B519F" w:rsidRPr="000B519F" w:rsidRDefault="000B519F" w:rsidP="000B519F">
      <w:pPr>
        <w:pStyle w:val="NormalWeb"/>
        <w:jc w:val="both"/>
        <w:rPr>
          <w:rFonts w:ascii="Calibri" w:hAnsi="Calibri" w:cs="Calibri"/>
          <w:color w:val="000000"/>
          <w:shd w:val="clear" w:color="auto" w:fill="FFFFFF"/>
        </w:rPr>
      </w:pPr>
    </w:p>
    <w:p w14:paraId="4B7FE091" w14:textId="644E6D56" w:rsidR="000B519F" w:rsidRDefault="000B519F" w:rsidP="000B519F">
      <w:pPr>
        <w:pStyle w:val="NormalWeb"/>
        <w:jc w:val="both"/>
        <w:rPr>
          <w:rFonts w:ascii="Calibri" w:hAnsi="Calibri" w:cs="Calibri"/>
          <w:color w:val="000000"/>
          <w:shd w:val="clear" w:color="auto" w:fill="FFFFFF"/>
        </w:rPr>
      </w:pPr>
      <w:r w:rsidRPr="000B519F">
        <w:rPr>
          <w:rFonts w:ascii="Calibri" w:hAnsi="Calibri" w:cs="Calibri"/>
          <w:color w:val="000000"/>
          <w:shd w:val="clear" w:color="auto" w:fill="FFFFFF"/>
        </w:rPr>
        <w:t xml:space="preserve">Ο Προϊστάμενος του Γραφείου Οικονομικών και Εμπορικών Υποθέσεων Βουκουρεστίου, κ. Κωνσταντίνος </w:t>
      </w:r>
      <w:proofErr w:type="spellStart"/>
      <w:r w:rsidRPr="000B519F">
        <w:rPr>
          <w:rFonts w:ascii="Calibri" w:hAnsi="Calibri" w:cs="Calibri"/>
          <w:color w:val="000000"/>
          <w:shd w:val="clear" w:color="auto" w:fill="FFFFFF"/>
        </w:rPr>
        <w:t>Δίκαρος</w:t>
      </w:r>
      <w:proofErr w:type="spellEnd"/>
      <w:r w:rsidRPr="000B519F">
        <w:rPr>
          <w:rFonts w:ascii="Calibri" w:hAnsi="Calibri" w:cs="Calibri"/>
          <w:color w:val="000000"/>
          <w:shd w:val="clear" w:color="auto" w:fill="FFFFFF"/>
        </w:rPr>
        <w:t>, παρουσίασε από την πλευρά του, τα ποσοτικά και ποιοτικά στοιχεία που έχουν ευνοήσει την ελληνική επιχειρηματική δραστηρι</w:t>
      </w:r>
      <w:r w:rsidR="000148A6">
        <w:rPr>
          <w:rFonts w:ascii="Calibri" w:hAnsi="Calibri" w:cs="Calibri"/>
          <w:color w:val="000000"/>
          <w:shd w:val="clear" w:color="auto" w:fill="FFFFFF"/>
        </w:rPr>
        <w:t>ότητα</w:t>
      </w:r>
      <w:r w:rsidRPr="000B519F">
        <w:rPr>
          <w:rFonts w:ascii="Calibri" w:hAnsi="Calibri" w:cs="Calibri"/>
          <w:color w:val="000000"/>
          <w:shd w:val="clear" w:color="auto" w:fill="FFFFFF"/>
        </w:rPr>
        <w:t xml:space="preserve"> στη Ρουμανία και ανέπτυξε τις ισχυρές προοπτικές και δυνατότητες που εμφανίζει η αγορά της χώρας. Τόνισε ότι, πέραν των ισχυρών εμπορικών ροών, το επίπεδο των ομιλητών πιστοποιεί την ευρωστία της ελληνικής επιχειρηματικής κοινότητας στη Ρουμανία. </w:t>
      </w:r>
    </w:p>
    <w:p w14:paraId="5079755F" w14:textId="77777777" w:rsidR="00BA4B46" w:rsidRDefault="00BA4B46" w:rsidP="00BA4B46">
      <w:pPr>
        <w:pStyle w:val="NormalWeb"/>
        <w:jc w:val="both"/>
        <w:rPr>
          <w:rFonts w:ascii="Calibri" w:hAnsi="Calibri" w:cs="Calibri"/>
          <w:color w:val="000000"/>
          <w:shd w:val="clear" w:color="auto" w:fill="FFFFFF"/>
        </w:rPr>
      </w:pPr>
    </w:p>
    <w:p w14:paraId="4B21A8E1" w14:textId="77777777" w:rsidR="00097D32" w:rsidRDefault="00097D32" w:rsidP="00BA4B46">
      <w:pPr>
        <w:pStyle w:val="NormalWeb"/>
        <w:jc w:val="both"/>
        <w:rPr>
          <w:rFonts w:ascii="Calibri" w:hAnsi="Calibri" w:cs="Calibri"/>
          <w:color w:val="000000"/>
          <w:shd w:val="clear" w:color="auto" w:fill="FFFFFF"/>
        </w:rPr>
      </w:pPr>
    </w:p>
    <w:p w14:paraId="12002057" w14:textId="77777777" w:rsidR="00097D32" w:rsidRDefault="00097D32" w:rsidP="00BA4B46">
      <w:pPr>
        <w:pStyle w:val="NormalWeb"/>
        <w:jc w:val="both"/>
        <w:rPr>
          <w:rFonts w:ascii="Calibri" w:hAnsi="Calibri" w:cs="Calibri"/>
          <w:color w:val="000000"/>
          <w:shd w:val="clear" w:color="auto" w:fill="FFFFFF"/>
        </w:rPr>
      </w:pPr>
    </w:p>
    <w:p w14:paraId="5E7308D6" w14:textId="77777777" w:rsidR="00097D32" w:rsidRDefault="00097D32" w:rsidP="00BA4B46">
      <w:pPr>
        <w:pStyle w:val="NormalWeb"/>
        <w:jc w:val="both"/>
        <w:rPr>
          <w:rFonts w:ascii="Calibri" w:hAnsi="Calibri" w:cs="Calibri"/>
          <w:color w:val="000000"/>
          <w:shd w:val="clear" w:color="auto" w:fill="FFFFFF"/>
        </w:rPr>
      </w:pPr>
    </w:p>
    <w:p w14:paraId="4658D45B" w14:textId="77777777" w:rsidR="00F77E84" w:rsidRDefault="00F77E84" w:rsidP="00BA4B46">
      <w:pPr>
        <w:pStyle w:val="NormalWeb"/>
        <w:jc w:val="both"/>
        <w:rPr>
          <w:rFonts w:ascii="Calibri" w:hAnsi="Calibri" w:cs="Calibri"/>
          <w:color w:val="000000"/>
          <w:shd w:val="clear" w:color="auto" w:fill="FFFFFF"/>
        </w:rPr>
      </w:pPr>
    </w:p>
    <w:p w14:paraId="61670779" w14:textId="77777777" w:rsidR="00F77E84" w:rsidRDefault="00F77E84" w:rsidP="00BA4B46">
      <w:pPr>
        <w:pStyle w:val="NormalWeb"/>
        <w:jc w:val="both"/>
        <w:rPr>
          <w:rFonts w:ascii="Calibri" w:hAnsi="Calibri" w:cs="Calibri"/>
          <w:color w:val="000000"/>
          <w:shd w:val="clear" w:color="auto" w:fill="FFFFFF"/>
        </w:rPr>
      </w:pPr>
    </w:p>
    <w:p w14:paraId="2024F217" w14:textId="02F705DE" w:rsidR="000F737D" w:rsidRPr="00A93345" w:rsidRDefault="000F737D" w:rsidP="00BA4B46">
      <w:pPr>
        <w:pStyle w:val="NormalWeb"/>
        <w:jc w:val="both"/>
        <w:rPr>
          <w:rFonts w:ascii="Calibri" w:hAnsi="Calibri" w:cs="Calibri"/>
          <w:b/>
          <w:bCs/>
          <w:color w:val="000000"/>
          <w:shd w:val="clear" w:color="auto" w:fill="FFFFFF"/>
        </w:rPr>
      </w:pPr>
      <w:r w:rsidRPr="00A93345">
        <w:rPr>
          <w:rFonts w:ascii="Calibri" w:hAnsi="Calibri" w:cs="Calibri"/>
          <w:b/>
          <w:bCs/>
          <w:color w:val="000000"/>
          <w:shd w:val="clear" w:color="auto" w:fill="FFFFFF"/>
        </w:rPr>
        <w:t>Enterprise Greece</w:t>
      </w:r>
    </w:p>
    <w:p w14:paraId="44682AF5" w14:textId="53297F1E" w:rsidR="000F737D" w:rsidRPr="00A93345" w:rsidRDefault="000F737D" w:rsidP="00ED5FA6">
      <w:pPr>
        <w:pStyle w:val="xmsonormal"/>
        <w:spacing w:after="0"/>
        <w:jc w:val="both"/>
        <w:rPr>
          <w:rFonts w:ascii="Calibri" w:hAnsi="Calibri" w:cs="Calibri"/>
          <w:color w:val="000000"/>
          <w:shd w:val="clear" w:color="auto" w:fill="FFFFFF"/>
          <w:lang w:val="el-GR"/>
        </w:rPr>
      </w:pPr>
      <w:r w:rsidRPr="00A93345">
        <w:rPr>
          <w:rFonts w:ascii="Calibri" w:hAnsi="Calibri" w:cs="Calibri"/>
          <w:color w:val="000000"/>
          <w:shd w:val="clear" w:color="auto" w:fill="FFFFFF"/>
          <w:lang w:val="el-GR"/>
        </w:rPr>
        <w:t>Η Εταιρεία Enterprise Greece (Ελληνική Εταιρεία Επενδύσεων και Εξωτερικού Εμπορίου Α.Ε.) είναι ο αρμόδιος εθνικός φορέας, υπό την εποπτεία του Υπουργείου Εξωτερικών, για την προσέλκυση επενδύσεων στην Ελλάδα και την προώθηση των εξαγωγών, με</w:t>
      </w:r>
      <w:r w:rsidR="00ED5FA6">
        <w:rPr>
          <w:rFonts w:ascii="Calibri" w:hAnsi="Calibri" w:cs="Calibri"/>
          <w:color w:val="000000"/>
          <w:shd w:val="clear" w:color="auto" w:fill="FFFFFF"/>
          <w:lang w:val="el-GR"/>
        </w:rPr>
        <w:t xml:space="preserve"> </w:t>
      </w:r>
      <w:r w:rsidRPr="00A93345">
        <w:rPr>
          <w:rFonts w:ascii="Calibri" w:hAnsi="Calibri" w:cs="Calibri"/>
          <w:color w:val="000000"/>
          <w:shd w:val="clear" w:color="auto" w:fill="FFFFFF"/>
          <w:lang w:val="el-GR"/>
        </w:rPr>
        <w:t>στόχο να προβάλλει τη χώρα ως ελκυστικό επενδυτικό προορισμό και να προωθεί τα ανταγωνιστικά εξαγωγικά προϊόντα και υπηρεσίες της Ελλάδας.</w:t>
      </w:r>
    </w:p>
    <w:p w14:paraId="7B21CF1B" w14:textId="7FF76D0C" w:rsidR="005A3310" w:rsidRPr="00A93345" w:rsidRDefault="000F737D" w:rsidP="00105965">
      <w:pPr>
        <w:pStyle w:val="xmsonormal"/>
        <w:spacing w:after="0"/>
        <w:jc w:val="both"/>
        <w:rPr>
          <w:rFonts w:ascii="Calibri" w:hAnsi="Calibri" w:cs="Calibri"/>
          <w:color w:val="000000"/>
          <w:shd w:val="clear" w:color="auto" w:fill="FFFFFF"/>
          <w:lang w:val="el-GR"/>
        </w:rPr>
      </w:pPr>
      <w:r w:rsidRPr="00A93345">
        <w:rPr>
          <w:rFonts w:ascii="Calibri" w:hAnsi="Calibri" w:cs="Calibri"/>
          <w:b/>
          <w:bCs/>
          <w:color w:val="000000"/>
          <w:shd w:val="clear" w:color="auto" w:fill="FFFFFF"/>
          <w:lang w:val="el-GR"/>
        </w:rPr>
        <w:t xml:space="preserve">Περισσότερες Πληροφορίες για συντάκτες: </w:t>
      </w:r>
      <w:r w:rsidRPr="00A93345">
        <w:rPr>
          <w:rFonts w:ascii="Calibri" w:hAnsi="Calibri" w:cs="Calibri"/>
          <w:color w:val="000000"/>
          <w:shd w:val="clear" w:color="auto" w:fill="FFFFFF"/>
          <w:lang w:val="el-GR"/>
        </w:rPr>
        <w:t xml:space="preserve">ENTERPRISEGREECE | Γραφείο Τύπου– 210 3355705, Χρήστος Ρουμελιώτης  </w:t>
      </w:r>
      <w:hyperlink r:id="rId11" w:history="1">
        <w:r w:rsidR="005A3310" w:rsidRPr="00A93345">
          <w:rPr>
            <w:rStyle w:val="Hyperlink"/>
            <w:rFonts w:ascii="Calibri" w:hAnsi="Calibri" w:cs="Calibri"/>
            <w:shd w:val="clear" w:color="auto" w:fill="FFFFFF"/>
            <w:lang w:val="el-GR"/>
          </w:rPr>
          <w:t>c.roumeliotis@eg.gov.gr</w:t>
        </w:r>
      </w:hyperlink>
    </w:p>
    <w:sectPr w:rsidR="005A3310" w:rsidRPr="00A93345">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053F3" w14:textId="77777777" w:rsidR="00F9432B" w:rsidRDefault="00F9432B" w:rsidP="00E02B98">
      <w:pPr>
        <w:spacing w:after="0" w:line="240" w:lineRule="auto"/>
      </w:pPr>
      <w:r>
        <w:separator/>
      </w:r>
    </w:p>
  </w:endnote>
  <w:endnote w:type="continuationSeparator" w:id="0">
    <w:p w14:paraId="3D89EE56" w14:textId="77777777" w:rsidR="00F9432B" w:rsidRDefault="00F9432B" w:rsidP="00E02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61E58" w14:textId="77777777" w:rsidR="00F9432B" w:rsidRDefault="00F9432B" w:rsidP="00E02B98">
      <w:pPr>
        <w:spacing w:after="0" w:line="240" w:lineRule="auto"/>
      </w:pPr>
      <w:r>
        <w:separator/>
      </w:r>
    </w:p>
  </w:footnote>
  <w:footnote w:type="continuationSeparator" w:id="0">
    <w:p w14:paraId="1E6C4645" w14:textId="77777777" w:rsidR="00F9432B" w:rsidRDefault="00F9432B" w:rsidP="00E02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6EB4A" w14:textId="69E5D2CE" w:rsidR="00E02B98" w:rsidRDefault="00E02B98">
    <w:pPr>
      <w:pStyle w:val="Header"/>
    </w:pPr>
    <w:r>
      <w:rPr>
        <w:noProof/>
        <w:lang w:val="el-GR" w:eastAsia="el-GR"/>
      </w:rPr>
      <w:drawing>
        <wp:anchor distT="0" distB="0" distL="114300" distR="114300" simplePos="0" relativeHeight="251659264" behindDoc="1" locked="0" layoutInCell="1" allowOverlap="1" wp14:anchorId="30D51BC7" wp14:editId="6A4A4E98">
          <wp:simplePos x="0" y="0"/>
          <wp:positionH relativeFrom="column">
            <wp:posOffset>-688975</wp:posOffset>
          </wp:positionH>
          <wp:positionV relativeFrom="paragraph">
            <wp:posOffset>3175</wp:posOffset>
          </wp:positionV>
          <wp:extent cx="2843530" cy="565150"/>
          <wp:effectExtent l="0" t="0" r="0" b="0"/>
          <wp:wrapTight wrapText="bothSides">
            <wp:wrapPolygon edited="0">
              <wp:start x="0" y="0"/>
              <wp:lineTo x="0" y="21115"/>
              <wp:lineTo x="21417" y="21115"/>
              <wp:lineTo x="21417" y="0"/>
              <wp:lineTo x="0" y="0"/>
            </wp:wrapPolygon>
          </wp:wrapTight>
          <wp:docPr id="1" name="Picture 7"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pic:spPr>
              </pic:pic>
            </a:graphicData>
          </a:graphic>
          <wp14:sizeRelH relativeFrom="page">
            <wp14:pctWidth>0</wp14:pctWidth>
          </wp14:sizeRelH>
          <wp14:sizeRelV relativeFrom="page">
            <wp14:pctHeight>0</wp14:pctHeight>
          </wp14:sizeRelV>
        </wp:anchor>
      </w:drawing>
    </w:r>
  </w:p>
  <w:p w14:paraId="5897D9E4" w14:textId="77777777" w:rsidR="00E02B98" w:rsidRDefault="00E02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46637"/>
    <w:multiLevelType w:val="multilevel"/>
    <w:tmpl w:val="52EC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B5CBD"/>
    <w:multiLevelType w:val="multilevel"/>
    <w:tmpl w:val="3156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E3D5F"/>
    <w:multiLevelType w:val="hybridMultilevel"/>
    <w:tmpl w:val="5AD0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6739D"/>
    <w:multiLevelType w:val="multilevel"/>
    <w:tmpl w:val="4F6C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375E5D"/>
    <w:multiLevelType w:val="multilevel"/>
    <w:tmpl w:val="D186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047069">
    <w:abstractNumId w:val="2"/>
  </w:num>
  <w:num w:numId="2" w16cid:durableId="1526863354">
    <w:abstractNumId w:val="3"/>
  </w:num>
  <w:num w:numId="3" w16cid:durableId="1981421314">
    <w:abstractNumId w:val="1"/>
  </w:num>
  <w:num w:numId="4" w16cid:durableId="930625148">
    <w:abstractNumId w:val="0"/>
  </w:num>
  <w:num w:numId="5" w16cid:durableId="746147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98"/>
    <w:rsid w:val="000067D9"/>
    <w:rsid w:val="00007D9E"/>
    <w:rsid w:val="00011F67"/>
    <w:rsid w:val="00012AD5"/>
    <w:rsid w:val="000148A6"/>
    <w:rsid w:val="00031CF7"/>
    <w:rsid w:val="000500C6"/>
    <w:rsid w:val="0005148B"/>
    <w:rsid w:val="00051DA1"/>
    <w:rsid w:val="00055A2E"/>
    <w:rsid w:val="00065BD6"/>
    <w:rsid w:val="00065D8A"/>
    <w:rsid w:val="0008181F"/>
    <w:rsid w:val="00094755"/>
    <w:rsid w:val="00097D32"/>
    <w:rsid w:val="000A0843"/>
    <w:rsid w:val="000A6190"/>
    <w:rsid w:val="000B519F"/>
    <w:rsid w:val="000D27DF"/>
    <w:rsid w:val="000D569A"/>
    <w:rsid w:val="000D7EF4"/>
    <w:rsid w:val="000E09F6"/>
    <w:rsid w:val="000F51B0"/>
    <w:rsid w:val="000F6E18"/>
    <w:rsid w:val="000F737D"/>
    <w:rsid w:val="00105965"/>
    <w:rsid w:val="00124A80"/>
    <w:rsid w:val="00130DB9"/>
    <w:rsid w:val="00136577"/>
    <w:rsid w:val="001421E2"/>
    <w:rsid w:val="00165790"/>
    <w:rsid w:val="00193D2C"/>
    <w:rsid w:val="001A4D08"/>
    <w:rsid w:val="001B4687"/>
    <w:rsid w:val="001B67A6"/>
    <w:rsid w:val="001B7902"/>
    <w:rsid w:val="001C05E5"/>
    <w:rsid w:val="001C2BF2"/>
    <w:rsid w:val="001D6057"/>
    <w:rsid w:val="001D6AA9"/>
    <w:rsid w:val="001E31BB"/>
    <w:rsid w:val="001F75BC"/>
    <w:rsid w:val="002003D7"/>
    <w:rsid w:val="00201814"/>
    <w:rsid w:val="002054F9"/>
    <w:rsid w:val="00210630"/>
    <w:rsid w:val="0021153A"/>
    <w:rsid w:val="00211AFA"/>
    <w:rsid w:val="00213201"/>
    <w:rsid w:val="00214595"/>
    <w:rsid w:val="00236078"/>
    <w:rsid w:val="00245F25"/>
    <w:rsid w:val="00247129"/>
    <w:rsid w:val="00252B62"/>
    <w:rsid w:val="00255F2C"/>
    <w:rsid w:val="0027220F"/>
    <w:rsid w:val="00273A80"/>
    <w:rsid w:val="002804F2"/>
    <w:rsid w:val="00280D62"/>
    <w:rsid w:val="00290EE2"/>
    <w:rsid w:val="002A1091"/>
    <w:rsid w:val="002A539C"/>
    <w:rsid w:val="002A6E72"/>
    <w:rsid w:val="002B6873"/>
    <w:rsid w:val="002C2E6B"/>
    <w:rsid w:val="002C4621"/>
    <w:rsid w:val="002D6EA5"/>
    <w:rsid w:val="002D752A"/>
    <w:rsid w:val="002E710E"/>
    <w:rsid w:val="00300AD8"/>
    <w:rsid w:val="00301570"/>
    <w:rsid w:val="00301FE4"/>
    <w:rsid w:val="00316318"/>
    <w:rsid w:val="00326D14"/>
    <w:rsid w:val="00327605"/>
    <w:rsid w:val="00333F49"/>
    <w:rsid w:val="00336151"/>
    <w:rsid w:val="0034174B"/>
    <w:rsid w:val="00353662"/>
    <w:rsid w:val="003564FA"/>
    <w:rsid w:val="00362437"/>
    <w:rsid w:val="003624EA"/>
    <w:rsid w:val="003630D3"/>
    <w:rsid w:val="003657C9"/>
    <w:rsid w:val="00365914"/>
    <w:rsid w:val="00375071"/>
    <w:rsid w:val="003776B1"/>
    <w:rsid w:val="00380823"/>
    <w:rsid w:val="0038302A"/>
    <w:rsid w:val="003844DC"/>
    <w:rsid w:val="0038600F"/>
    <w:rsid w:val="0038637C"/>
    <w:rsid w:val="00387908"/>
    <w:rsid w:val="00391B92"/>
    <w:rsid w:val="003A3E91"/>
    <w:rsid w:val="003B2463"/>
    <w:rsid w:val="003B4CBB"/>
    <w:rsid w:val="003B7E9A"/>
    <w:rsid w:val="003C00A4"/>
    <w:rsid w:val="003C223D"/>
    <w:rsid w:val="003C3EA6"/>
    <w:rsid w:val="003C5AB0"/>
    <w:rsid w:val="003D719B"/>
    <w:rsid w:val="003E3BFC"/>
    <w:rsid w:val="003E425F"/>
    <w:rsid w:val="003F063D"/>
    <w:rsid w:val="003F0C6D"/>
    <w:rsid w:val="003F44BA"/>
    <w:rsid w:val="004020FF"/>
    <w:rsid w:val="00410383"/>
    <w:rsid w:val="0042483C"/>
    <w:rsid w:val="00427047"/>
    <w:rsid w:val="004337C9"/>
    <w:rsid w:val="00436B13"/>
    <w:rsid w:val="00442512"/>
    <w:rsid w:val="00445A65"/>
    <w:rsid w:val="00451A73"/>
    <w:rsid w:val="00453B60"/>
    <w:rsid w:val="00465547"/>
    <w:rsid w:val="004715F6"/>
    <w:rsid w:val="00472D5E"/>
    <w:rsid w:val="004839B0"/>
    <w:rsid w:val="004937BD"/>
    <w:rsid w:val="004A02BE"/>
    <w:rsid w:val="004A37AD"/>
    <w:rsid w:val="004A4ACB"/>
    <w:rsid w:val="004B1F13"/>
    <w:rsid w:val="004F2627"/>
    <w:rsid w:val="005165F5"/>
    <w:rsid w:val="00525BFD"/>
    <w:rsid w:val="005261A5"/>
    <w:rsid w:val="00531237"/>
    <w:rsid w:val="00547C30"/>
    <w:rsid w:val="00557404"/>
    <w:rsid w:val="00557F00"/>
    <w:rsid w:val="00573F32"/>
    <w:rsid w:val="00581358"/>
    <w:rsid w:val="005925B1"/>
    <w:rsid w:val="00592790"/>
    <w:rsid w:val="00593D0F"/>
    <w:rsid w:val="0059726D"/>
    <w:rsid w:val="005A3310"/>
    <w:rsid w:val="005B7B4B"/>
    <w:rsid w:val="005C78D2"/>
    <w:rsid w:val="005D4FC4"/>
    <w:rsid w:val="005E6F58"/>
    <w:rsid w:val="00602E2B"/>
    <w:rsid w:val="0060487F"/>
    <w:rsid w:val="00607A87"/>
    <w:rsid w:val="0061581A"/>
    <w:rsid w:val="0062154D"/>
    <w:rsid w:val="006225FD"/>
    <w:rsid w:val="00627801"/>
    <w:rsid w:val="0064726D"/>
    <w:rsid w:val="006608DD"/>
    <w:rsid w:val="006620EA"/>
    <w:rsid w:val="00665819"/>
    <w:rsid w:val="00665D35"/>
    <w:rsid w:val="00673D77"/>
    <w:rsid w:val="00674D11"/>
    <w:rsid w:val="00681AD6"/>
    <w:rsid w:val="0068419C"/>
    <w:rsid w:val="006912AD"/>
    <w:rsid w:val="00692886"/>
    <w:rsid w:val="006B1269"/>
    <w:rsid w:val="006B6D13"/>
    <w:rsid w:val="006B6F60"/>
    <w:rsid w:val="006C0F0C"/>
    <w:rsid w:val="006D270E"/>
    <w:rsid w:val="006E277E"/>
    <w:rsid w:val="006F1DE2"/>
    <w:rsid w:val="00707A7B"/>
    <w:rsid w:val="00715FF7"/>
    <w:rsid w:val="007214AF"/>
    <w:rsid w:val="00723F1A"/>
    <w:rsid w:val="00726315"/>
    <w:rsid w:val="007271AF"/>
    <w:rsid w:val="00727CBA"/>
    <w:rsid w:val="00731A3C"/>
    <w:rsid w:val="00731E08"/>
    <w:rsid w:val="007435F3"/>
    <w:rsid w:val="00763878"/>
    <w:rsid w:val="00767AC0"/>
    <w:rsid w:val="0077042E"/>
    <w:rsid w:val="00782DEC"/>
    <w:rsid w:val="00783CD2"/>
    <w:rsid w:val="0078500F"/>
    <w:rsid w:val="00785AAE"/>
    <w:rsid w:val="00796ECD"/>
    <w:rsid w:val="007A0CCD"/>
    <w:rsid w:val="007A5A3B"/>
    <w:rsid w:val="007B0246"/>
    <w:rsid w:val="007B521B"/>
    <w:rsid w:val="007B565A"/>
    <w:rsid w:val="007C5A69"/>
    <w:rsid w:val="007D71CC"/>
    <w:rsid w:val="007E35C7"/>
    <w:rsid w:val="00807F0B"/>
    <w:rsid w:val="0081024A"/>
    <w:rsid w:val="00812E91"/>
    <w:rsid w:val="00820D8C"/>
    <w:rsid w:val="0082433C"/>
    <w:rsid w:val="00827908"/>
    <w:rsid w:val="00827A87"/>
    <w:rsid w:val="00835505"/>
    <w:rsid w:val="008407C5"/>
    <w:rsid w:val="00841FE5"/>
    <w:rsid w:val="00845A93"/>
    <w:rsid w:val="00853B0E"/>
    <w:rsid w:val="00854581"/>
    <w:rsid w:val="00856E68"/>
    <w:rsid w:val="0087124B"/>
    <w:rsid w:val="0088140A"/>
    <w:rsid w:val="0089734A"/>
    <w:rsid w:val="008A1118"/>
    <w:rsid w:val="008A4D98"/>
    <w:rsid w:val="008B20B4"/>
    <w:rsid w:val="008C049B"/>
    <w:rsid w:val="008C04E0"/>
    <w:rsid w:val="008C58D2"/>
    <w:rsid w:val="008D583D"/>
    <w:rsid w:val="008E421B"/>
    <w:rsid w:val="008F0526"/>
    <w:rsid w:val="0091738A"/>
    <w:rsid w:val="00920A2E"/>
    <w:rsid w:val="00925936"/>
    <w:rsid w:val="00935AF3"/>
    <w:rsid w:val="00973E43"/>
    <w:rsid w:val="00987032"/>
    <w:rsid w:val="009B38FE"/>
    <w:rsid w:val="009C41F0"/>
    <w:rsid w:val="009C43EE"/>
    <w:rsid w:val="009C6587"/>
    <w:rsid w:val="009D2CE4"/>
    <w:rsid w:val="009F706A"/>
    <w:rsid w:val="00A015A6"/>
    <w:rsid w:val="00A12C34"/>
    <w:rsid w:val="00A17C87"/>
    <w:rsid w:val="00A24516"/>
    <w:rsid w:val="00A273ED"/>
    <w:rsid w:val="00A3212D"/>
    <w:rsid w:val="00A359F4"/>
    <w:rsid w:val="00A54EF6"/>
    <w:rsid w:val="00A56D4B"/>
    <w:rsid w:val="00A57964"/>
    <w:rsid w:val="00A7361E"/>
    <w:rsid w:val="00A761F2"/>
    <w:rsid w:val="00A836C9"/>
    <w:rsid w:val="00A90555"/>
    <w:rsid w:val="00A93345"/>
    <w:rsid w:val="00A94F8B"/>
    <w:rsid w:val="00AB41D2"/>
    <w:rsid w:val="00AC5D08"/>
    <w:rsid w:val="00AD5065"/>
    <w:rsid w:val="00AE3A8D"/>
    <w:rsid w:val="00AF4936"/>
    <w:rsid w:val="00AF4E7C"/>
    <w:rsid w:val="00B0532E"/>
    <w:rsid w:val="00B16876"/>
    <w:rsid w:val="00B26813"/>
    <w:rsid w:val="00B66D6A"/>
    <w:rsid w:val="00B672D2"/>
    <w:rsid w:val="00B83195"/>
    <w:rsid w:val="00B83D9C"/>
    <w:rsid w:val="00B84412"/>
    <w:rsid w:val="00BA1BFC"/>
    <w:rsid w:val="00BA4B46"/>
    <w:rsid w:val="00BA6E11"/>
    <w:rsid w:val="00BA72C9"/>
    <w:rsid w:val="00BB461E"/>
    <w:rsid w:val="00BC1E09"/>
    <w:rsid w:val="00BC5291"/>
    <w:rsid w:val="00BC63C6"/>
    <w:rsid w:val="00BD254A"/>
    <w:rsid w:val="00BD57D9"/>
    <w:rsid w:val="00BE261D"/>
    <w:rsid w:val="00BE2D00"/>
    <w:rsid w:val="00BE33F3"/>
    <w:rsid w:val="00BF666C"/>
    <w:rsid w:val="00C0073F"/>
    <w:rsid w:val="00C12B7F"/>
    <w:rsid w:val="00C13AD7"/>
    <w:rsid w:val="00C15563"/>
    <w:rsid w:val="00C166EC"/>
    <w:rsid w:val="00C34883"/>
    <w:rsid w:val="00C446F1"/>
    <w:rsid w:val="00C50965"/>
    <w:rsid w:val="00C5214D"/>
    <w:rsid w:val="00C568BA"/>
    <w:rsid w:val="00C67FD2"/>
    <w:rsid w:val="00C75467"/>
    <w:rsid w:val="00C80214"/>
    <w:rsid w:val="00C870A8"/>
    <w:rsid w:val="00C96E09"/>
    <w:rsid w:val="00CB0A41"/>
    <w:rsid w:val="00CC5A07"/>
    <w:rsid w:val="00CD37EB"/>
    <w:rsid w:val="00CD4BB4"/>
    <w:rsid w:val="00CE14EE"/>
    <w:rsid w:val="00CF25F8"/>
    <w:rsid w:val="00CF6062"/>
    <w:rsid w:val="00D21503"/>
    <w:rsid w:val="00D22918"/>
    <w:rsid w:val="00D33FAD"/>
    <w:rsid w:val="00D44756"/>
    <w:rsid w:val="00D5468F"/>
    <w:rsid w:val="00D62E4A"/>
    <w:rsid w:val="00D63863"/>
    <w:rsid w:val="00D67650"/>
    <w:rsid w:val="00D72F79"/>
    <w:rsid w:val="00D7338D"/>
    <w:rsid w:val="00D75236"/>
    <w:rsid w:val="00D86267"/>
    <w:rsid w:val="00D91EB2"/>
    <w:rsid w:val="00DA00C7"/>
    <w:rsid w:val="00DB1AEF"/>
    <w:rsid w:val="00DC051F"/>
    <w:rsid w:val="00DC0964"/>
    <w:rsid w:val="00DC4DFB"/>
    <w:rsid w:val="00DC57E7"/>
    <w:rsid w:val="00DD216A"/>
    <w:rsid w:val="00DD4EBB"/>
    <w:rsid w:val="00DF51F2"/>
    <w:rsid w:val="00DF5A51"/>
    <w:rsid w:val="00E02B98"/>
    <w:rsid w:val="00E12BDA"/>
    <w:rsid w:val="00E12D33"/>
    <w:rsid w:val="00E2178A"/>
    <w:rsid w:val="00E232C7"/>
    <w:rsid w:val="00E2480D"/>
    <w:rsid w:val="00E30205"/>
    <w:rsid w:val="00E34253"/>
    <w:rsid w:val="00E37894"/>
    <w:rsid w:val="00E526B7"/>
    <w:rsid w:val="00E64F23"/>
    <w:rsid w:val="00E654C0"/>
    <w:rsid w:val="00E70CE7"/>
    <w:rsid w:val="00E73829"/>
    <w:rsid w:val="00E82506"/>
    <w:rsid w:val="00E976BB"/>
    <w:rsid w:val="00EA35DC"/>
    <w:rsid w:val="00EA7953"/>
    <w:rsid w:val="00EB7938"/>
    <w:rsid w:val="00ED475F"/>
    <w:rsid w:val="00ED5FA6"/>
    <w:rsid w:val="00EE355C"/>
    <w:rsid w:val="00EF6FE1"/>
    <w:rsid w:val="00F037BB"/>
    <w:rsid w:val="00F04BEA"/>
    <w:rsid w:val="00F17A6D"/>
    <w:rsid w:val="00F225FC"/>
    <w:rsid w:val="00F26EAE"/>
    <w:rsid w:val="00F3277B"/>
    <w:rsid w:val="00F36F90"/>
    <w:rsid w:val="00F55A7A"/>
    <w:rsid w:val="00F63CA8"/>
    <w:rsid w:val="00F64FD4"/>
    <w:rsid w:val="00F7191F"/>
    <w:rsid w:val="00F74DDD"/>
    <w:rsid w:val="00F77E84"/>
    <w:rsid w:val="00F9432B"/>
    <w:rsid w:val="00F96E1D"/>
    <w:rsid w:val="00FA6589"/>
    <w:rsid w:val="00FB68CE"/>
    <w:rsid w:val="00FC3316"/>
    <w:rsid w:val="00FD2C7D"/>
    <w:rsid w:val="00FD546A"/>
    <w:rsid w:val="00FD5498"/>
    <w:rsid w:val="00FE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87689"/>
  <w15:chartTrackingRefBased/>
  <w15:docId w15:val="{B06F9856-2A51-41C0-8739-C8BAAC73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B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02B98"/>
  </w:style>
  <w:style w:type="paragraph" w:styleId="Footer">
    <w:name w:val="footer"/>
    <w:basedOn w:val="Normal"/>
    <w:link w:val="FooterChar"/>
    <w:uiPriority w:val="99"/>
    <w:unhideWhenUsed/>
    <w:rsid w:val="00E02B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2B98"/>
  </w:style>
  <w:style w:type="character" w:styleId="Hyperlink">
    <w:name w:val="Hyperlink"/>
    <w:basedOn w:val="DefaultParagraphFont"/>
    <w:uiPriority w:val="99"/>
    <w:unhideWhenUsed/>
    <w:rsid w:val="00E30205"/>
    <w:rPr>
      <w:color w:val="0000FF"/>
      <w:u w:val="single"/>
    </w:rPr>
  </w:style>
  <w:style w:type="paragraph" w:customStyle="1" w:styleId="xmsonormal">
    <w:name w:val="x_msonormal"/>
    <w:basedOn w:val="Normal"/>
    <w:rsid w:val="00E30205"/>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F36F90"/>
    <w:pPr>
      <w:spacing w:after="0" w:line="240" w:lineRule="auto"/>
    </w:pPr>
    <w:rPr>
      <w:rFonts w:ascii="Calibri" w:eastAsia="Calibri" w:hAnsi="Calibri" w:cs="Times New Roman"/>
      <w:lang w:val="el-GR"/>
    </w:rPr>
  </w:style>
  <w:style w:type="paragraph" w:styleId="NormalWeb">
    <w:name w:val="Normal (Web)"/>
    <w:basedOn w:val="Normal"/>
    <w:uiPriority w:val="99"/>
    <w:rsid w:val="00F36F90"/>
    <w:pPr>
      <w:spacing w:after="0" w:line="240" w:lineRule="auto"/>
    </w:pPr>
    <w:rPr>
      <w:rFonts w:ascii="Times New Roman" w:eastAsia="Calibri" w:hAnsi="Times New Roman" w:cs="Times New Roman"/>
      <w:sz w:val="24"/>
      <w:szCs w:val="24"/>
      <w:lang w:val="el-GR" w:eastAsia="el-GR"/>
    </w:rPr>
  </w:style>
  <w:style w:type="character" w:styleId="UnresolvedMention">
    <w:name w:val="Unresolved Mention"/>
    <w:basedOn w:val="DefaultParagraphFont"/>
    <w:uiPriority w:val="99"/>
    <w:semiHidden/>
    <w:unhideWhenUsed/>
    <w:rsid w:val="00F36F90"/>
    <w:rPr>
      <w:color w:val="605E5C"/>
      <w:shd w:val="clear" w:color="auto" w:fill="E1DFDD"/>
    </w:rPr>
  </w:style>
  <w:style w:type="character" w:styleId="CommentReference">
    <w:name w:val="annotation reference"/>
    <w:basedOn w:val="DefaultParagraphFont"/>
    <w:uiPriority w:val="99"/>
    <w:semiHidden/>
    <w:unhideWhenUsed/>
    <w:rsid w:val="00C96E09"/>
    <w:rPr>
      <w:sz w:val="16"/>
      <w:szCs w:val="16"/>
    </w:rPr>
  </w:style>
  <w:style w:type="paragraph" w:styleId="CommentText">
    <w:name w:val="annotation text"/>
    <w:basedOn w:val="Normal"/>
    <w:link w:val="CommentTextChar"/>
    <w:uiPriority w:val="99"/>
    <w:unhideWhenUsed/>
    <w:rsid w:val="00C96E09"/>
    <w:pPr>
      <w:spacing w:line="240" w:lineRule="auto"/>
    </w:pPr>
    <w:rPr>
      <w:sz w:val="20"/>
      <w:szCs w:val="20"/>
    </w:rPr>
  </w:style>
  <w:style w:type="character" w:customStyle="1" w:styleId="CommentTextChar">
    <w:name w:val="Comment Text Char"/>
    <w:basedOn w:val="DefaultParagraphFont"/>
    <w:link w:val="CommentText"/>
    <w:uiPriority w:val="99"/>
    <w:rsid w:val="00C96E09"/>
    <w:rPr>
      <w:sz w:val="20"/>
      <w:szCs w:val="20"/>
    </w:rPr>
  </w:style>
  <w:style w:type="paragraph" w:styleId="CommentSubject">
    <w:name w:val="annotation subject"/>
    <w:basedOn w:val="CommentText"/>
    <w:next w:val="CommentText"/>
    <w:link w:val="CommentSubjectChar"/>
    <w:uiPriority w:val="99"/>
    <w:semiHidden/>
    <w:unhideWhenUsed/>
    <w:rsid w:val="00C96E09"/>
    <w:rPr>
      <w:b/>
      <w:bCs/>
    </w:rPr>
  </w:style>
  <w:style w:type="character" w:customStyle="1" w:styleId="CommentSubjectChar">
    <w:name w:val="Comment Subject Char"/>
    <w:basedOn w:val="CommentTextChar"/>
    <w:link w:val="CommentSubject"/>
    <w:uiPriority w:val="99"/>
    <w:semiHidden/>
    <w:rsid w:val="00C96E09"/>
    <w:rPr>
      <w:b/>
      <w:bCs/>
      <w:sz w:val="20"/>
      <w:szCs w:val="20"/>
    </w:rPr>
  </w:style>
  <w:style w:type="paragraph" w:styleId="Revision">
    <w:name w:val="Revision"/>
    <w:hidden/>
    <w:uiPriority w:val="99"/>
    <w:semiHidden/>
    <w:rsid w:val="00C96E09"/>
    <w:pPr>
      <w:spacing w:after="0" w:line="240" w:lineRule="auto"/>
    </w:pPr>
  </w:style>
  <w:style w:type="character" w:styleId="Strong">
    <w:name w:val="Strong"/>
    <w:basedOn w:val="DefaultParagraphFont"/>
    <w:uiPriority w:val="22"/>
    <w:qFormat/>
    <w:rsid w:val="006E277E"/>
    <w:rPr>
      <w:b/>
      <w:bCs/>
    </w:rPr>
  </w:style>
  <w:style w:type="paragraph" w:customStyle="1" w:styleId="paragraph">
    <w:name w:val="paragraph"/>
    <w:basedOn w:val="Normal"/>
    <w:rsid w:val="00CF25F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3166">
      <w:bodyDiv w:val="1"/>
      <w:marLeft w:val="0"/>
      <w:marRight w:val="0"/>
      <w:marTop w:val="0"/>
      <w:marBottom w:val="0"/>
      <w:divBdr>
        <w:top w:val="none" w:sz="0" w:space="0" w:color="auto"/>
        <w:left w:val="none" w:sz="0" w:space="0" w:color="auto"/>
        <w:bottom w:val="none" w:sz="0" w:space="0" w:color="auto"/>
        <w:right w:val="none" w:sz="0" w:space="0" w:color="auto"/>
      </w:divBdr>
    </w:div>
    <w:div w:id="285166479">
      <w:bodyDiv w:val="1"/>
      <w:marLeft w:val="0"/>
      <w:marRight w:val="0"/>
      <w:marTop w:val="0"/>
      <w:marBottom w:val="0"/>
      <w:divBdr>
        <w:top w:val="none" w:sz="0" w:space="0" w:color="auto"/>
        <w:left w:val="none" w:sz="0" w:space="0" w:color="auto"/>
        <w:bottom w:val="none" w:sz="0" w:space="0" w:color="auto"/>
        <w:right w:val="none" w:sz="0" w:space="0" w:color="auto"/>
      </w:divBdr>
    </w:div>
    <w:div w:id="292952434">
      <w:bodyDiv w:val="1"/>
      <w:marLeft w:val="0"/>
      <w:marRight w:val="0"/>
      <w:marTop w:val="0"/>
      <w:marBottom w:val="0"/>
      <w:divBdr>
        <w:top w:val="none" w:sz="0" w:space="0" w:color="auto"/>
        <w:left w:val="none" w:sz="0" w:space="0" w:color="auto"/>
        <w:bottom w:val="none" w:sz="0" w:space="0" w:color="auto"/>
        <w:right w:val="none" w:sz="0" w:space="0" w:color="auto"/>
      </w:divBdr>
    </w:div>
    <w:div w:id="589510776">
      <w:bodyDiv w:val="1"/>
      <w:marLeft w:val="0"/>
      <w:marRight w:val="0"/>
      <w:marTop w:val="0"/>
      <w:marBottom w:val="0"/>
      <w:divBdr>
        <w:top w:val="none" w:sz="0" w:space="0" w:color="auto"/>
        <w:left w:val="none" w:sz="0" w:space="0" w:color="auto"/>
        <w:bottom w:val="none" w:sz="0" w:space="0" w:color="auto"/>
        <w:right w:val="none" w:sz="0" w:space="0" w:color="auto"/>
      </w:divBdr>
      <w:divsChild>
        <w:div w:id="307518748">
          <w:marLeft w:val="0"/>
          <w:marRight w:val="0"/>
          <w:marTop w:val="0"/>
          <w:marBottom w:val="0"/>
          <w:divBdr>
            <w:top w:val="none" w:sz="0" w:space="0" w:color="auto"/>
            <w:left w:val="none" w:sz="0" w:space="0" w:color="auto"/>
            <w:bottom w:val="none" w:sz="0" w:space="0" w:color="auto"/>
            <w:right w:val="none" w:sz="0" w:space="0" w:color="auto"/>
          </w:divBdr>
          <w:divsChild>
            <w:div w:id="305477546">
              <w:marLeft w:val="0"/>
              <w:marRight w:val="0"/>
              <w:marTop w:val="0"/>
              <w:marBottom w:val="0"/>
              <w:divBdr>
                <w:top w:val="none" w:sz="0" w:space="0" w:color="auto"/>
                <w:left w:val="none" w:sz="0" w:space="0" w:color="auto"/>
                <w:bottom w:val="none" w:sz="0" w:space="0" w:color="auto"/>
                <w:right w:val="none" w:sz="0" w:space="0" w:color="auto"/>
              </w:divBdr>
              <w:divsChild>
                <w:div w:id="1770657037">
                  <w:marLeft w:val="0"/>
                  <w:marRight w:val="0"/>
                  <w:marTop w:val="0"/>
                  <w:marBottom w:val="0"/>
                  <w:divBdr>
                    <w:top w:val="none" w:sz="0" w:space="0" w:color="auto"/>
                    <w:left w:val="none" w:sz="0" w:space="0" w:color="auto"/>
                    <w:bottom w:val="none" w:sz="0" w:space="0" w:color="auto"/>
                    <w:right w:val="none" w:sz="0" w:space="0" w:color="auto"/>
                  </w:divBdr>
                  <w:divsChild>
                    <w:div w:id="202641171">
                      <w:marLeft w:val="0"/>
                      <w:marRight w:val="0"/>
                      <w:marTop w:val="0"/>
                      <w:marBottom w:val="0"/>
                      <w:divBdr>
                        <w:top w:val="none" w:sz="0" w:space="0" w:color="auto"/>
                        <w:left w:val="none" w:sz="0" w:space="0" w:color="auto"/>
                        <w:bottom w:val="none" w:sz="0" w:space="0" w:color="auto"/>
                        <w:right w:val="none" w:sz="0" w:space="0" w:color="auto"/>
                      </w:divBdr>
                      <w:divsChild>
                        <w:div w:id="1556694214">
                          <w:marLeft w:val="0"/>
                          <w:marRight w:val="0"/>
                          <w:marTop w:val="0"/>
                          <w:marBottom w:val="0"/>
                          <w:divBdr>
                            <w:top w:val="none" w:sz="0" w:space="0" w:color="auto"/>
                            <w:left w:val="none" w:sz="0" w:space="0" w:color="auto"/>
                            <w:bottom w:val="none" w:sz="0" w:space="0" w:color="auto"/>
                            <w:right w:val="none" w:sz="0" w:space="0" w:color="auto"/>
                          </w:divBdr>
                          <w:divsChild>
                            <w:div w:id="13475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0431">
      <w:bodyDiv w:val="1"/>
      <w:marLeft w:val="0"/>
      <w:marRight w:val="0"/>
      <w:marTop w:val="0"/>
      <w:marBottom w:val="0"/>
      <w:divBdr>
        <w:top w:val="none" w:sz="0" w:space="0" w:color="auto"/>
        <w:left w:val="none" w:sz="0" w:space="0" w:color="auto"/>
        <w:bottom w:val="none" w:sz="0" w:space="0" w:color="auto"/>
        <w:right w:val="none" w:sz="0" w:space="0" w:color="auto"/>
      </w:divBdr>
    </w:div>
    <w:div w:id="1263492079">
      <w:bodyDiv w:val="1"/>
      <w:marLeft w:val="0"/>
      <w:marRight w:val="0"/>
      <w:marTop w:val="0"/>
      <w:marBottom w:val="0"/>
      <w:divBdr>
        <w:top w:val="none" w:sz="0" w:space="0" w:color="auto"/>
        <w:left w:val="none" w:sz="0" w:space="0" w:color="auto"/>
        <w:bottom w:val="none" w:sz="0" w:space="0" w:color="auto"/>
        <w:right w:val="none" w:sz="0" w:space="0" w:color="auto"/>
      </w:divBdr>
    </w:div>
    <w:div w:id="1467704197">
      <w:bodyDiv w:val="1"/>
      <w:marLeft w:val="0"/>
      <w:marRight w:val="0"/>
      <w:marTop w:val="0"/>
      <w:marBottom w:val="0"/>
      <w:divBdr>
        <w:top w:val="none" w:sz="0" w:space="0" w:color="auto"/>
        <w:left w:val="none" w:sz="0" w:space="0" w:color="auto"/>
        <w:bottom w:val="none" w:sz="0" w:space="0" w:color="auto"/>
        <w:right w:val="none" w:sz="0" w:space="0" w:color="auto"/>
      </w:divBdr>
    </w:div>
    <w:div w:id="1597060898">
      <w:bodyDiv w:val="1"/>
      <w:marLeft w:val="0"/>
      <w:marRight w:val="0"/>
      <w:marTop w:val="0"/>
      <w:marBottom w:val="0"/>
      <w:divBdr>
        <w:top w:val="none" w:sz="0" w:space="0" w:color="auto"/>
        <w:left w:val="none" w:sz="0" w:space="0" w:color="auto"/>
        <w:bottom w:val="none" w:sz="0" w:space="0" w:color="auto"/>
        <w:right w:val="none" w:sz="0" w:space="0" w:color="auto"/>
      </w:divBdr>
    </w:div>
    <w:div w:id="1665471267">
      <w:bodyDiv w:val="1"/>
      <w:marLeft w:val="0"/>
      <w:marRight w:val="0"/>
      <w:marTop w:val="0"/>
      <w:marBottom w:val="0"/>
      <w:divBdr>
        <w:top w:val="none" w:sz="0" w:space="0" w:color="auto"/>
        <w:left w:val="none" w:sz="0" w:space="0" w:color="auto"/>
        <w:bottom w:val="none" w:sz="0" w:space="0" w:color="auto"/>
        <w:right w:val="none" w:sz="0" w:space="0" w:color="auto"/>
      </w:divBdr>
    </w:div>
    <w:div w:id="178881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oumeliotis@eg.gov.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3db070-d903-41a2-9690-5abd49eef4a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88B3E7F6A4614A9C1F3A02E3D3B586" ma:contentTypeVersion="13" ma:contentTypeDescription="Create a new document." ma:contentTypeScope="" ma:versionID="a6d71fe259010dd1cca3b4ac3ce773d7">
  <xsd:schema xmlns:xsd="http://www.w3.org/2001/XMLSchema" xmlns:xs="http://www.w3.org/2001/XMLSchema" xmlns:p="http://schemas.microsoft.com/office/2006/metadata/properties" xmlns:ns3="623db070-d903-41a2-9690-5abd49eef4af" targetNamespace="http://schemas.microsoft.com/office/2006/metadata/properties" ma:root="true" ma:fieldsID="04301111517420cb331f1e811e89532c" ns3:_="">
    <xsd:import namespace="623db070-d903-41a2-9690-5abd49eef4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db070-d903-41a2-9690-5abd49eef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B076B-9F78-4915-94ED-C33A274B0360}">
  <ds:schemaRefs>
    <ds:schemaRef ds:uri="http://schemas.microsoft.com/office/2006/metadata/properties"/>
    <ds:schemaRef ds:uri="http://schemas.microsoft.com/office/infopath/2007/PartnerControls"/>
    <ds:schemaRef ds:uri="623db070-d903-41a2-9690-5abd49eef4af"/>
  </ds:schemaRefs>
</ds:datastoreItem>
</file>

<file path=customXml/itemProps2.xml><?xml version="1.0" encoding="utf-8"?>
<ds:datastoreItem xmlns:ds="http://schemas.openxmlformats.org/officeDocument/2006/customXml" ds:itemID="{8AD4BCE8-742A-45C2-A710-2FDE3857A587}">
  <ds:schemaRefs>
    <ds:schemaRef ds:uri="http://schemas.openxmlformats.org/officeDocument/2006/bibliography"/>
  </ds:schemaRefs>
</ds:datastoreItem>
</file>

<file path=customXml/itemProps3.xml><?xml version="1.0" encoding="utf-8"?>
<ds:datastoreItem xmlns:ds="http://schemas.openxmlformats.org/officeDocument/2006/customXml" ds:itemID="{8B59AD65-A3ED-421B-A90C-2B71F56CD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db070-d903-41a2-9690-5abd49eef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62333-8F26-47E2-9D25-53995E7F2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736</Words>
  <Characters>4613</Characters>
  <Application>Microsoft Office Word</Application>
  <DocSecurity>0</DocSecurity>
  <Lines>88</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Eliades, Elias</dc:creator>
  <cp:keywords/>
  <dc:description/>
  <cp:lastModifiedBy>Roumeliotis Christos</cp:lastModifiedBy>
  <cp:revision>26</cp:revision>
  <cp:lastPrinted>2022-09-29T12:57:00Z</cp:lastPrinted>
  <dcterms:created xsi:type="dcterms:W3CDTF">2025-03-05T10:56:00Z</dcterms:created>
  <dcterms:modified xsi:type="dcterms:W3CDTF">2025-03-13T10:37:00Z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97fb39a0deaae4f79d64c9d913f7a16a0e70e2b699bd16d48824b281bba5a106</vt:lpwstr>
  </property>
  <property fmtid="{D5CDD505-2E9C-101B-9397-08002B2CF9AE}" pid="3" name="ContentTypeId">
    <vt:lpwstr>0x010100EE88B3E7F6A4614A9C1F3A02E3D3B586</vt:lpwstr>
  </property>
</Properties>
</file>