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3E49B" w14:textId="58C41114" w:rsidR="00B83B86" w:rsidRDefault="00C34C9C" w:rsidP="00C34C9C">
      <w:pPr>
        <w:pStyle w:val="Web"/>
        <w:spacing w:line="360" w:lineRule="auto"/>
        <w:ind w:right="1110"/>
        <w:rPr>
          <w:noProof/>
        </w:rPr>
      </w:pPr>
      <w:r>
        <w:rPr>
          <w:noProof/>
        </w:rPr>
        <w:t xml:space="preserve">                                                            </w:t>
      </w:r>
    </w:p>
    <w:p w14:paraId="2A75CA41" w14:textId="77777777" w:rsidR="00E80163" w:rsidRPr="002D4923" w:rsidRDefault="00E80163" w:rsidP="002D4923">
      <w:pPr>
        <w:spacing w:line="240" w:lineRule="exact"/>
        <w:jc w:val="center"/>
      </w:pPr>
    </w:p>
    <w:p w14:paraId="03DCF616" w14:textId="3970F52A" w:rsidR="00C318F1" w:rsidRDefault="00E23111" w:rsidP="002D4923">
      <w:pPr>
        <w:spacing w:line="240" w:lineRule="exact"/>
        <w:jc w:val="right"/>
      </w:pPr>
      <w:r w:rsidRPr="002D4923">
        <w:t xml:space="preserve">Αθήνα, </w:t>
      </w:r>
      <w:r w:rsidR="00D064C4">
        <w:t>20</w:t>
      </w:r>
      <w:r w:rsidR="00550C77" w:rsidRPr="002D4923">
        <w:t xml:space="preserve"> Μαρτίου</w:t>
      </w:r>
      <w:r w:rsidR="00F16080" w:rsidRPr="002D4923">
        <w:t xml:space="preserve"> 2025</w:t>
      </w:r>
    </w:p>
    <w:p w14:paraId="32C68CEA" w14:textId="0618C354" w:rsidR="006A1D43" w:rsidRDefault="006A1D43" w:rsidP="002D4923">
      <w:pPr>
        <w:spacing w:line="240" w:lineRule="exact"/>
        <w:jc w:val="right"/>
      </w:pPr>
    </w:p>
    <w:p w14:paraId="7F0A2A94" w14:textId="77777777" w:rsidR="006A1D43" w:rsidRPr="002D4923" w:rsidRDefault="006A1D43" w:rsidP="002D4923">
      <w:pPr>
        <w:spacing w:line="240" w:lineRule="exact"/>
        <w:jc w:val="right"/>
      </w:pPr>
    </w:p>
    <w:p w14:paraId="441E1E38" w14:textId="77777777" w:rsidR="00157EA7" w:rsidRPr="0040227C" w:rsidRDefault="00157EA7" w:rsidP="00D064C4">
      <w:pPr>
        <w:pStyle w:val="yiv8642781846msonormal"/>
        <w:shd w:val="clear" w:color="auto" w:fill="FFFFFF"/>
        <w:spacing w:line="250" w:lineRule="exact"/>
        <w:jc w:val="center"/>
        <w:rPr>
          <w:rFonts w:ascii="Calibri Light" w:hAnsi="Calibri Light" w:cs="Calibri Light"/>
          <w:color w:val="000000"/>
          <w:sz w:val="28"/>
          <w:szCs w:val="28"/>
        </w:rPr>
      </w:pPr>
      <w:r w:rsidRPr="0040227C">
        <w:rPr>
          <w:rFonts w:ascii="Calibri Light" w:hAnsi="Calibri Light" w:cs="Calibri Light"/>
          <w:b/>
          <w:bCs/>
          <w:color w:val="000000"/>
          <w:sz w:val="28"/>
          <w:szCs w:val="28"/>
        </w:rPr>
        <w:t>ΔΕΛΤΙΟ ΤΥΠΟΥ </w:t>
      </w:r>
    </w:p>
    <w:p w14:paraId="612AE62F" w14:textId="57A88D1F" w:rsidR="00D064C4" w:rsidRDefault="00D064C4" w:rsidP="00D064C4">
      <w:pPr>
        <w:spacing w:line="250" w:lineRule="exact"/>
        <w:jc w:val="center"/>
        <w:rPr>
          <w:rFonts w:ascii="Calibri Light" w:hAnsi="Calibri Light" w:cs="Calibri Light"/>
          <w:b/>
          <w:sz w:val="24"/>
          <w:szCs w:val="24"/>
        </w:rPr>
      </w:pPr>
      <w:r w:rsidRPr="00D064C4">
        <w:rPr>
          <w:rFonts w:ascii="Calibri Light" w:hAnsi="Calibri Light" w:cs="Calibri Light"/>
          <w:b/>
          <w:sz w:val="24"/>
          <w:szCs w:val="24"/>
        </w:rPr>
        <w:t xml:space="preserve">Έρευνα </w:t>
      </w:r>
      <w:proofErr w:type="spellStart"/>
      <w:r w:rsidRPr="00D064C4">
        <w:rPr>
          <w:rFonts w:ascii="Calibri Light" w:hAnsi="Calibri Light" w:cs="Calibri Light"/>
          <w:b/>
          <w:sz w:val="24"/>
          <w:szCs w:val="24"/>
        </w:rPr>
        <w:t>Visa</w:t>
      </w:r>
      <w:proofErr w:type="spellEnd"/>
      <w:r w:rsidRPr="00D064C4">
        <w:rPr>
          <w:rFonts w:ascii="Calibri Light" w:hAnsi="Calibri Light" w:cs="Calibri Light"/>
          <w:b/>
          <w:sz w:val="24"/>
          <w:szCs w:val="24"/>
        </w:rPr>
        <w:t xml:space="preserve"> - Ινστιτούτου ΕΣΕΕ: Το 80% της </w:t>
      </w:r>
      <w:proofErr w:type="spellStart"/>
      <w:r w:rsidRPr="00D064C4">
        <w:rPr>
          <w:rFonts w:ascii="Calibri Light" w:hAnsi="Calibri Light" w:cs="Calibri Light"/>
          <w:b/>
          <w:sz w:val="24"/>
          <w:szCs w:val="24"/>
        </w:rPr>
        <w:t>Gen</w:t>
      </w:r>
      <w:proofErr w:type="spellEnd"/>
      <w:r w:rsidRPr="00D064C4">
        <w:rPr>
          <w:rFonts w:ascii="Calibri Light" w:hAnsi="Calibri Light" w:cs="Calibri Light"/>
          <w:b/>
          <w:sz w:val="24"/>
          <w:szCs w:val="24"/>
        </w:rPr>
        <w:t xml:space="preserve"> Z στην Ελλάδα επιλέγει τις ψηφιακές πληρωμές</w:t>
      </w:r>
    </w:p>
    <w:p w14:paraId="783AD120" w14:textId="77777777" w:rsidR="00D064C4" w:rsidRPr="00D064C4" w:rsidRDefault="00D064C4" w:rsidP="00D064C4">
      <w:pPr>
        <w:spacing w:line="250" w:lineRule="exact"/>
        <w:jc w:val="center"/>
        <w:rPr>
          <w:rFonts w:ascii="Calibri Light" w:hAnsi="Calibri Light" w:cs="Calibri Light"/>
          <w:b/>
          <w:sz w:val="24"/>
          <w:szCs w:val="24"/>
        </w:rPr>
      </w:pPr>
    </w:p>
    <w:p w14:paraId="45CD874B" w14:textId="77777777" w:rsidR="00D064C4" w:rsidRPr="00D064C4" w:rsidRDefault="00D064C4" w:rsidP="00D064C4">
      <w:pPr>
        <w:widowControl w:val="0"/>
        <w:numPr>
          <w:ilvl w:val="0"/>
          <w:numId w:val="10"/>
        </w:numPr>
        <w:pBdr>
          <w:top w:val="nil"/>
          <w:left w:val="nil"/>
          <w:bottom w:val="nil"/>
          <w:right w:val="nil"/>
          <w:between w:val="nil"/>
        </w:pBdr>
        <w:spacing w:line="250" w:lineRule="exact"/>
        <w:rPr>
          <w:rFonts w:ascii="Calibri Light" w:hAnsi="Calibri Light" w:cs="Calibri Light"/>
          <w:sz w:val="24"/>
          <w:szCs w:val="24"/>
        </w:rPr>
      </w:pPr>
      <w:r w:rsidRPr="00D064C4">
        <w:rPr>
          <w:rFonts w:ascii="Calibri Light" w:hAnsi="Calibri Light" w:cs="Calibri Light"/>
          <w:sz w:val="24"/>
          <w:szCs w:val="24"/>
        </w:rPr>
        <w:t xml:space="preserve">Το 56% συνδυάζει αγορές από το διαδίκτυο και φυσικά καταστήματα. </w:t>
      </w:r>
    </w:p>
    <w:p w14:paraId="78CC2980" w14:textId="77777777" w:rsidR="00D064C4" w:rsidRPr="00D064C4" w:rsidRDefault="00D064C4" w:rsidP="00D064C4">
      <w:pPr>
        <w:widowControl w:val="0"/>
        <w:numPr>
          <w:ilvl w:val="0"/>
          <w:numId w:val="10"/>
        </w:numPr>
        <w:pBdr>
          <w:top w:val="nil"/>
          <w:left w:val="nil"/>
          <w:bottom w:val="nil"/>
          <w:right w:val="nil"/>
          <w:between w:val="nil"/>
        </w:pBdr>
        <w:spacing w:line="250" w:lineRule="exact"/>
        <w:rPr>
          <w:rFonts w:ascii="Calibri Light" w:hAnsi="Calibri Light" w:cs="Calibri Light"/>
          <w:sz w:val="24"/>
          <w:szCs w:val="24"/>
        </w:rPr>
      </w:pPr>
      <w:r w:rsidRPr="00D064C4">
        <w:rPr>
          <w:rFonts w:ascii="Calibri Light" w:hAnsi="Calibri Light" w:cs="Calibri Light"/>
          <w:sz w:val="24"/>
          <w:szCs w:val="24"/>
        </w:rPr>
        <w:t>Κάρτες και μετρητά χρησιμοποιούνται εξίσου για συναλλαγές έως 20 ευρώ, σημαντική προτίμηση στις ψηφιακές πληρωμές για συναλλαγές που υπερβαίνουν αυτά τα ποσά.</w:t>
      </w:r>
    </w:p>
    <w:p w14:paraId="4B610ADC" w14:textId="77777777" w:rsidR="00D064C4" w:rsidRPr="00D064C4" w:rsidRDefault="00D064C4" w:rsidP="00D064C4">
      <w:pPr>
        <w:widowControl w:val="0"/>
        <w:numPr>
          <w:ilvl w:val="0"/>
          <w:numId w:val="10"/>
        </w:numPr>
        <w:pBdr>
          <w:top w:val="nil"/>
          <w:left w:val="nil"/>
          <w:bottom w:val="nil"/>
          <w:right w:val="nil"/>
          <w:between w:val="nil"/>
        </w:pBdr>
        <w:spacing w:line="250" w:lineRule="exact"/>
        <w:rPr>
          <w:rFonts w:ascii="Calibri Light" w:hAnsi="Calibri Light" w:cs="Calibri Light"/>
          <w:sz w:val="24"/>
          <w:szCs w:val="24"/>
        </w:rPr>
      </w:pPr>
      <w:r w:rsidRPr="00D064C4">
        <w:rPr>
          <w:rFonts w:ascii="Calibri Light" w:hAnsi="Calibri Light" w:cs="Calibri Light"/>
          <w:sz w:val="24"/>
          <w:szCs w:val="24"/>
        </w:rPr>
        <w:t xml:space="preserve">6 στους 10 ψωνίζουν περιστασιακά από διεθνή </w:t>
      </w:r>
      <w:proofErr w:type="spellStart"/>
      <w:r w:rsidRPr="00D064C4">
        <w:rPr>
          <w:rFonts w:ascii="Calibri Light" w:hAnsi="Calibri Light" w:cs="Calibri Light"/>
          <w:sz w:val="24"/>
          <w:szCs w:val="24"/>
        </w:rPr>
        <w:t>marketplaces</w:t>
      </w:r>
      <w:proofErr w:type="spellEnd"/>
      <w:r w:rsidRPr="00D064C4">
        <w:rPr>
          <w:rFonts w:ascii="Calibri Light" w:hAnsi="Calibri Light" w:cs="Calibri Light"/>
          <w:sz w:val="24"/>
          <w:szCs w:val="24"/>
        </w:rPr>
        <w:t>, ενώ 4 στους 10 τείνουν να ψωνίζουν από εμπόρους που ανακαλύπτουν από τα μέσα κοινωνικής δικτύωσης.</w:t>
      </w:r>
    </w:p>
    <w:p w14:paraId="64EA8165" w14:textId="77777777" w:rsidR="00D064C4" w:rsidRPr="00D064C4" w:rsidRDefault="00D064C4" w:rsidP="00D064C4">
      <w:pPr>
        <w:spacing w:line="250" w:lineRule="exact"/>
        <w:rPr>
          <w:rFonts w:ascii="Calibri Light" w:hAnsi="Calibri Light" w:cs="Calibri Light"/>
          <w:sz w:val="24"/>
          <w:szCs w:val="24"/>
        </w:rPr>
      </w:pPr>
    </w:p>
    <w:p w14:paraId="1372F9FA" w14:textId="77777777" w:rsidR="00D064C4" w:rsidRPr="00D064C4" w:rsidRDefault="00D064C4" w:rsidP="00D064C4">
      <w:pPr>
        <w:widowControl w:val="0"/>
        <w:pBdr>
          <w:top w:val="nil"/>
          <w:left w:val="nil"/>
          <w:bottom w:val="nil"/>
          <w:right w:val="nil"/>
          <w:between w:val="nil"/>
        </w:pBdr>
        <w:spacing w:line="250" w:lineRule="exact"/>
        <w:rPr>
          <w:rFonts w:ascii="Calibri Light" w:hAnsi="Calibri Light" w:cs="Calibri Light"/>
          <w:sz w:val="24"/>
          <w:szCs w:val="24"/>
        </w:rPr>
      </w:pPr>
      <w:r w:rsidRPr="00D064C4">
        <w:rPr>
          <w:rFonts w:ascii="Calibri Light" w:hAnsi="Calibri Light" w:cs="Calibri Light"/>
          <w:b/>
          <w:sz w:val="24"/>
          <w:szCs w:val="24"/>
        </w:rPr>
        <w:t>Αθήνα, 20 Μαρτίου 2025</w:t>
      </w:r>
      <w:r w:rsidRPr="00D064C4">
        <w:rPr>
          <w:rFonts w:ascii="Calibri Light" w:hAnsi="Calibri Light" w:cs="Calibri Light"/>
          <w:sz w:val="24"/>
          <w:szCs w:val="24"/>
        </w:rPr>
        <w:t xml:space="preserve"> - Η </w:t>
      </w:r>
      <w:proofErr w:type="spellStart"/>
      <w:r w:rsidRPr="00D064C4">
        <w:rPr>
          <w:rFonts w:ascii="Calibri Light" w:hAnsi="Calibri Light" w:cs="Calibri Light"/>
          <w:sz w:val="24"/>
          <w:szCs w:val="24"/>
        </w:rPr>
        <w:t>Visa</w:t>
      </w:r>
      <w:proofErr w:type="spellEnd"/>
      <w:r w:rsidRPr="00D064C4">
        <w:rPr>
          <w:rFonts w:ascii="Calibri Light" w:hAnsi="Calibri Light" w:cs="Calibri Light"/>
          <w:sz w:val="24"/>
          <w:szCs w:val="24"/>
        </w:rPr>
        <w:t xml:space="preserve"> και το Ινστιτούτο της ΕΣΕΕ ανακοίνωσαν σήμερα τα αποτελέσματα πανελλαδικής έρευνας που ανέδειξε την καταναλωτική συμπεριφορά και τις προτιμήσεις πληρωμών της </w:t>
      </w:r>
      <w:proofErr w:type="spellStart"/>
      <w:r w:rsidRPr="00D064C4">
        <w:rPr>
          <w:rFonts w:ascii="Calibri Light" w:hAnsi="Calibri Light" w:cs="Calibri Light"/>
          <w:sz w:val="24"/>
          <w:szCs w:val="24"/>
        </w:rPr>
        <w:t>Gen</w:t>
      </w:r>
      <w:proofErr w:type="spellEnd"/>
      <w:r w:rsidRPr="00D064C4">
        <w:rPr>
          <w:rFonts w:ascii="Calibri Light" w:hAnsi="Calibri Light" w:cs="Calibri Light"/>
          <w:sz w:val="24"/>
          <w:szCs w:val="24"/>
        </w:rPr>
        <w:t xml:space="preserve"> Z στην Ελλάδα. </w:t>
      </w:r>
    </w:p>
    <w:p w14:paraId="3CECB015" w14:textId="77777777" w:rsidR="00D064C4" w:rsidRPr="00D064C4" w:rsidRDefault="00D064C4" w:rsidP="00D064C4">
      <w:pPr>
        <w:widowControl w:val="0"/>
        <w:pBdr>
          <w:top w:val="nil"/>
          <w:left w:val="nil"/>
          <w:bottom w:val="nil"/>
          <w:right w:val="nil"/>
          <w:between w:val="nil"/>
        </w:pBdr>
        <w:spacing w:line="250" w:lineRule="exact"/>
        <w:rPr>
          <w:rFonts w:ascii="Calibri Light" w:hAnsi="Calibri Light" w:cs="Calibri Light"/>
          <w:sz w:val="24"/>
          <w:szCs w:val="24"/>
        </w:rPr>
      </w:pPr>
    </w:p>
    <w:p w14:paraId="5F2BDB50" w14:textId="77777777" w:rsidR="00D064C4" w:rsidRPr="00D064C4" w:rsidRDefault="00D064C4" w:rsidP="00D064C4">
      <w:pPr>
        <w:widowControl w:val="0"/>
        <w:pBdr>
          <w:top w:val="nil"/>
          <w:left w:val="nil"/>
          <w:bottom w:val="nil"/>
          <w:right w:val="nil"/>
          <w:between w:val="nil"/>
        </w:pBdr>
        <w:spacing w:line="250" w:lineRule="exact"/>
        <w:rPr>
          <w:rFonts w:ascii="Calibri Light" w:hAnsi="Calibri Light" w:cs="Calibri Light"/>
          <w:sz w:val="24"/>
          <w:szCs w:val="24"/>
        </w:rPr>
      </w:pPr>
      <w:r w:rsidRPr="00D064C4">
        <w:rPr>
          <w:rFonts w:ascii="Calibri Light" w:hAnsi="Calibri Light" w:cs="Calibri Light"/>
          <w:sz w:val="24"/>
          <w:szCs w:val="24"/>
        </w:rPr>
        <w:t xml:space="preserve">Η έρευνα, που ανατέθηκε από τη </w:t>
      </w:r>
      <w:r w:rsidRPr="00D064C4">
        <w:rPr>
          <w:rFonts w:ascii="Calibri Light" w:hAnsi="Calibri Light" w:cs="Calibri Light"/>
          <w:sz w:val="24"/>
          <w:szCs w:val="24"/>
          <w:lang w:val="en-US"/>
        </w:rPr>
        <w:t>Visa</w:t>
      </w:r>
      <w:r w:rsidRPr="00D064C4">
        <w:rPr>
          <w:rFonts w:ascii="Calibri Light" w:hAnsi="Calibri Light" w:cs="Calibri Light"/>
          <w:sz w:val="24"/>
          <w:szCs w:val="24"/>
        </w:rPr>
        <w:t xml:space="preserve"> στο Ινστιτούτο της ΕΣΕΕ, παρέχει πολύτιμες πληροφορίες για το εξελισσόμενο τοπίο των ψηφιακών πληρωμών και τη συμπεριφορά των Ελλήνων καταναλωτών ηλικίας 17-30 ετών. Συγκεκριμένα, περισσότεροι από τους μισούς ερωτηθέντες (56%) συνδυάζουν αγορές τόσο από το διαδίκτυο όσο και στα φυσικά καταστήματα. Όσον αφορά τις μεθόδους πληρωμών, σχεδόν 8 στους 10 χρησιμοποιούν κυρίως τις ψηφιακές πληρωμές, ενώ τα μετρητά εξακολουθούν να χρησιμοποιούνται από περίπου 40% όσων επιλέγουν να ψωνίζουν στα φυσικά καταστήματα.</w:t>
      </w:r>
    </w:p>
    <w:p w14:paraId="3089630E" w14:textId="77777777" w:rsidR="00D064C4" w:rsidRPr="00D064C4" w:rsidRDefault="00D064C4" w:rsidP="00D064C4">
      <w:pPr>
        <w:widowControl w:val="0"/>
        <w:pBdr>
          <w:top w:val="nil"/>
          <w:left w:val="nil"/>
          <w:bottom w:val="nil"/>
          <w:right w:val="nil"/>
          <w:between w:val="nil"/>
        </w:pBdr>
        <w:spacing w:line="250" w:lineRule="exact"/>
        <w:rPr>
          <w:rFonts w:ascii="Calibri Light" w:hAnsi="Calibri Light" w:cs="Calibri Light"/>
          <w:sz w:val="24"/>
          <w:szCs w:val="24"/>
        </w:rPr>
      </w:pPr>
    </w:p>
    <w:p w14:paraId="21A9E582" w14:textId="77777777" w:rsidR="00D064C4" w:rsidRPr="00D064C4" w:rsidRDefault="00D064C4" w:rsidP="00D064C4">
      <w:pPr>
        <w:widowControl w:val="0"/>
        <w:pBdr>
          <w:top w:val="nil"/>
          <w:left w:val="nil"/>
          <w:bottom w:val="nil"/>
          <w:right w:val="nil"/>
          <w:between w:val="nil"/>
        </w:pBdr>
        <w:spacing w:line="250" w:lineRule="exact"/>
        <w:rPr>
          <w:rFonts w:ascii="Calibri Light" w:hAnsi="Calibri Light" w:cs="Calibri Light"/>
          <w:b/>
          <w:sz w:val="24"/>
          <w:szCs w:val="24"/>
        </w:rPr>
      </w:pPr>
      <w:r w:rsidRPr="00D064C4">
        <w:rPr>
          <w:rFonts w:ascii="Calibri Light" w:hAnsi="Calibri Light" w:cs="Calibri Light"/>
          <w:b/>
          <w:sz w:val="24"/>
          <w:szCs w:val="24"/>
        </w:rPr>
        <w:t xml:space="preserve">Σημαντική προτίμηση στις ψηφιακές πληρωμές για συναλλαγές άνω των 20 ευρώ </w:t>
      </w:r>
    </w:p>
    <w:p w14:paraId="0DD66267" w14:textId="77777777" w:rsidR="00D064C4" w:rsidRPr="00D064C4" w:rsidRDefault="00D064C4" w:rsidP="00D064C4">
      <w:pPr>
        <w:widowControl w:val="0"/>
        <w:pBdr>
          <w:top w:val="nil"/>
          <w:left w:val="nil"/>
          <w:bottom w:val="nil"/>
          <w:right w:val="nil"/>
          <w:between w:val="nil"/>
        </w:pBdr>
        <w:spacing w:line="250" w:lineRule="exact"/>
        <w:rPr>
          <w:rFonts w:ascii="Calibri Light" w:hAnsi="Calibri Light" w:cs="Calibri Light"/>
          <w:sz w:val="24"/>
          <w:szCs w:val="24"/>
        </w:rPr>
      </w:pPr>
      <w:r w:rsidRPr="00D064C4">
        <w:rPr>
          <w:rFonts w:ascii="Calibri Light" w:hAnsi="Calibri Light" w:cs="Calibri Light"/>
          <w:sz w:val="24"/>
          <w:szCs w:val="24"/>
        </w:rPr>
        <w:t>Ενώ κάρτες και μετρητά προτιμώνται σχεδόν εξίσου για συναλλαγές έως 20 ευρώ, οι ψηφιακές πληρωμές έχουν σημαντικό προβάδισμα για ποσά από 21 ευρώ και άνω. Συγκεκριμένα, επιλέγονται από το 75% για αγορές μεταξύ 21-50 ευρώ (έναντι 25% που προτιμά τα μετρητά), με το ποσοστό αυτό να αυξάνεται στο 82% για τις αγορές μεταξύ 51–100 ευρώ και στο 84% για αγορές άνω των 100 ευρώ.</w:t>
      </w:r>
    </w:p>
    <w:p w14:paraId="7489C967" w14:textId="77777777" w:rsidR="00D064C4" w:rsidRPr="00D064C4" w:rsidRDefault="00D064C4" w:rsidP="00D064C4">
      <w:pPr>
        <w:widowControl w:val="0"/>
        <w:pBdr>
          <w:top w:val="nil"/>
          <w:left w:val="nil"/>
          <w:bottom w:val="nil"/>
          <w:right w:val="nil"/>
          <w:between w:val="nil"/>
        </w:pBdr>
        <w:spacing w:line="250" w:lineRule="exact"/>
        <w:rPr>
          <w:rFonts w:ascii="Calibri Light" w:hAnsi="Calibri Light" w:cs="Calibri Light"/>
          <w:sz w:val="24"/>
          <w:szCs w:val="24"/>
        </w:rPr>
      </w:pPr>
    </w:p>
    <w:p w14:paraId="65007944" w14:textId="77777777" w:rsidR="00D064C4" w:rsidRPr="00D064C4" w:rsidRDefault="00D064C4" w:rsidP="00D064C4">
      <w:pPr>
        <w:widowControl w:val="0"/>
        <w:pBdr>
          <w:top w:val="nil"/>
          <w:left w:val="nil"/>
          <w:bottom w:val="nil"/>
          <w:right w:val="nil"/>
          <w:between w:val="nil"/>
        </w:pBdr>
        <w:spacing w:line="250" w:lineRule="exact"/>
        <w:rPr>
          <w:rFonts w:ascii="Calibri Light" w:hAnsi="Calibri Light" w:cs="Calibri Light"/>
          <w:b/>
          <w:sz w:val="24"/>
          <w:szCs w:val="24"/>
        </w:rPr>
      </w:pPr>
      <w:r w:rsidRPr="00D064C4">
        <w:rPr>
          <w:rFonts w:ascii="Calibri Light" w:hAnsi="Calibri Light" w:cs="Calibri Light"/>
          <w:b/>
          <w:sz w:val="24"/>
          <w:szCs w:val="24"/>
        </w:rPr>
        <w:t>Τακτικές αγορές στο διαδίκτυο και ατομική έρευνα</w:t>
      </w:r>
    </w:p>
    <w:p w14:paraId="5E39017D" w14:textId="77777777" w:rsidR="00D064C4" w:rsidRPr="00D064C4" w:rsidRDefault="00D064C4" w:rsidP="00D064C4">
      <w:pPr>
        <w:widowControl w:val="0"/>
        <w:pBdr>
          <w:top w:val="nil"/>
          <w:left w:val="nil"/>
          <w:bottom w:val="nil"/>
          <w:right w:val="nil"/>
          <w:between w:val="nil"/>
        </w:pBdr>
        <w:spacing w:line="250" w:lineRule="exact"/>
        <w:rPr>
          <w:rFonts w:ascii="Calibri Light" w:hAnsi="Calibri Light" w:cs="Calibri Light"/>
          <w:sz w:val="24"/>
          <w:szCs w:val="24"/>
        </w:rPr>
      </w:pPr>
      <w:r w:rsidRPr="00D064C4">
        <w:rPr>
          <w:rFonts w:ascii="Calibri Light" w:hAnsi="Calibri Light" w:cs="Calibri Light"/>
          <w:sz w:val="24"/>
          <w:szCs w:val="24"/>
        </w:rPr>
        <w:t xml:space="preserve">Η έρευνα υπογραμμίζει επίσης την αυξανόμενη τάση για διαδικτυακές αγορές από τη </w:t>
      </w:r>
      <w:proofErr w:type="spellStart"/>
      <w:r w:rsidRPr="00D064C4">
        <w:rPr>
          <w:rFonts w:ascii="Calibri Light" w:hAnsi="Calibri Light" w:cs="Calibri Light"/>
          <w:sz w:val="24"/>
          <w:szCs w:val="24"/>
        </w:rPr>
        <w:t>Gen</w:t>
      </w:r>
      <w:proofErr w:type="spellEnd"/>
      <w:r w:rsidRPr="00D064C4">
        <w:rPr>
          <w:rFonts w:ascii="Calibri Light" w:hAnsi="Calibri Light" w:cs="Calibri Light"/>
          <w:sz w:val="24"/>
          <w:szCs w:val="24"/>
        </w:rPr>
        <w:t xml:space="preserve"> Z, με το 28% των ερωτηθέντων να ψωνίζει με αυτόν τον τρόπο 1 ή περισσότερες φορές την εβδομάδα και το 42% μία ή δύο φορές το μήνα. Αν και το 38% τείνει να ψωνίζει μέσω των </w:t>
      </w:r>
      <w:proofErr w:type="spellStart"/>
      <w:r w:rsidRPr="00D064C4">
        <w:rPr>
          <w:rFonts w:ascii="Calibri Light" w:hAnsi="Calibri Light" w:cs="Calibri Light"/>
          <w:sz w:val="24"/>
          <w:szCs w:val="24"/>
        </w:rPr>
        <w:t>social</w:t>
      </w:r>
      <w:proofErr w:type="spellEnd"/>
      <w:r w:rsidRPr="00D064C4">
        <w:rPr>
          <w:rFonts w:ascii="Calibri Light" w:hAnsi="Calibri Light" w:cs="Calibri Light"/>
          <w:sz w:val="24"/>
          <w:szCs w:val="24"/>
        </w:rPr>
        <w:t xml:space="preserve"> </w:t>
      </w:r>
      <w:proofErr w:type="spellStart"/>
      <w:r w:rsidRPr="00D064C4">
        <w:rPr>
          <w:rFonts w:ascii="Calibri Light" w:hAnsi="Calibri Light" w:cs="Calibri Light"/>
          <w:sz w:val="24"/>
          <w:szCs w:val="24"/>
        </w:rPr>
        <w:t>media</w:t>
      </w:r>
      <w:proofErr w:type="spellEnd"/>
      <w:r w:rsidRPr="00D064C4">
        <w:rPr>
          <w:rFonts w:ascii="Calibri Light" w:hAnsi="Calibri Light" w:cs="Calibri Light"/>
          <w:sz w:val="24"/>
          <w:szCs w:val="24"/>
        </w:rPr>
        <w:t>, αυτό δεν γίνεται συστηματικά.</w:t>
      </w:r>
    </w:p>
    <w:p w14:paraId="4BFB05CE" w14:textId="77777777" w:rsidR="00D064C4" w:rsidRPr="00D064C4" w:rsidRDefault="00D064C4" w:rsidP="00D064C4">
      <w:pPr>
        <w:widowControl w:val="0"/>
        <w:pBdr>
          <w:top w:val="nil"/>
          <w:left w:val="nil"/>
          <w:bottom w:val="nil"/>
          <w:right w:val="nil"/>
          <w:between w:val="nil"/>
        </w:pBdr>
        <w:spacing w:line="250" w:lineRule="exact"/>
        <w:rPr>
          <w:rFonts w:ascii="Calibri Light" w:hAnsi="Calibri Light" w:cs="Calibri Light"/>
          <w:sz w:val="24"/>
          <w:szCs w:val="24"/>
        </w:rPr>
      </w:pPr>
    </w:p>
    <w:p w14:paraId="781A912A" w14:textId="77777777" w:rsidR="00D064C4" w:rsidRPr="00D064C4" w:rsidRDefault="00D064C4" w:rsidP="00D064C4">
      <w:pPr>
        <w:widowControl w:val="0"/>
        <w:pBdr>
          <w:top w:val="nil"/>
          <w:left w:val="nil"/>
          <w:bottom w:val="nil"/>
          <w:right w:val="nil"/>
          <w:between w:val="nil"/>
        </w:pBdr>
        <w:spacing w:line="250" w:lineRule="exact"/>
        <w:rPr>
          <w:rFonts w:ascii="Calibri Light" w:hAnsi="Calibri Light" w:cs="Calibri Light"/>
          <w:sz w:val="24"/>
          <w:szCs w:val="24"/>
        </w:rPr>
      </w:pPr>
      <w:r w:rsidRPr="00D064C4">
        <w:rPr>
          <w:rFonts w:ascii="Calibri Light" w:hAnsi="Calibri Light" w:cs="Calibri Light"/>
          <w:sz w:val="24"/>
          <w:szCs w:val="24"/>
        </w:rPr>
        <w:t xml:space="preserve">Μεταξύ των βασικών παραγόντων που επηρεάζουν την αγοραστική συμπεριφορά είναι η προσωπική έρευνα σε </w:t>
      </w:r>
      <w:proofErr w:type="spellStart"/>
      <w:r w:rsidRPr="00D064C4">
        <w:rPr>
          <w:rFonts w:ascii="Calibri Light" w:hAnsi="Calibri Light" w:cs="Calibri Light"/>
          <w:sz w:val="24"/>
          <w:szCs w:val="24"/>
        </w:rPr>
        <w:t>ιστοτόπους</w:t>
      </w:r>
      <w:proofErr w:type="spellEnd"/>
      <w:r w:rsidRPr="00D064C4">
        <w:rPr>
          <w:rFonts w:ascii="Calibri Light" w:hAnsi="Calibri Light" w:cs="Calibri Light"/>
          <w:sz w:val="24"/>
          <w:szCs w:val="24"/>
        </w:rPr>
        <w:t xml:space="preserve"> και πλατφόρμες αγορών με 35%, ακολουθούμενη από τις διαφημίσεις στα μέσα κοινωνικής δικτύωσης (16%) και τις διαφημίσεις στα καταστήματα (16%). </w:t>
      </w:r>
    </w:p>
    <w:p w14:paraId="2E3FF697" w14:textId="77777777" w:rsidR="00D064C4" w:rsidRPr="00D064C4" w:rsidRDefault="00D064C4" w:rsidP="00D064C4">
      <w:pPr>
        <w:widowControl w:val="0"/>
        <w:pBdr>
          <w:top w:val="nil"/>
          <w:left w:val="nil"/>
          <w:bottom w:val="nil"/>
          <w:right w:val="nil"/>
          <w:between w:val="nil"/>
        </w:pBdr>
        <w:spacing w:line="250" w:lineRule="exact"/>
        <w:rPr>
          <w:rFonts w:ascii="Calibri Light" w:hAnsi="Calibri Light" w:cs="Calibri Light"/>
          <w:sz w:val="24"/>
          <w:szCs w:val="24"/>
        </w:rPr>
      </w:pPr>
    </w:p>
    <w:p w14:paraId="66E3BBEC" w14:textId="77777777" w:rsidR="00D064C4" w:rsidRPr="00D064C4" w:rsidRDefault="00D064C4" w:rsidP="00D064C4">
      <w:pPr>
        <w:widowControl w:val="0"/>
        <w:pBdr>
          <w:top w:val="nil"/>
          <w:left w:val="nil"/>
          <w:bottom w:val="nil"/>
          <w:right w:val="nil"/>
          <w:between w:val="nil"/>
        </w:pBdr>
        <w:spacing w:line="250" w:lineRule="exact"/>
        <w:rPr>
          <w:rFonts w:ascii="Calibri Light" w:hAnsi="Calibri Light" w:cs="Calibri Light"/>
          <w:sz w:val="24"/>
          <w:szCs w:val="24"/>
        </w:rPr>
      </w:pPr>
      <w:r w:rsidRPr="00D064C4">
        <w:rPr>
          <w:rFonts w:ascii="Calibri Light" w:hAnsi="Calibri Light" w:cs="Calibri Light"/>
          <w:sz w:val="24"/>
          <w:szCs w:val="24"/>
        </w:rPr>
        <w:t>Σύμφωνα με τους ερωτηθέντες, η παραδοσιακή διαφήμιση (</w:t>
      </w:r>
      <w:proofErr w:type="spellStart"/>
      <w:r w:rsidRPr="00D064C4">
        <w:rPr>
          <w:rFonts w:ascii="Calibri Light" w:hAnsi="Calibri Light" w:cs="Calibri Light"/>
          <w:sz w:val="24"/>
          <w:szCs w:val="24"/>
        </w:rPr>
        <w:t>newsletters</w:t>
      </w:r>
      <w:proofErr w:type="spellEnd"/>
      <w:r w:rsidRPr="00D064C4">
        <w:rPr>
          <w:rFonts w:ascii="Calibri Light" w:hAnsi="Calibri Light" w:cs="Calibri Light"/>
          <w:sz w:val="24"/>
          <w:szCs w:val="24"/>
        </w:rPr>
        <w:t xml:space="preserve">, τηλεοπτικές διαφημίσεις, </w:t>
      </w:r>
      <w:proofErr w:type="spellStart"/>
      <w:r w:rsidRPr="00D064C4">
        <w:rPr>
          <w:rFonts w:ascii="Calibri Light" w:hAnsi="Calibri Light" w:cs="Calibri Light"/>
          <w:sz w:val="24"/>
          <w:szCs w:val="24"/>
        </w:rPr>
        <w:t>push</w:t>
      </w:r>
      <w:proofErr w:type="spellEnd"/>
      <w:r w:rsidRPr="00D064C4">
        <w:rPr>
          <w:rFonts w:ascii="Calibri Light" w:hAnsi="Calibri Light" w:cs="Calibri Light"/>
          <w:sz w:val="24"/>
          <w:szCs w:val="24"/>
        </w:rPr>
        <w:t xml:space="preserve"> </w:t>
      </w:r>
      <w:proofErr w:type="spellStart"/>
      <w:r w:rsidRPr="00D064C4">
        <w:rPr>
          <w:rFonts w:ascii="Calibri Light" w:hAnsi="Calibri Light" w:cs="Calibri Light"/>
          <w:sz w:val="24"/>
          <w:szCs w:val="24"/>
        </w:rPr>
        <w:t>notifications</w:t>
      </w:r>
      <w:proofErr w:type="spellEnd"/>
      <w:r w:rsidRPr="00D064C4">
        <w:rPr>
          <w:rFonts w:ascii="Calibri Light" w:hAnsi="Calibri Light" w:cs="Calibri Light"/>
          <w:sz w:val="24"/>
          <w:szCs w:val="24"/>
        </w:rPr>
        <w:t xml:space="preserve"> σε εφαρμογές), καθώς και οι </w:t>
      </w:r>
      <w:proofErr w:type="spellStart"/>
      <w:r w:rsidRPr="00D064C4">
        <w:rPr>
          <w:rFonts w:ascii="Calibri Light" w:hAnsi="Calibri Light" w:cs="Calibri Light"/>
          <w:sz w:val="24"/>
          <w:szCs w:val="24"/>
        </w:rPr>
        <w:t>influencers</w:t>
      </w:r>
      <w:proofErr w:type="spellEnd"/>
      <w:r w:rsidRPr="00D064C4">
        <w:rPr>
          <w:rFonts w:ascii="Calibri Light" w:hAnsi="Calibri Light" w:cs="Calibri Light"/>
          <w:sz w:val="24"/>
          <w:szCs w:val="24"/>
        </w:rPr>
        <w:t xml:space="preserve"> ασκούν μικρότερη επιρροή  στις αγορές αυτής της ηλικιακής ομάδας.</w:t>
      </w:r>
    </w:p>
    <w:p w14:paraId="49AD27FF" w14:textId="77777777" w:rsidR="00D064C4" w:rsidRPr="00D064C4" w:rsidRDefault="00D064C4" w:rsidP="00D064C4">
      <w:pPr>
        <w:widowControl w:val="0"/>
        <w:pBdr>
          <w:top w:val="nil"/>
          <w:left w:val="nil"/>
          <w:bottom w:val="nil"/>
          <w:right w:val="nil"/>
          <w:between w:val="nil"/>
        </w:pBdr>
        <w:spacing w:line="250" w:lineRule="exact"/>
        <w:rPr>
          <w:rFonts w:ascii="Calibri Light" w:hAnsi="Calibri Light" w:cs="Calibri Light"/>
          <w:sz w:val="24"/>
          <w:szCs w:val="24"/>
        </w:rPr>
      </w:pPr>
    </w:p>
    <w:p w14:paraId="12E4449F" w14:textId="77777777" w:rsidR="00D064C4" w:rsidRPr="00D064C4" w:rsidRDefault="00D064C4" w:rsidP="00D064C4">
      <w:pPr>
        <w:widowControl w:val="0"/>
        <w:pBdr>
          <w:top w:val="nil"/>
          <w:left w:val="nil"/>
          <w:bottom w:val="nil"/>
          <w:right w:val="nil"/>
          <w:between w:val="nil"/>
        </w:pBdr>
        <w:spacing w:line="250" w:lineRule="exact"/>
        <w:rPr>
          <w:rFonts w:ascii="Calibri Light" w:hAnsi="Calibri Light" w:cs="Calibri Light"/>
          <w:b/>
          <w:sz w:val="24"/>
          <w:szCs w:val="24"/>
        </w:rPr>
      </w:pPr>
      <w:r w:rsidRPr="00D064C4">
        <w:rPr>
          <w:rFonts w:ascii="Calibri Light" w:hAnsi="Calibri Light" w:cs="Calibri Light"/>
          <w:b/>
          <w:sz w:val="24"/>
          <w:szCs w:val="24"/>
        </w:rPr>
        <w:t xml:space="preserve">Το 65% νιώθει ανασφάλεια για αγορές από άγνωστες ή νέες ιστοσελίδες  </w:t>
      </w:r>
    </w:p>
    <w:p w14:paraId="5A293937" w14:textId="77777777" w:rsidR="00D064C4" w:rsidRPr="00D064C4" w:rsidRDefault="00D064C4" w:rsidP="00D064C4">
      <w:pPr>
        <w:widowControl w:val="0"/>
        <w:pBdr>
          <w:top w:val="nil"/>
          <w:left w:val="nil"/>
          <w:bottom w:val="nil"/>
          <w:right w:val="nil"/>
          <w:between w:val="nil"/>
        </w:pBdr>
        <w:spacing w:line="250" w:lineRule="exact"/>
        <w:rPr>
          <w:rFonts w:ascii="Calibri Light" w:hAnsi="Calibri Light" w:cs="Calibri Light"/>
          <w:sz w:val="24"/>
          <w:szCs w:val="24"/>
        </w:rPr>
      </w:pPr>
      <w:r w:rsidRPr="00D064C4">
        <w:rPr>
          <w:rFonts w:ascii="Calibri Light" w:hAnsi="Calibri Light" w:cs="Calibri Light"/>
          <w:sz w:val="24"/>
          <w:szCs w:val="24"/>
        </w:rPr>
        <w:t xml:space="preserve">Σε ό,τι αφορά την ασφάλεια των διαδικτυακών συναλλαγών το 65% των συμμετεχόντων νιώθει ανασφάλεια όταν πραγματοποιεί αγορές από “άγνωστες ή νέες ιστοσελίδες”. Ακολουθούν οι αγορές από διεθνή </w:t>
      </w:r>
      <w:proofErr w:type="spellStart"/>
      <w:r w:rsidRPr="00D064C4">
        <w:rPr>
          <w:rFonts w:ascii="Calibri Light" w:hAnsi="Calibri Light" w:cs="Calibri Light"/>
          <w:sz w:val="24"/>
          <w:szCs w:val="24"/>
        </w:rPr>
        <w:t>marketplaces</w:t>
      </w:r>
      <w:proofErr w:type="spellEnd"/>
      <w:r w:rsidRPr="00D064C4">
        <w:rPr>
          <w:rFonts w:ascii="Calibri Light" w:hAnsi="Calibri Light" w:cs="Calibri Light"/>
          <w:sz w:val="24"/>
          <w:szCs w:val="24"/>
        </w:rPr>
        <w:t xml:space="preserve"> και τα μέσα κοινωνικής δικτύωσης, με 9% και 12% αντίστοιχα, ως τα λιγότερο αξιόπιστα κανάλια.</w:t>
      </w:r>
    </w:p>
    <w:p w14:paraId="7A84C852" w14:textId="77777777" w:rsidR="00D064C4" w:rsidRPr="00D064C4" w:rsidRDefault="00D064C4" w:rsidP="00D064C4">
      <w:pPr>
        <w:widowControl w:val="0"/>
        <w:pBdr>
          <w:top w:val="nil"/>
          <w:left w:val="nil"/>
          <w:bottom w:val="nil"/>
          <w:right w:val="nil"/>
          <w:between w:val="nil"/>
        </w:pBdr>
        <w:spacing w:line="250" w:lineRule="exact"/>
        <w:rPr>
          <w:rFonts w:ascii="Calibri Light" w:hAnsi="Calibri Light" w:cs="Calibri Light"/>
          <w:sz w:val="24"/>
          <w:szCs w:val="24"/>
        </w:rPr>
      </w:pPr>
    </w:p>
    <w:p w14:paraId="708668D8" w14:textId="77777777" w:rsidR="00D064C4" w:rsidRDefault="00D064C4" w:rsidP="00D064C4">
      <w:pPr>
        <w:widowControl w:val="0"/>
        <w:pBdr>
          <w:top w:val="nil"/>
          <w:left w:val="nil"/>
          <w:bottom w:val="nil"/>
          <w:right w:val="nil"/>
          <w:between w:val="nil"/>
        </w:pBdr>
        <w:spacing w:line="250" w:lineRule="exact"/>
        <w:rPr>
          <w:rFonts w:ascii="Calibri Light" w:hAnsi="Calibri Light" w:cs="Calibri Light"/>
          <w:b/>
          <w:sz w:val="24"/>
          <w:szCs w:val="24"/>
        </w:rPr>
      </w:pPr>
    </w:p>
    <w:p w14:paraId="4201EB41" w14:textId="68CBE112" w:rsidR="00D064C4" w:rsidRDefault="00D064C4" w:rsidP="00D064C4">
      <w:pPr>
        <w:widowControl w:val="0"/>
        <w:pBdr>
          <w:top w:val="nil"/>
          <w:left w:val="nil"/>
          <w:bottom w:val="nil"/>
          <w:right w:val="nil"/>
          <w:between w:val="nil"/>
        </w:pBdr>
        <w:spacing w:line="250" w:lineRule="exact"/>
        <w:rPr>
          <w:rFonts w:ascii="Calibri Light" w:hAnsi="Calibri Light" w:cs="Calibri Light"/>
          <w:sz w:val="24"/>
          <w:szCs w:val="24"/>
        </w:rPr>
      </w:pPr>
      <w:r w:rsidRPr="00D064C4">
        <w:rPr>
          <w:rFonts w:ascii="Calibri Light" w:hAnsi="Calibri Light" w:cs="Calibri Light"/>
          <w:b/>
          <w:sz w:val="24"/>
          <w:szCs w:val="24"/>
        </w:rPr>
        <w:t xml:space="preserve">Ο Νίκος Πετράκης, </w:t>
      </w:r>
      <w:proofErr w:type="spellStart"/>
      <w:r w:rsidRPr="00D064C4">
        <w:rPr>
          <w:rFonts w:ascii="Calibri Light" w:hAnsi="Calibri Light" w:cs="Calibri Light"/>
          <w:b/>
          <w:sz w:val="24"/>
          <w:szCs w:val="24"/>
        </w:rPr>
        <w:t>Country</w:t>
      </w:r>
      <w:proofErr w:type="spellEnd"/>
      <w:r w:rsidRPr="00D064C4">
        <w:rPr>
          <w:rFonts w:ascii="Calibri Light" w:hAnsi="Calibri Light" w:cs="Calibri Light"/>
          <w:b/>
          <w:sz w:val="24"/>
          <w:szCs w:val="24"/>
        </w:rPr>
        <w:t xml:space="preserve"> </w:t>
      </w:r>
      <w:proofErr w:type="spellStart"/>
      <w:r w:rsidRPr="00D064C4">
        <w:rPr>
          <w:rFonts w:ascii="Calibri Light" w:hAnsi="Calibri Light" w:cs="Calibri Light"/>
          <w:b/>
          <w:sz w:val="24"/>
          <w:szCs w:val="24"/>
        </w:rPr>
        <w:t>Manager</w:t>
      </w:r>
      <w:proofErr w:type="spellEnd"/>
      <w:r w:rsidRPr="00D064C4">
        <w:rPr>
          <w:rFonts w:ascii="Calibri Light" w:hAnsi="Calibri Light" w:cs="Calibri Light"/>
          <w:b/>
          <w:sz w:val="24"/>
          <w:szCs w:val="24"/>
        </w:rPr>
        <w:t xml:space="preserve"> της </w:t>
      </w:r>
      <w:proofErr w:type="spellStart"/>
      <w:r w:rsidRPr="00D064C4">
        <w:rPr>
          <w:rFonts w:ascii="Calibri Light" w:hAnsi="Calibri Light" w:cs="Calibri Light"/>
          <w:b/>
          <w:sz w:val="24"/>
          <w:szCs w:val="24"/>
        </w:rPr>
        <w:t>Visa</w:t>
      </w:r>
      <w:proofErr w:type="spellEnd"/>
      <w:r w:rsidRPr="00D064C4">
        <w:rPr>
          <w:rFonts w:ascii="Calibri Light" w:hAnsi="Calibri Light" w:cs="Calibri Light"/>
          <w:b/>
          <w:sz w:val="24"/>
          <w:szCs w:val="24"/>
        </w:rPr>
        <w:t xml:space="preserve"> στην Ελλάδα,</w:t>
      </w:r>
      <w:r w:rsidRPr="00D064C4">
        <w:rPr>
          <w:rFonts w:ascii="Calibri Light" w:hAnsi="Calibri Light" w:cs="Calibri Light"/>
          <w:sz w:val="24"/>
          <w:szCs w:val="24"/>
        </w:rPr>
        <w:t xml:space="preserve"> δήλωσε: «Για εμάς στη </w:t>
      </w:r>
      <w:proofErr w:type="spellStart"/>
      <w:r w:rsidRPr="00D064C4">
        <w:rPr>
          <w:rFonts w:ascii="Calibri Light" w:hAnsi="Calibri Light" w:cs="Calibri Light"/>
          <w:sz w:val="24"/>
          <w:szCs w:val="24"/>
        </w:rPr>
        <w:t>Visa</w:t>
      </w:r>
      <w:proofErr w:type="spellEnd"/>
      <w:r w:rsidRPr="00D064C4">
        <w:rPr>
          <w:rFonts w:ascii="Calibri Light" w:hAnsi="Calibri Light" w:cs="Calibri Light"/>
          <w:sz w:val="24"/>
          <w:szCs w:val="24"/>
        </w:rPr>
        <w:t xml:space="preserve">, η κατανόηση των ιδιαίτερων αγοραστικών συνηθειών και προτιμήσεων της </w:t>
      </w:r>
      <w:proofErr w:type="spellStart"/>
      <w:r w:rsidRPr="00D064C4">
        <w:rPr>
          <w:rFonts w:ascii="Calibri Light" w:hAnsi="Calibri Light" w:cs="Calibri Light"/>
          <w:sz w:val="24"/>
          <w:szCs w:val="24"/>
        </w:rPr>
        <w:t>Gen</w:t>
      </w:r>
      <w:proofErr w:type="spellEnd"/>
      <w:r w:rsidRPr="00D064C4">
        <w:rPr>
          <w:rFonts w:ascii="Calibri Light" w:hAnsi="Calibri Light" w:cs="Calibri Light"/>
          <w:sz w:val="24"/>
          <w:szCs w:val="24"/>
        </w:rPr>
        <w:t xml:space="preserve"> Z είναι ζήτημα ζωτικής σημασίας. </w:t>
      </w:r>
    </w:p>
    <w:p w14:paraId="607E2925" w14:textId="77777777" w:rsidR="00D064C4" w:rsidRDefault="00D064C4" w:rsidP="00D064C4">
      <w:pPr>
        <w:widowControl w:val="0"/>
        <w:pBdr>
          <w:top w:val="nil"/>
          <w:left w:val="nil"/>
          <w:bottom w:val="nil"/>
          <w:right w:val="nil"/>
          <w:between w:val="nil"/>
        </w:pBdr>
        <w:spacing w:line="250" w:lineRule="exact"/>
        <w:rPr>
          <w:rFonts w:ascii="Calibri Light" w:hAnsi="Calibri Light" w:cs="Calibri Light"/>
          <w:sz w:val="24"/>
          <w:szCs w:val="24"/>
        </w:rPr>
      </w:pPr>
    </w:p>
    <w:p w14:paraId="5305EDB8" w14:textId="62FD68A0" w:rsidR="00D064C4" w:rsidRPr="00D064C4" w:rsidRDefault="00D064C4" w:rsidP="00D064C4">
      <w:pPr>
        <w:widowControl w:val="0"/>
        <w:pBdr>
          <w:top w:val="nil"/>
          <w:left w:val="nil"/>
          <w:bottom w:val="nil"/>
          <w:right w:val="nil"/>
          <w:between w:val="nil"/>
        </w:pBdr>
        <w:spacing w:line="250" w:lineRule="exact"/>
        <w:rPr>
          <w:rFonts w:ascii="Calibri Light" w:hAnsi="Calibri Light" w:cs="Calibri Light"/>
          <w:sz w:val="24"/>
          <w:szCs w:val="24"/>
        </w:rPr>
      </w:pPr>
      <w:r w:rsidRPr="00D064C4">
        <w:rPr>
          <w:rFonts w:ascii="Calibri Light" w:hAnsi="Calibri Light" w:cs="Calibri Light"/>
          <w:sz w:val="24"/>
          <w:szCs w:val="24"/>
        </w:rPr>
        <w:t xml:space="preserve">Αυτή η γενιά διαμορφώνει το μέλλον του εμπορίου και εμείς είμαστε εδώ για  να προσφέρουμε  εμπειρίες προσαρμοσμένες στις ανάγκες της. Με καινοτόμες και ασφαλείς λύσεις πληρωμών, στοχεύουμε να κάνουμε τις αγορές τους όχι μόνο άνετες, αλλά και ευχάριστες. Στόχος μας μας είναι να δημιουργήσουμε ένα περιβάλλον απρόσκοπτων και ασφαλών αγορών που ανταποκρίνεται στις αξίες και τις φιλοδοξίες της </w:t>
      </w:r>
      <w:proofErr w:type="spellStart"/>
      <w:r w:rsidRPr="00D064C4">
        <w:rPr>
          <w:rFonts w:ascii="Calibri Light" w:hAnsi="Calibri Light" w:cs="Calibri Light"/>
          <w:sz w:val="24"/>
          <w:szCs w:val="24"/>
        </w:rPr>
        <w:t>Gen</w:t>
      </w:r>
      <w:proofErr w:type="spellEnd"/>
      <w:r w:rsidRPr="00D064C4">
        <w:rPr>
          <w:rFonts w:ascii="Calibri Light" w:hAnsi="Calibri Light" w:cs="Calibri Light"/>
          <w:sz w:val="24"/>
          <w:szCs w:val="24"/>
        </w:rPr>
        <w:t xml:space="preserve"> Z και βοηθά τις επιχειρήσεις να παραμείνουν ανταγωνιστικές».</w:t>
      </w:r>
    </w:p>
    <w:p w14:paraId="257D9678" w14:textId="77777777" w:rsidR="00D064C4" w:rsidRPr="00D064C4" w:rsidRDefault="00D064C4" w:rsidP="00D064C4">
      <w:pPr>
        <w:widowControl w:val="0"/>
        <w:pBdr>
          <w:top w:val="nil"/>
          <w:left w:val="nil"/>
          <w:bottom w:val="nil"/>
          <w:right w:val="nil"/>
          <w:between w:val="nil"/>
        </w:pBdr>
        <w:spacing w:line="250" w:lineRule="exact"/>
        <w:rPr>
          <w:rFonts w:ascii="Calibri Light" w:hAnsi="Calibri Light" w:cs="Calibri Light"/>
          <w:sz w:val="24"/>
          <w:szCs w:val="24"/>
        </w:rPr>
      </w:pPr>
    </w:p>
    <w:p w14:paraId="5E023F47" w14:textId="77777777" w:rsidR="00D064C4" w:rsidRPr="00D064C4" w:rsidRDefault="00D064C4" w:rsidP="00D064C4">
      <w:pPr>
        <w:widowControl w:val="0"/>
        <w:pBdr>
          <w:top w:val="nil"/>
          <w:left w:val="nil"/>
          <w:bottom w:val="nil"/>
          <w:right w:val="nil"/>
          <w:between w:val="nil"/>
        </w:pBdr>
        <w:spacing w:line="250" w:lineRule="exact"/>
        <w:rPr>
          <w:rFonts w:ascii="Calibri Light" w:hAnsi="Calibri Light" w:cs="Calibri Light"/>
          <w:sz w:val="24"/>
          <w:szCs w:val="24"/>
        </w:rPr>
      </w:pPr>
      <w:r w:rsidRPr="00D064C4">
        <w:rPr>
          <w:rFonts w:ascii="Calibri Light" w:hAnsi="Calibri Light" w:cs="Calibri Light"/>
          <w:sz w:val="24"/>
          <w:szCs w:val="24"/>
        </w:rPr>
        <w:t xml:space="preserve">«Είναι ενθαρρυντικό να ανακαλύπτουμε ότι η </w:t>
      </w:r>
      <w:proofErr w:type="spellStart"/>
      <w:r w:rsidRPr="00D064C4">
        <w:rPr>
          <w:rFonts w:ascii="Calibri Light" w:hAnsi="Calibri Light" w:cs="Calibri Light"/>
          <w:sz w:val="24"/>
          <w:szCs w:val="24"/>
        </w:rPr>
        <w:t>Gen</w:t>
      </w:r>
      <w:proofErr w:type="spellEnd"/>
      <w:r w:rsidRPr="00D064C4">
        <w:rPr>
          <w:rFonts w:ascii="Calibri Light" w:hAnsi="Calibri Light" w:cs="Calibri Light"/>
          <w:sz w:val="24"/>
          <w:szCs w:val="24"/>
        </w:rPr>
        <w:t xml:space="preserve"> Z επιλέγει, σε μεγάλο βαθμό, τις ψηφιακές πληρωμές ως κύρια μέθοδο συναλλαγών για την ταχύτητα και την ευκολία που παρέχουν ανεξάρτητα από το πού ψωνίζει, ενώ οι αγορές από το διαδίκτυο και τα μέσα κοινωνικής δικτύωσης παρουσιάζουν σημαντικές εμπορικές ευκαιρίες που είμαστε εδώ για να υποστηρίξουμε», πρόσθεσε ο κ. Πετράκης.</w:t>
      </w:r>
    </w:p>
    <w:p w14:paraId="17425DCA" w14:textId="77777777" w:rsidR="00D064C4" w:rsidRPr="00D064C4" w:rsidRDefault="00D064C4" w:rsidP="00D064C4">
      <w:pPr>
        <w:widowControl w:val="0"/>
        <w:pBdr>
          <w:top w:val="nil"/>
          <w:left w:val="nil"/>
          <w:bottom w:val="nil"/>
          <w:right w:val="nil"/>
          <w:between w:val="nil"/>
        </w:pBdr>
        <w:spacing w:line="250" w:lineRule="exact"/>
        <w:rPr>
          <w:rFonts w:ascii="Calibri Light" w:hAnsi="Calibri Light" w:cs="Calibri Light"/>
          <w:sz w:val="24"/>
          <w:szCs w:val="24"/>
        </w:rPr>
      </w:pPr>
    </w:p>
    <w:p w14:paraId="6814BD70" w14:textId="77777777" w:rsidR="00D064C4" w:rsidRPr="00D064C4" w:rsidRDefault="00D064C4" w:rsidP="00D064C4">
      <w:pPr>
        <w:widowControl w:val="0"/>
        <w:pBdr>
          <w:top w:val="nil"/>
          <w:left w:val="nil"/>
          <w:bottom w:val="nil"/>
          <w:right w:val="nil"/>
          <w:between w:val="nil"/>
        </w:pBdr>
        <w:spacing w:line="250" w:lineRule="exact"/>
        <w:rPr>
          <w:rFonts w:ascii="Calibri Light" w:hAnsi="Calibri Light" w:cs="Calibri Light"/>
          <w:sz w:val="24"/>
          <w:szCs w:val="24"/>
        </w:rPr>
      </w:pPr>
      <w:r w:rsidRPr="00D064C4">
        <w:rPr>
          <w:rFonts w:ascii="Calibri Light" w:hAnsi="Calibri Light" w:cs="Calibri Light"/>
          <w:b/>
          <w:sz w:val="24"/>
          <w:szCs w:val="24"/>
        </w:rPr>
        <w:t xml:space="preserve">Η </w:t>
      </w:r>
      <w:proofErr w:type="spellStart"/>
      <w:r w:rsidRPr="00D064C4">
        <w:rPr>
          <w:rFonts w:ascii="Calibri Light" w:hAnsi="Calibri Light" w:cs="Calibri Light"/>
          <w:b/>
          <w:sz w:val="24"/>
          <w:szCs w:val="24"/>
        </w:rPr>
        <w:t>Βάλια</w:t>
      </w:r>
      <w:proofErr w:type="spellEnd"/>
      <w:r w:rsidRPr="00D064C4">
        <w:rPr>
          <w:rFonts w:ascii="Calibri Light" w:hAnsi="Calibri Light" w:cs="Calibri Light"/>
          <w:b/>
          <w:sz w:val="24"/>
          <w:szCs w:val="24"/>
        </w:rPr>
        <w:t xml:space="preserve"> </w:t>
      </w:r>
      <w:proofErr w:type="spellStart"/>
      <w:r w:rsidRPr="00D064C4">
        <w:rPr>
          <w:rFonts w:ascii="Calibri Light" w:hAnsi="Calibri Light" w:cs="Calibri Light"/>
          <w:b/>
          <w:sz w:val="24"/>
          <w:szCs w:val="24"/>
        </w:rPr>
        <w:t>Αρανίτου</w:t>
      </w:r>
      <w:proofErr w:type="spellEnd"/>
      <w:r w:rsidRPr="00D064C4">
        <w:rPr>
          <w:rFonts w:ascii="Calibri Light" w:hAnsi="Calibri Light" w:cs="Calibri Light"/>
          <w:b/>
          <w:sz w:val="24"/>
          <w:szCs w:val="24"/>
        </w:rPr>
        <w:t>, επιστημονική Διευθύντρια του Ινστιτούτου της ΕΣΕΕ και Αναπληρώτρια Καθηγήτρια του ΕΚΠΑ, δήλωσε:</w:t>
      </w:r>
      <w:r w:rsidRPr="00D064C4">
        <w:rPr>
          <w:rFonts w:ascii="Calibri Light" w:hAnsi="Calibri Light" w:cs="Calibri Light"/>
          <w:sz w:val="24"/>
          <w:szCs w:val="24"/>
        </w:rPr>
        <w:t xml:space="preserve"> «Τα ψηφιακά μέσα πληρωμής αναδεικνύονται σε μεγάλο πρωταγωνιστή στην καθημερινή ζωή της </w:t>
      </w:r>
      <w:proofErr w:type="spellStart"/>
      <w:r w:rsidRPr="00D064C4">
        <w:rPr>
          <w:rFonts w:ascii="Calibri Light" w:hAnsi="Calibri Light" w:cs="Calibri Light"/>
          <w:sz w:val="24"/>
          <w:szCs w:val="24"/>
        </w:rPr>
        <w:t>Gen</w:t>
      </w:r>
      <w:proofErr w:type="spellEnd"/>
      <w:r w:rsidRPr="00D064C4">
        <w:rPr>
          <w:rFonts w:ascii="Calibri Light" w:hAnsi="Calibri Light" w:cs="Calibri Light"/>
          <w:sz w:val="24"/>
          <w:szCs w:val="24"/>
        </w:rPr>
        <w:t xml:space="preserve"> </w:t>
      </w:r>
      <w:proofErr w:type="spellStart"/>
      <w:r w:rsidRPr="00D064C4">
        <w:rPr>
          <w:rFonts w:ascii="Calibri Light" w:hAnsi="Calibri Light" w:cs="Calibri Light"/>
          <w:sz w:val="24"/>
          <w:szCs w:val="24"/>
        </w:rPr>
        <w:t>Z,ανεξαρτήτως</w:t>
      </w:r>
      <w:proofErr w:type="spellEnd"/>
      <w:r w:rsidRPr="00D064C4">
        <w:rPr>
          <w:rFonts w:ascii="Calibri Light" w:hAnsi="Calibri Light" w:cs="Calibri Light"/>
          <w:sz w:val="24"/>
          <w:szCs w:val="24"/>
        </w:rPr>
        <w:t xml:space="preserve"> κατηγορίας  κατανάλωσης, τόσο σε φυσικά καταστήματα όσο και στο διαδίκτυο. Αυτή η γενιά είναι ιδιαίτερα εξοικειωμένη με τις διαδικτυακές αγορές, με την πλειονότητα να μην αντιμετωπίζει καμία δυσκολία κατά την ολοκλήρωσή τους. Ταυτόχρονα, η ευκολία και η ταχύτητα αποτελούν πολύ σημαντικούς παράγοντες τόσο για όσους ψωνίζουν κυρίως </w:t>
      </w:r>
      <w:proofErr w:type="spellStart"/>
      <w:r w:rsidRPr="00D064C4">
        <w:rPr>
          <w:rFonts w:ascii="Calibri Light" w:hAnsi="Calibri Light" w:cs="Calibri Light"/>
          <w:sz w:val="24"/>
          <w:szCs w:val="24"/>
        </w:rPr>
        <w:t>online</w:t>
      </w:r>
      <w:proofErr w:type="spellEnd"/>
      <w:r w:rsidRPr="00D064C4">
        <w:rPr>
          <w:rFonts w:ascii="Calibri Light" w:hAnsi="Calibri Light" w:cs="Calibri Light"/>
          <w:sz w:val="24"/>
          <w:szCs w:val="24"/>
        </w:rPr>
        <w:t xml:space="preserve"> όσο και για εκείνους που συνδυάζουν αγορές από φυσικά και ηλεκτρονικά καταστήματα. Τέλος, αυτό που έχει ιδιαίτερο ενδιαφέρον είναι ότι  η </w:t>
      </w:r>
      <w:proofErr w:type="spellStart"/>
      <w:r w:rsidRPr="00D064C4">
        <w:rPr>
          <w:rFonts w:ascii="Calibri Light" w:hAnsi="Calibri Light" w:cs="Calibri Light"/>
          <w:sz w:val="24"/>
          <w:szCs w:val="24"/>
        </w:rPr>
        <w:t>Gen</w:t>
      </w:r>
      <w:proofErr w:type="spellEnd"/>
      <w:r w:rsidRPr="00D064C4">
        <w:rPr>
          <w:rFonts w:ascii="Calibri Light" w:hAnsi="Calibri Light" w:cs="Calibri Light"/>
          <w:sz w:val="24"/>
          <w:szCs w:val="24"/>
        </w:rPr>
        <w:t xml:space="preserve"> Z βασίζεται κυρίως στην ατομική έρευνα στο διαδίκτυο για τις αγορές της, με τα μέσα κοινωνικής δικτύωσης να ακολουθούν με μικρότερη ένταση. Οι αγορές από διεθνή </w:t>
      </w:r>
      <w:proofErr w:type="spellStart"/>
      <w:r w:rsidRPr="00D064C4">
        <w:rPr>
          <w:rFonts w:ascii="Calibri Light" w:hAnsi="Calibri Light" w:cs="Calibri Light"/>
          <w:sz w:val="24"/>
          <w:szCs w:val="24"/>
        </w:rPr>
        <w:t>marketplaces</w:t>
      </w:r>
      <w:proofErr w:type="spellEnd"/>
      <w:r w:rsidRPr="00D064C4">
        <w:rPr>
          <w:rFonts w:ascii="Calibri Light" w:hAnsi="Calibri Light" w:cs="Calibri Light"/>
          <w:sz w:val="24"/>
          <w:szCs w:val="24"/>
        </w:rPr>
        <w:t xml:space="preserve"> φαίνεται να έχουν μη συστηματικό χαρακτήρα».</w:t>
      </w:r>
    </w:p>
    <w:p w14:paraId="7EB44E38" w14:textId="77777777" w:rsidR="00D064C4" w:rsidRPr="00D064C4" w:rsidRDefault="00D064C4" w:rsidP="00D064C4">
      <w:pPr>
        <w:widowControl w:val="0"/>
        <w:pBdr>
          <w:top w:val="nil"/>
          <w:left w:val="nil"/>
          <w:bottom w:val="nil"/>
          <w:right w:val="nil"/>
          <w:between w:val="nil"/>
        </w:pBdr>
        <w:spacing w:line="250" w:lineRule="exact"/>
        <w:rPr>
          <w:rFonts w:ascii="Calibri Light" w:hAnsi="Calibri Light" w:cs="Calibri Light"/>
          <w:sz w:val="24"/>
          <w:szCs w:val="24"/>
        </w:rPr>
      </w:pPr>
    </w:p>
    <w:p w14:paraId="6629C70F" w14:textId="77777777" w:rsidR="00D064C4" w:rsidRPr="00D064C4" w:rsidRDefault="00D064C4" w:rsidP="00D064C4">
      <w:pPr>
        <w:widowControl w:val="0"/>
        <w:pBdr>
          <w:top w:val="nil"/>
          <w:left w:val="nil"/>
          <w:bottom w:val="nil"/>
          <w:right w:val="nil"/>
          <w:between w:val="nil"/>
        </w:pBdr>
        <w:spacing w:line="250" w:lineRule="exact"/>
        <w:rPr>
          <w:rFonts w:ascii="Calibri Light" w:hAnsi="Calibri Light" w:cs="Calibri Light"/>
          <w:b/>
          <w:sz w:val="24"/>
          <w:szCs w:val="24"/>
        </w:rPr>
      </w:pPr>
      <w:r w:rsidRPr="00D064C4">
        <w:rPr>
          <w:rFonts w:ascii="Calibri Light" w:hAnsi="Calibri Light" w:cs="Calibri Light"/>
          <w:b/>
          <w:sz w:val="24"/>
          <w:szCs w:val="24"/>
        </w:rPr>
        <w:t xml:space="preserve">Μεθοδολογία έρευνας </w:t>
      </w:r>
    </w:p>
    <w:p w14:paraId="6BC66915" w14:textId="77777777" w:rsidR="00D064C4" w:rsidRPr="00D064C4" w:rsidRDefault="00D064C4" w:rsidP="00D064C4">
      <w:pPr>
        <w:spacing w:line="250" w:lineRule="exact"/>
        <w:rPr>
          <w:rFonts w:ascii="Calibri Light" w:hAnsi="Calibri Light" w:cs="Calibri Light"/>
          <w:sz w:val="24"/>
          <w:szCs w:val="24"/>
        </w:rPr>
      </w:pPr>
      <w:r w:rsidRPr="00D064C4">
        <w:rPr>
          <w:rFonts w:ascii="Calibri Light" w:hAnsi="Calibri Light" w:cs="Calibri Light"/>
          <w:sz w:val="24"/>
          <w:szCs w:val="24"/>
        </w:rPr>
        <w:t xml:space="preserve">Η έρευνα, πραγματοποιήθηκε από το Ινστιτούτο της ΕΣΕΕ για λογαριασμό της </w:t>
      </w:r>
      <w:proofErr w:type="spellStart"/>
      <w:r w:rsidRPr="00D064C4">
        <w:rPr>
          <w:rFonts w:ascii="Calibri Light" w:hAnsi="Calibri Light" w:cs="Calibri Light"/>
          <w:sz w:val="24"/>
          <w:szCs w:val="24"/>
        </w:rPr>
        <w:t>Visa</w:t>
      </w:r>
      <w:proofErr w:type="spellEnd"/>
      <w:r w:rsidRPr="00D064C4">
        <w:rPr>
          <w:rFonts w:ascii="Calibri Light" w:hAnsi="Calibri Light" w:cs="Calibri Light"/>
          <w:sz w:val="24"/>
          <w:szCs w:val="24"/>
        </w:rPr>
        <w:t xml:space="preserve"> </w:t>
      </w:r>
      <w:r w:rsidRPr="00D064C4">
        <w:rPr>
          <w:rFonts w:ascii="Calibri Light" w:hAnsi="Calibri Light" w:cs="Calibri Light"/>
          <w:sz w:val="24"/>
          <w:szCs w:val="24"/>
          <w:lang w:val="en-US"/>
        </w:rPr>
        <w:t>Greece</w:t>
      </w:r>
      <w:r w:rsidRPr="00D064C4">
        <w:rPr>
          <w:rFonts w:ascii="Calibri Light" w:hAnsi="Calibri Light" w:cs="Calibri Light"/>
          <w:sz w:val="24"/>
          <w:szCs w:val="24"/>
        </w:rPr>
        <w:t xml:space="preserve">, με στόχο να εξετάσει τις καταναλωτικές συνήθειες και τους τρόπους πληρωμών των Ελλήνων της </w:t>
      </w:r>
      <w:proofErr w:type="spellStart"/>
      <w:r w:rsidRPr="00D064C4">
        <w:rPr>
          <w:rFonts w:ascii="Calibri Light" w:hAnsi="Calibri Light" w:cs="Calibri Light"/>
          <w:sz w:val="24"/>
          <w:szCs w:val="24"/>
        </w:rPr>
        <w:t>Gen</w:t>
      </w:r>
      <w:proofErr w:type="spellEnd"/>
      <w:r w:rsidRPr="00D064C4">
        <w:rPr>
          <w:rFonts w:ascii="Calibri Light" w:hAnsi="Calibri Light" w:cs="Calibri Light"/>
          <w:sz w:val="24"/>
          <w:szCs w:val="24"/>
        </w:rPr>
        <w:t xml:space="preserve"> Z, ηλικίας 17 έως 30 ετών. Με πανελλαδική κάλυψη και δείγμα 600 ατόμων, η συλλογή δεδομένων έγινε μέσω τηλεφωνικών συνεντεύξεων κατά το διάστημα 3 - 25 Φεβρουαρίου 2025.  </w:t>
      </w:r>
    </w:p>
    <w:p w14:paraId="4ED94EA2" w14:textId="77777777" w:rsidR="00F760C9" w:rsidRPr="0040227C" w:rsidRDefault="00F760C9" w:rsidP="00D064C4">
      <w:pPr>
        <w:spacing w:line="250" w:lineRule="exact"/>
        <w:jc w:val="center"/>
        <w:rPr>
          <w:rFonts w:ascii="Calibri Light" w:hAnsi="Calibri Light" w:cs="Calibri Light"/>
          <w:sz w:val="24"/>
          <w:szCs w:val="24"/>
        </w:rPr>
      </w:pPr>
      <w:bookmarkStart w:id="0" w:name="_GoBack"/>
      <w:bookmarkEnd w:id="0"/>
    </w:p>
    <w:sectPr w:rsidR="00F760C9" w:rsidRPr="0040227C" w:rsidSect="00F16080">
      <w:headerReference w:type="default" r:id="rId8"/>
      <w:footerReference w:type="default" r:id="rId9"/>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82D07" w14:textId="77777777" w:rsidR="00232E8C" w:rsidRDefault="00232E8C" w:rsidP="003514E3">
      <w:pPr>
        <w:spacing w:line="240" w:lineRule="auto"/>
      </w:pPr>
      <w:r>
        <w:separator/>
      </w:r>
    </w:p>
  </w:endnote>
  <w:endnote w:type="continuationSeparator" w:id="0">
    <w:p w14:paraId="0C34642A" w14:textId="77777777" w:rsidR="00232E8C" w:rsidRDefault="00232E8C" w:rsidP="003514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7498C" w14:textId="77777777" w:rsidR="003514E3" w:rsidRDefault="00262F09" w:rsidP="00262F09">
    <w:pPr>
      <w:pStyle w:val="a4"/>
      <w:tabs>
        <w:tab w:val="clear" w:pos="4153"/>
        <w:tab w:val="clear" w:pos="8306"/>
        <w:tab w:val="left" w:pos="1110"/>
        <w:tab w:val="left" w:pos="9060"/>
      </w:tabs>
      <w:rPr>
        <w:rFonts w:asciiTheme="minorHAnsi" w:hAnsiTheme="minorHAnsi" w:cstheme="minorHAnsi"/>
        <w:color w:val="002060"/>
        <w:sz w:val="22"/>
        <w:szCs w:val="22"/>
        <w:lang w:val="en-US"/>
      </w:rPr>
    </w:pPr>
    <w:r w:rsidRPr="00262F09">
      <w:rPr>
        <w:rFonts w:asciiTheme="minorHAnsi" w:hAnsiTheme="minorHAnsi" w:cstheme="minorHAnsi"/>
        <w:noProof/>
        <w:color w:val="002060"/>
        <w:sz w:val="22"/>
        <w:szCs w:val="22"/>
        <w:lang w:eastAsia="el-GR"/>
      </w:rPr>
      <mc:AlternateContent>
        <mc:Choice Requires="wps">
          <w:drawing>
            <wp:anchor distT="45720" distB="45720" distL="114300" distR="114300" simplePos="0" relativeHeight="251661312" behindDoc="0" locked="0" layoutInCell="1" allowOverlap="1" wp14:anchorId="251D1225" wp14:editId="674DCF0F">
              <wp:simplePos x="0" y="0"/>
              <wp:positionH relativeFrom="page">
                <wp:posOffset>5343525</wp:posOffset>
              </wp:positionH>
              <wp:positionV relativeFrom="paragraph">
                <wp:posOffset>13970</wp:posOffset>
              </wp:positionV>
              <wp:extent cx="2543175" cy="1404620"/>
              <wp:effectExtent l="0" t="0" r="9525" b="9525"/>
              <wp:wrapSquare wrapText="bothSides"/>
              <wp:docPr id="1"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404620"/>
                      </a:xfrm>
                      <a:prstGeom prst="rect">
                        <a:avLst/>
                      </a:prstGeom>
                      <a:solidFill>
                        <a:srgbClr val="FFFFFF"/>
                      </a:solidFill>
                      <a:ln w="9525">
                        <a:noFill/>
                        <a:miter lim="800000"/>
                        <a:headEnd/>
                        <a:tailEnd/>
                      </a:ln>
                    </wps:spPr>
                    <wps:txbx>
                      <w:txbxContent>
                        <w:p w14:paraId="4BCC70D1" w14:textId="77777777" w:rsidR="00262F09" w:rsidRPr="00262F09" w:rsidRDefault="00262F09" w:rsidP="00262F09">
                          <w:pPr>
                            <w:spacing w:line="240" w:lineRule="auto"/>
                            <w:ind w:right="1111"/>
                            <w:jc w:val="right"/>
                            <w:rPr>
                              <w:rFonts w:asciiTheme="minorHAnsi" w:hAnsiTheme="minorHAnsi" w:cstheme="minorHAnsi"/>
                              <w:color w:val="0070C0"/>
                              <w:sz w:val="18"/>
                              <w:szCs w:val="18"/>
                            </w:rPr>
                          </w:pPr>
                          <w:r w:rsidRPr="00262F09">
                            <w:rPr>
                              <w:rFonts w:asciiTheme="minorHAnsi" w:hAnsiTheme="minorHAnsi" w:cstheme="minorHAnsi"/>
                              <w:color w:val="0070C0"/>
                              <w:sz w:val="18"/>
                              <w:szCs w:val="18"/>
                            </w:rPr>
                            <w:t>Ελληνική Συνομοσπονδία Εμπορίου και Επιχειρηματικότητας</w:t>
                          </w:r>
                        </w:p>
                        <w:p w14:paraId="7D10DFCF" w14:textId="77777777" w:rsidR="00262F09" w:rsidRPr="00E13BBD" w:rsidRDefault="00262F09" w:rsidP="00262F09">
                          <w:pPr>
                            <w:spacing w:line="240" w:lineRule="auto"/>
                            <w:ind w:right="1111"/>
                            <w:jc w:val="right"/>
                            <w:rPr>
                              <w:rFonts w:asciiTheme="minorHAnsi" w:hAnsiTheme="minorHAnsi" w:cstheme="minorHAnsi"/>
                              <w:color w:val="0070C0"/>
                              <w:sz w:val="18"/>
                              <w:szCs w:val="18"/>
                            </w:rPr>
                          </w:pPr>
                          <w:r w:rsidRPr="00262F09">
                            <w:rPr>
                              <w:rFonts w:asciiTheme="minorHAnsi" w:hAnsiTheme="minorHAnsi" w:cstheme="minorHAnsi"/>
                              <w:color w:val="0070C0"/>
                              <w:sz w:val="18"/>
                              <w:szCs w:val="18"/>
                              <w:lang w:val="en-US"/>
                            </w:rPr>
                            <w:t>W</w:t>
                          </w:r>
                          <w:r w:rsidRPr="00E13BBD">
                            <w:rPr>
                              <w:rFonts w:asciiTheme="minorHAnsi" w:hAnsiTheme="minorHAnsi" w:cstheme="minorHAnsi"/>
                              <w:color w:val="0070C0"/>
                              <w:sz w:val="18"/>
                              <w:szCs w:val="18"/>
                            </w:rPr>
                            <w:t>|</w:t>
                          </w:r>
                          <w:proofErr w:type="spellStart"/>
                          <w:r w:rsidRPr="00262F09">
                            <w:rPr>
                              <w:rFonts w:asciiTheme="minorHAnsi" w:hAnsiTheme="minorHAnsi" w:cstheme="minorHAnsi"/>
                              <w:color w:val="0070C0"/>
                              <w:sz w:val="18"/>
                              <w:szCs w:val="18"/>
                              <w:lang w:val="en-US"/>
                            </w:rPr>
                            <w:t>esee</w:t>
                          </w:r>
                          <w:proofErr w:type="spellEnd"/>
                          <w:r w:rsidRPr="00E13BBD">
                            <w:rPr>
                              <w:rFonts w:asciiTheme="minorHAnsi" w:hAnsiTheme="minorHAnsi" w:cstheme="minorHAnsi"/>
                              <w:color w:val="0070C0"/>
                              <w:sz w:val="18"/>
                              <w:szCs w:val="18"/>
                            </w:rPr>
                            <w:t>.</w:t>
                          </w:r>
                          <w:r w:rsidRPr="00262F09">
                            <w:rPr>
                              <w:rFonts w:asciiTheme="minorHAnsi" w:hAnsiTheme="minorHAnsi" w:cstheme="minorHAnsi"/>
                              <w:color w:val="0070C0"/>
                              <w:sz w:val="18"/>
                              <w:szCs w:val="18"/>
                              <w:lang w:val="en-US"/>
                            </w:rPr>
                            <w:t>gr</w:t>
                          </w:r>
                        </w:p>
                        <w:p w14:paraId="0B66F8E5" w14:textId="77777777" w:rsidR="00262F09" w:rsidRPr="00262F09" w:rsidRDefault="00262F09" w:rsidP="00262F09">
                          <w:pPr>
                            <w:spacing w:line="240" w:lineRule="auto"/>
                            <w:ind w:right="1111"/>
                            <w:jc w:val="right"/>
                            <w:rPr>
                              <w:rFonts w:asciiTheme="minorHAnsi" w:hAnsiTheme="minorHAnsi" w:cstheme="minorHAnsi"/>
                              <w:color w:val="0070C0"/>
                              <w:sz w:val="18"/>
                              <w:szCs w:val="18"/>
                              <w:lang w:val="en-US"/>
                            </w:rPr>
                          </w:pPr>
                          <w:r w:rsidRPr="00262F09">
                            <w:rPr>
                              <w:rFonts w:asciiTheme="minorHAnsi" w:hAnsiTheme="minorHAnsi" w:cstheme="minorHAnsi"/>
                              <w:color w:val="0070C0"/>
                              <w:sz w:val="18"/>
                              <w:szCs w:val="18"/>
                              <w:lang w:val="en-US"/>
                            </w:rPr>
                            <w:t>F| facebook.com/ESEE.HELLAS</w:t>
                          </w:r>
                        </w:p>
                        <w:p w14:paraId="086723DD" w14:textId="77777777" w:rsidR="00262F09" w:rsidRPr="00262F09" w:rsidRDefault="00262F09" w:rsidP="00262F09">
                          <w:pPr>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1D1225" id="_x0000_t202" coordsize="21600,21600" o:spt="202" path="m,l,21600r21600,l21600,xe">
              <v:stroke joinstyle="miter"/>
              <v:path gradientshapeok="t" o:connecttype="rect"/>
            </v:shapetype>
            <v:shape id="Πλαίσιο κειμένου 2" o:spid="_x0000_s1026" type="#_x0000_t202" style="position:absolute;margin-left:420.75pt;margin-top:1.1pt;width:200.25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" stroked="f">
              <v:textbox style="mso-fit-shape-to-text:t">
                <w:txbxContent>
                  <w:p w14:paraId="4BCC70D1" w14:textId="77777777" w:rsidR="00262F09" w:rsidRPr="00262F09" w:rsidRDefault="00262F09" w:rsidP="00262F09">
                    <w:pPr>
                      <w:spacing w:line="240" w:lineRule="auto"/>
                      <w:ind w:right="1111"/>
                      <w:jc w:val="right"/>
                      <w:rPr>
                        <w:rFonts w:asciiTheme="minorHAnsi" w:hAnsiTheme="minorHAnsi" w:cstheme="minorHAnsi"/>
                        <w:color w:val="0070C0"/>
                        <w:sz w:val="18"/>
                        <w:szCs w:val="18"/>
                      </w:rPr>
                    </w:pPr>
                    <w:r w:rsidRPr="00262F09">
                      <w:rPr>
                        <w:rFonts w:asciiTheme="minorHAnsi" w:hAnsiTheme="minorHAnsi" w:cstheme="minorHAnsi"/>
                        <w:color w:val="0070C0"/>
                        <w:sz w:val="18"/>
                        <w:szCs w:val="18"/>
                      </w:rPr>
                      <w:t>Ελληνική Συνομοσπονδία Εμπορίου και Επιχειρηματικότητας</w:t>
                    </w:r>
                  </w:p>
                  <w:p w14:paraId="7D10DFCF" w14:textId="77777777" w:rsidR="00262F09" w:rsidRPr="00E13BBD" w:rsidRDefault="00262F09" w:rsidP="00262F09">
                    <w:pPr>
                      <w:spacing w:line="240" w:lineRule="auto"/>
                      <w:ind w:right="1111"/>
                      <w:jc w:val="right"/>
                      <w:rPr>
                        <w:rFonts w:asciiTheme="minorHAnsi" w:hAnsiTheme="minorHAnsi" w:cstheme="minorHAnsi"/>
                        <w:color w:val="0070C0"/>
                        <w:sz w:val="18"/>
                        <w:szCs w:val="18"/>
                      </w:rPr>
                    </w:pPr>
                    <w:r w:rsidRPr="00262F09">
                      <w:rPr>
                        <w:rFonts w:asciiTheme="minorHAnsi" w:hAnsiTheme="minorHAnsi" w:cstheme="minorHAnsi"/>
                        <w:color w:val="0070C0"/>
                        <w:sz w:val="18"/>
                        <w:szCs w:val="18"/>
                        <w:lang w:val="en-US"/>
                      </w:rPr>
                      <w:t>W</w:t>
                    </w:r>
                    <w:r w:rsidRPr="00E13BBD">
                      <w:rPr>
                        <w:rFonts w:asciiTheme="minorHAnsi" w:hAnsiTheme="minorHAnsi" w:cstheme="minorHAnsi"/>
                        <w:color w:val="0070C0"/>
                        <w:sz w:val="18"/>
                        <w:szCs w:val="18"/>
                      </w:rPr>
                      <w:t>|</w:t>
                    </w:r>
                    <w:proofErr w:type="spellStart"/>
                    <w:r w:rsidRPr="00262F09">
                      <w:rPr>
                        <w:rFonts w:asciiTheme="minorHAnsi" w:hAnsiTheme="minorHAnsi" w:cstheme="minorHAnsi"/>
                        <w:color w:val="0070C0"/>
                        <w:sz w:val="18"/>
                        <w:szCs w:val="18"/>
                        <w:lang w:val="en-US"/>
                      </w:rPr>
                      <w:t>esee</w:t>
                    </w:r>
                    <w:proofErr w:type="spellEnd"/>
                    <w:r w:rsidRPr="00E13BBD">
                      <w:rPr>
                        <w:rFonts w:asciiTheme="minorHAnsi" w:hAnsiTheme="minorHAnsi" w:cstheme="minorHAnsi"/>
                        <w:color w:val="0070C0"/>
                        <w:sz w:val="18"/>
                        <w:szCs w:val="18"/>
                      </w:rPr>
                      <w:t>.</w:t>
                    </w:r>
                    <w:r w:rsidRPr="00262F09">
                      <w:rPr>
                        <w:rFonts w:asciiTheme="minorHAnsi" w:hAnsiTheme="minorHAnsi" w:cstheme="minorHAnsi"/>
                        <w:color w:val="0070C0"/>
                        <w:sz w:val="18"/>
                        <w:szCs w:val="18"/>
                        <w:lang w:val="en-US"/>
                      </w:rPr>
                      <w:t>gr</w:t>
                    </w:r>
                  </w:p>
                  <w:p w14:paraId="0B66F8E5" w14:textId="77777777" w:rsidR="00262F09" w:rsidRPr="00262F09" w:rsidRDefault="00262F09" w:rsidP="00262F09">
                    <w:pPr>
                      <w:spacing w:line="240" w:lineRule="auto"/>
                      <w:ind w:right="1111"/>
                      <w:jc w:val="right"/>
                      <w:rPr>
                        <w:rFonts w:asciiTheme="minorHAnsi" w:hAnsiTheme="minorHAnsi" w:cstheme="minorHAnsi"/>
                        <w:color w:val="0070C0"/>
                        <w:sz w:val="18"/>
                        <w:szCs w:val="18"/>
                        <w:lang w:val="en-US"/>
                      </w:rPr>
                    </w:pPr>
                    <w:r w:rsidRPr="00262F09">
                      <w:rPr>
                        <w:rFonts w:asciiTheme="minorHAnsi" w:hAnsiTheme="minorHAnsi" w:cstheme="minorHAnsi"/>
                        <w:color w:val="0070C0"/>
                        <w:sz w:val="18"/>
                        <w:szCs w:val="18"/>
                        <w:lang w:val="en-US"/>
                      </w:rPr>
                      <w:t>F| facebook.com/ESEE.HELLAS</w:t>
                    </w:r>
                  </w:p>
                  <w:p w14:paraId="086723DD" w14:textId="77777777" w:rsidR="00262F09" w:rsidRPr="00262F09" w:rsidRDefault="00262F09" w:rsidP="00262F09">
                    <w:pPr>
                      <w:rPr>
                        <w:lang w:val="en-US"/>
                      </w:rPr>
                    </w:pPr>
                  </w:p>
                </w:txbxContent>
              </v:textbox>
              <w10:wrap type="square" anchorx="page"/>
            </v:shape>
          </w:pict>
        </mc:Fallback>
      </mc:AlternateContent>
    </w:r>
    <w:r w:rsidRPr="00262F09">
      <w:rPr>
        <w:rFonts w:asciiTheme="minorHAnsi" w:hAnsiTheme="minorHAnsi" w:cstheme="minorHAnsi"/>
        <w:noProof/>
        <w:color w:val="002060"/>
        <w:sz w:val="22"/>
        <w:szCs w:val="22"/>
        <w:lang w:eastAsia="el-GR"/>
      </w:rPr>
      <mc:AlternateContent>
        <mc:Choice Requires="wps">
          <w:drawing>
            <wp:anchor distT="45720" distB="45720" distL="114300" distR="114300" simplePos="0" relativeHeight="251659264" behindDoc="0" locked="0" layoutInCell="1" allowOverlap="1" wp14:anchorId="2F0D6671" wp14:editId="301FB76C">
              <wp:simplePos x="0" y="0"/>
              <wp:positionH relativeFrom="margin">
                <wp:align>left</wp:align>
              </wp:positionH>
              <wp:positionV relativeFrom="paragraph">
                <wp:posOffset>14605</wp:posOffset>
              </wp:positionV>
              <wp:extent cx="2360930" cy="1404620"/>
              <wp:effectExtent l="0" t="0" r="8890" b="0"/>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3F103A4" w14:textId="77777777" w:rsidR="00262F09" w:rsidRPr="00262F09" w:rsidRDefault="00262F09" w:rsidP="00262F09">
                          <w:pPr>
                            <w:spacing w:line="240" w:lineRule="auto"/>
                            <w:ind w:right="1111"/>
                            <w:rPr>
                              <w:rFonts w:asciiTheme="minorHAnsi" w:hAnsiTheme="minorHAnsi" w:cstheme="minorHAnsi"/>
                              <w:color w:val="0070C0"/>
                              <w:sz w:val="18"/>
                              <w:szCs w:val="18"/>
                            </w:rPr>
                          </w:pPr>
                          <w:r w:rsidRPr="00262F09">
                            <w:rPr>
                              <w:rFonts w:asciiTheme="minorHAnsi" w:hAnsiTheme="minorHAnsi" w:cstheme="minorHAnsi"/>
                              <w:color w:val="0070C0"/>
                              <w:sz w:val="18"/>
                              <w:szCs w:val="18"/>
                            </w:rPr>
                            <w:t>Γραφείο Τύπου ΕΣΕΕ</w:t>
                          </w:r>
                        </w:p>
                        <w:p w14:paraId="7025767A" w14:textId="77777777" w:rsidR="00262F09" w:rsidRPr="00262F09" w:rsidRDefault="00262F09" w:rsidP="00262F09">
                          <w:pPr>
                            <w:spacing w:line="240" w:lineRule="auto"/>
                            <w:ind w:right="1111"/>
                            <w:rPr>
                              <w:rFonts w:asciiTheme="minorHAnsi" w:hAnsiTheme="minorHAnsi" w:cstheme="minorHAnsi"/>
                              <w:color w:val="0070C0"/>
                              <w:sz w:val="18"/>
                              <w:szCs w:val="18"/>
                            </w:rPr>
                          </w:pPr>
                          <w:r w:rsidRPr="00262F09">
                            <w:rPr>
                              <w:rFonts w:asciiTheme="minorHAnsi" w:hAnsiTheme="minorHAnsi" w:cstheme="minorHAnsi"/>
                              <w:color w:val="0070C0"/>
                              <w:sz w:val="18"/>
                              <w:szCs w:val="18"/>
                            </w:rPr>
                            <w:t>Τ| 210 3259185 / 2103259200</w:t>
                          </w:r>
                        </w:p>
                        <w:p w14:paraId="683F2698" w14:textId="77777777" w:rsidR="00262F09" w:rsidRPr="00262F09" w:rsidRDefault="00262F09" w:rsidP="00262F09">
                          <w:pPr>
                            <w:spacing w:line="240" w:lineRule="auto"/>
                            <w:ind w:right="1111"/>
                            <w:rPr>
                              <w:rFonts w:asciiTheme="minorHAnsi" w:hAnsiTheme="minorHAnsi" w:cstheme="minorHAnsi"/>
                              <w:color w:val="0070C0"/>
                              <w:sz w:val="18"/>
                              <w:szCs w:val="18"/>
                            </w:rPr>
                          </w:pPr>
                          <w:r w:rsidRPr="00262F09">
                            <w:rPr>
                              <w:rFonts w:asciiTheme="minorHAnsi" w:hAnsiTheme="minorHAnsi" w:cstheme="minorHAnsi"/>
                              <w:color w:val="0070C0"/>
                              <w:sz w:val="18"/>
                              <w:szCs w:val="18"/>
                              <w:lang w:val="en-US"/>
                            </w:rPr>
                            <w:t>E</w:t>
                          </w:r>
                          <w:r w:rsidRPr="00262F09">
                            <w:rPr>
                              <w:rFonts w:asciiTheme="minorHAnsi" w:hAnsiTheme="minorHAnsi" w:cstheme="minorHAnsi"/>
                              <w:color w:val="0070C0"/>
                              <w:sz w:val="18"/>
                              <w:szCs w:val="18"/>
                            </w:rPr>
                            <w:t>| pressoffice@esee.gr</w:t>
                          </w:r>
                        </w:p>
                        <w:p w14:paraId="59B89439" w14:textId="77777777" w:rsidR="00262F09" w:rsidRDefault="00262F09"/>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F0D6671" id="_x0000_s1027" type="#_x0000_t202" style="position:absolute;margin-left:0;margin-top:1.15pt;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" stroked="f">
              <v:textbox style="mso-fit-shape-to-text:t">
                <w:txbxContent>
                  <w:p w14:paraId="23F103A4" w14:textId="77777777" w:rsidR="00262F09" w:rsidRPr="00262F09" w:rsidRDefault="00262F09" w:rsidP="00262F09">
                    <w:pPr>
                      <w:spacing w:line="240" w:lineRule="auto"/>
                      <w:ind w:right="1111"/>
                      <w:rPr>
                        <w:rFonts w:asciiTheme="minorHAnsi" w:hAnsiTheme="minorHAnsi" w:cstheme="minorHAnsi"/>
                        <w:color w:val="0070C0"/>
                        <w:sz w:val="18"/>
                        <w:szCs w:val="18"/>
                      </w:rPr>
                    </w:pPr>
                    <w:r w:rsidRPr="00262F09">
                      <w:rPr>
                        <w:rFonts w:asciiTheme="minorHAnsi" w:hAnsiTheme="minorHAnsi" w:cstheme="minorHAnsi"/>
                        <w:color w:val="0070C0"/>
                        <w:sz w:val="18"/>
                        <w:szCs w:val="18"/>
                      </w:rPr>
                      <w:t>Γραφείο Τύπου ΕΣΕΕ</w:t>
                    </w:r>
                  </w:p>
                  <w:p w14:paraId="7025767A" w14:textId="77777777" w:rsidR="00262F09" w:rsidRPr="00262F09" w:rsidRDefault="00262F09" w:rsidP="00262F09">
                    <w:pPr>
                      <w:spacing w:line="240" w:lineRule="auto"/>
                      <w:ind w:right="1111"/>
                      <w:rPr>
                        <w:rFonts w:asciiTheme="minorHAnsi" w:hAnsiTheme="minorHAnsi" w:cstheme="minorHAnsi"/>
                        <w:color w:val="0070C0"/>
                        <w:sz w:val="18"/>
                        <w:szCs w:val="18"/>
                      </w:rPr>
                    </w:pPr>
                    <w:r w:rsidRPr="00262F09">
                      <w:rPr>
                        <w:rFonts w:asciiTheme="minorHAnsi" w:hAnsiTheme="minorHAnsi" w:cstheme="minorHAnsi"/>
                        <w:color w:val="0070C0"/>
                        <w:sz w:val="18"/>
                        <w:szCs w:val="18"/>
                      </w:rPr>
                      <w:t>Τ| 210 3259185 / 2103259200</w:t>
                    </w:r>
                  </w:p>
                  <w:p w14:paraId="683F2698" w14:textId="77777777" w:rsidR="00262F09" w:rsidRPr="00262F09" w:rsidRDefault="00262F09" w:rsidP="00262F09">
                    <w:pPr>
                      <w:spacing w:line="240" w:lineRule="auto"/>
                      <w:ind w:right="1111"/>
                      <w:rPr>
                        <w:rFonts w:asciiTheme="minorHAnsi" w:hAnsiTheme="minorHAnsi" w:cstheme="minorHAnsi"/>
                        <w:color w:val="0070C0"/>
                        <w:sz w:val="18"/>
                        <w:szCs w:val="18"/>
                      </w:rPr>
                    </w:pPr>
                    <w:r w:rsidRPr="00262F09">
                      <w:rPr>
                        <w:rFonts w:asciiTheme="minorHAnsi" w:hAnsiTheme="minorHAnsi" w:cstheme="minorHAnsi"/>
                        <w:color w:val="0070C0"/>
                        <w:sz w:val="18"/>
                        <w:szCs w:val="18"/>
                        <w:lang w:val="en-US"/>
                      </w:rPr>
                      <w:t>E</w:t>
                    </w:r>
                    <w:r w:rsidRPr="00262F09">
                      <w:rPr>
                        <w:rFonts w:asciiTheme="minorHAnsi" w:hAnsiTheme="minorHAnsi" w:cstheme="minorHAnsi"/>
                        <w:color w:val="0070C0"/>
                        <w:sz w:val="18"/>
                        <w:szCs w:val="18"/>
                      </w:rPr>
                      <w:t>| pressoffice@esee.gr</w:t>
                    </w:r>
                  </w:p>
                  <w:p w14:paraId="59B89439" w14:textId="77777777" w:rsidR="00262F09" w:rsidRDefault="00262F09"/>
                </w:txbxContent>
              </v:textbox>
              <w10:wrap type="square" anchorx="margin"/>
            </v:shape>
          </w:pict>
        </mc:Fallback>
      </mc:AlternateContent>
    </w:r>
  </w:p>
  <w:p w14:paraId="722D416B" w14:textId="77777777" w:rsidR="00262F09" w:rsidRPr="00262F09" w:rsidRDefault="00262F09" w:rsidP="00262F09">
    <w:pPr>
      <w:pStyle w:val="a4"/>
      <w:tabs>
        <w:tab w:val="clear" w:pos="4153"/>
        <w:tab w:val="clear" w:pos="8306"/>
        <w:tab w:val="left" w:pos="1110"/>
        <w:tab w:val="left" w:pos="9060"/>
      </w:tabs>
      <w:rPr>
        <w:rFonts w:asciiTheme="minorHAnsi" w:hAnsiTheme="minorHAnsi" w:cstheme="minorHAnsi"/>
        <w:color w:val="00206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E323F" w14:textId="77777777" w:rsidR="00232E8C" w:rsidRDefault="00232E8C" w:rsidP="003514E3">
      <w:pPr>
        <w:spacing w:line="240" w:lineRule="auto"/>
      </w:pPr>
      <w:r>
        <w:separator/>
      </w:r>
    </w:p>
  </w:footnote>
  <w:footnote w:type="continuationSeparator" w:id="0">
    <w:p w14:paraId="09FC52DE" w14:textId="77777777" w:rsidR="00232E8C" w:rsidRDefault="00232E8C" w:rsidP="003514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5FC26" w14:textId="13C02958" w:rsidR="00E96232" w:rsidRPr="00E96232" w:rsidRDefault="006A1D43">
    <w:pPr>
      <w:pStyle w:val="a3"/>
      <w:rPr>
        <w:lang w:val="en-US"/>
      </w:rPr>
    </w:pPr>
    <w:r>
      <w:rPr>
        <w:noProof/>
      </w:rPr>
      <w:tab/>
      <w:t xml:space="preserve">                          </w:t>
    </w:r>
    <w:r w:rsidR="00FD3F0C" w:rsidRPr="00FB6F86">
      <w:rPr>
        <w:noProof/>
      </w:rPr>
      <w:object w:dxaOrig="7168" w:dyaOrig="4317" w14:anchorId="210EF0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167.75pt;height:81.15pt;mso-width-percent:0;mso-height-percent:0;mso-width-percent:0;mso-height-percent:0">
          <v:imagedata r:id="rId1" o:title=""/>
        </v:shape>
        <o:OLEObject Type="Embed" ProgID="AcroExch.Document.DC" ShapeID="_x0000_i1029" DrawAspect="Content" ObjectID="_1803969136" r:id="rId2"/>
      </w:object>
    </w:r>
    <w:r w:rsidR="00E96232">
      <w:rPr>
        <w:noProof/>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34F0"/>
    <w:multiLevelType w:val="hybridMultilevel"/>
    <w:tmpl w:val="1144C64A"/>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0B8192E"/>
    <w:multiLevelType w:val="hybridMultilevel"/>
    <w:tmpl w:val="6DEC96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5514579"/>
    <w:multiLevelType w:val="hybridMultilevel"/>
    <w:tmpl w:val="F02C8F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8746F80"/>
    <w:multiLevelType w:val="hybridMultilevel"/>
    <w:tmpl w:val="872E9B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8FD6F13"/>
    <w:multiLevelType w:val="hybridMultilevel"/>
    <w:tmpl w:val="F7984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B061CC"/>
    <w:multiLevelType w:val="multilevel"/>
    <w:tmpl w:val="BC60473C"/>
    <w:lvl w:ilvl="0">
      <w:start w:val="1"/>
      <w:numFmt w:val="decimal"/>
      <w:lvlText w:val="%1."/>
      <w:lvlJc w:val="left"/>
      <w:pPr>
        <w:tabs>
          <w:tab w:val="num" w:pos="720"/>
        </w:tabs>
        <w:ind w:left="720" w:hanging="360"/>
      </w:pPr>
      <w:rPr>
        <w:rFonts w:ascii="Calibri Light" w:eastAsia="Times New Roman" w:hAnsi="Calibri Light" w:cs="Calibri Ligh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A56C7A"/>
    <w:multiLevelType w:val="multilevel"/>
    <w:tmpl w:val="BA3C03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B30417D"/>
    <w:multiLevelType w:val="hybridMultilevel"/>
    <w:tmpl w:val="44CCAF3E"/>
    <w:lvl w:ilvl="0" w:tplc="896A51F2">
      <w:numFmt w:val="bullet"/>
      <w:lvlText w:val="-"/>
      <w:lvlJc w:val="left"/>
      <w:pPr>
        <w:ind w:left="720" w:hanging="360"/>
      </w:pPr>
      <w:rPr>
        <w:rFonts w:ascii="Calibri" w:eastAsiaTheme="minorHAnsi" w:hAnsi="Calibri" w:cstheme="minorBidi" w:hint="default"/>
      </w:rPr>
    </w:lvl>
    <w:lvl w:ilvl="1" w:tplc="0408000D">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BCF7C04"/>
    <w:multiLevelType w:val="hybridMultilevel"/>
    <w:tmpl w:val="D05AB97C"/>
    <w:lvl w:ilvl="0" w:tplc="0408000D">
      <w:start w:val="1"/>
      <w:numFmt w:val="bullet"/>
      <w:lvlText w:val=""/>
      <w:lvlJc w:val="left"/>
      <w:pPr>
        <w:ind w:left="720" w:hanging="360"/>
      </w:pPr>
      <w:rPr>
        <w:rFonts w:ascii="Wingdings" w:hAnsi="Wingdings" w:hint="default"/>
      </w:rPr>
    </w:lvl>
    <w:lvl w:ilvl="1" w:tplc="0408000D">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CC861E2"/>
    <w:multiLevelType w:val="hybridMultilevel"/>
    <w:tmpl w:val="D64CAF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2"/>
  </w:num>
  <w:num w:numId="5">
    <w:abstractNumId w:val="9"/>
  </w:num>
  <w:num w:numId="6">
    <w:abstractNumId w:val="0"/>
  </w:num>
  <w:num w:numId="7">
    <w:abstractNumId w:val="5"/>
  </w:num>
  <w:num w:numId="8">
    <w:abstractNumId w:val="3"/>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D2D"/>
    <w:rsid w:val="00004874"/>
    <w:rsid w:val="00012047"/>
    <w:rsid w:val="0001344C"/>
    <w:rsid w:val="0007416A"/>
    <w:rsid w:val="000B6030"/>
    <w:rsid w:val="000C3268"/>
    <w:rsid w:val="000C57FB"/>
    <w:rsid w:val="00103007"/>
    <w:rsid w:val="001308B2"/>
    <w:rsid w:val="00154FCF"/>
    <w:rsid w:val="00157EA7"/>
    <w:rsid w:val="001826E3"/>
    <w:rsid w:val="00197588"/>
    <w:rsid w:val="001B094C"/>
    <w:rsid w:val="001C5D22"/>
    <w:rsid w:val="001D0257"/>
    <w:rsid w:val="002016E6"/>
    <w:rsid w:val="00232E8C"/>
    <w:rsid w:val="00247EF7"/>
    <w:rsid w:val="0026082E"/>
    <w:rsid w:val="00262F09"/>
    <w:rsid w:val="00267D4A"/>
    <w:rsid w:val="002755DB"/>
    <w:rsid w:val="002758F7"/>
    <w:rsid w:val="002970CE"/>
    <w:rsid w:val="002D4923"/>
    <w:rsid w:val="00324E59"/>
    <w:rsid w:val="003514E3"/>
    <w:rsid w:val="00355664"/>
    <w:rsid w:val="00357AF1"/>
    <w:rsid w:val="00362F4C"/>
    <w:rsid w:val="003635C5"/>
    <w:rsid w:val="003808C3"/>
    <w:rsid w:val="00381061"/>
    <w:rsid w:val="00393714"/>
    <w:rsid w:val="003A2568"/>
    <w:rsid w:val="003C439F"/>
    <w:rsid w:val="003F21AE"/>
    <w:rsid w:val="0040227C"/>
    <w:rsid w:val="004043FF"/>
    <w:rsid w:val="00405F31"/>
    <w:rsid w:val="004969A4"/>
    <w:rsid w:val="004B11AE"/>
    <w:rsid w:val="004B34AC"/>
    <w:rsid w:val="004C36F1"/>
    <w:rsid w:val="004C701F"/>
    <w:rsid w:val="004E1718"/>
    <w:rsid w:val="005052FF"/>
    <w:rsid w:val="00545B3E"/>
    <w:rsid w:val="00550C77"/>
    <w:rsid w:val="00561051"/>
    <w:rsid w:val="005719ED"/>
    <w:rsid w:val="00573C88"/>
    <w:rsid w:val="00586CB9"/>
    <w:rsid w:val="00591AA3"/>
    <w:rsid w:val="00604BF9"/>
    <w:rsid w:val="00617422"/>
    <w:rsid w:val="006348FF"/>
    <w:rsid w:val="00690A32"/>
    <w:rsid w:val="006A1D43"/>
    <w:rsid w:val="006A57CF"/>
    <w:rsid w:val="006D29A4"/>
    <w:rsid w:val="006F2268"/>
    <w:rsid w:val="0070751D"/>
    <w:rsid w:val="00712052"/>
    <w:rsid w:val="00712F38"/>
    <w:rsid w:val="0073578C"/>
    <w:rsid w:val="00746367"/>
    <w:rsid w:val="00751160"/>
    <w:rsid w:val="00776C21"/>
    <w:rsid w:val="007D1E1B"/>
    <w:rsid w:val="007E7BBD"/>
    <w:rsid w:val="007F3C1D"/>
    <w:rsid w:val="00815BD7"/>
    <w:rsid w:val="008427A3"/>
    <w:rsid w:val="00882C1A"/>
    <w:rsid w:val="00892DE3"/>
    <w:rsid w:val="008A1B60"/>
    <w:rsid w:val="008E0232"/>
    <w:rsid w:val="009023C7"/>
    <w:rsid w:val="00911937"/>
    <w:rsid w:val="00913864"/>
    <w:rsid w:val="0095403E"/>
    <w:rsid w:val="00955A9A"/>
    <w:rsid w:val="009607CD"/>
    <w:rsid w:val="00987238"/>
    <w:rsid w:val="009B1838"/>
    <w:rsid w:val="009C5E28"/>
    <w:rsid w:val="00A37855"/>
    <w:rsid w:val="00A4042F"/>
    <w:rsid w:val="00A62947"/>
    <w:rsid w:val="00A817B5"/>
    <w:rsid w:val="00AA243F"/>
    <w:rsid w:val="00AA52D1"/>
    <w:rsid w:val="00AC344E"/>
    <w:rsid w:val="00AE1B21"/>
    <w:rsid w:val="00AF6ADF"/>
    <w:rsid w:val="00B00DEB"/>
    <w:rsid w:val="00B11772"/>
    <w:rsid w:val="00B41A08"/>
    <w:rsid w:val="00B63C91"/>
    <w:rsid w:val="00B73B2D"/>
    <w:rsid w:val="00B777F6"/>
    <w:rsid w:val="00B82F3E"/>
    <w:rsid w:val="00B83B86"/>
    <w:rsid w:val="00BA1FA8"/>
    <w:rsid w:val="00BB231F"/>
    <w:rsid w:val="00BB3360"/>
    <w:rsid w:val="00BC2F54"/>
    <w:rsid w:val="00C318F1"/>
    <w:rsid w:val="00C34C9C"/>
    <w:rsid w:val="00C428B2"/>
    <w:rsid w:val="00C47CA2"/>
    <w:rsid w:val="00C65FB5"/>
    <w:rsid w:val="00C7157B"/>
    <w:rsid w:val="00CA39D4"/>
    <w:rsid w:val="00CC0E24"/>
    <w:rsid w:val="00CD4E1C"/>
    <w:rsid w:val="00CE40B4"/>
    <w:rsid w:val="00CE610B"/>
    <w:rsid w:val="00D06464"/>
    <w:rsid w:val="00D064C4"/>
    <w:rsid w:val="00D13ABA"/>
    <w:rsid w:val="00D3429A"/>
    <w:rsid w:val="00D5221F"/>
    <w:rsid w:val="00D753C1"/>
    <w:rsid w:val="00DB2FF0"/>
    <w:rsid w:val="00DF7CC5"/>
    <w:rsid w:val="00E13BBD"/>
    <w:rsid w:val="00E2181F"/>
    <w:rsid w:val="00E23111"/>
    <w:rsid w:val="00E42862"/>
    <w:rsid w:val="00E50858"/>
    <w:rsid w:val="00E6381B"/>
    <w:rsid w:val="00E67A9B"/>
    <w:rsid w:val="00E77D03"/>
    <w:rsid w:val="00E80163"/>
    <w:rsid w:val="00E87CA6"/>
    <w:rsid w:val="00E96232"/>
    <w:rsid w:val="00EC0CD7"/>
    <w:rsid w:val="00EC4BBE"/>
    <w:rsid w:val="00EE2D2D"/>
    <w:rsid w:val="00EF611E"/>
    <w:rsid w:val="00F01C30"/>
    <w:rsid w:val="00F16080"/>
    <w:rsid w:val="00F74EA8"/>
    <w:rsid w:val="00F760C9"/>
    <w:rsid w:val="00F95211"/>
    <w:rsid w:val="00FB31D4"/>
    <w:rsid w:val="00FD3F0C"/>
    <w:rsid w:val="00FD5A1E"/>
    <w:rsid w:val="00FE11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749F7"/>
  <w15:docId w15:val="{08899766-212E-4C6F-BF1A-493C2EB6B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el-G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57B"/>
  </w:style>
  <w:style w:type="paragraph" w:styleId="1">
    <w:name w:val="heading 1"/>
    <w:basedOn w:val="a"/>
    <w:next w:val="a"/>
    <w:link w:val="1Char"/>
    <w:uiPriority w:val="9"/>
    <w:qFormat/>
    <w:rsid w:val="00550C7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Char"/>
    <w:uiPriority w:val="9"/>
    <w:semiHidden/>
    <w:unhideWhenUsed/>
    <w:qFormat/>
    <w:rsid w:val="00BA1FA8"/>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E2D2D"/>
  </w:style>
  <w:style w:type="character" w:customStyle="1" w:styleId="s2">
    <w:name w:val="s2"/>
    <w:basedOn w:val="a0"/>
    <w:rsid w:val="00EE2D2D"/>
  </w:style>
  <w:style w:type="paragraph" w:styleId="Web">
    <w:name w:val="Normal (Web)"/>
    <w:basedOn w:val="a"/>
    <w:uiPriority w:val="99"/>
    <w:unhideWhenUsed/>
    <w:rsid w:val="00EE2D2D"/>
    <w:pPr>
      <w:spacing w:line="240" w:lineRule="auto"/>
    </w:pPr>
    <w:rPr>
      <w:rFonts w:eastAsia="Times New Roman"/>
      <w:color w:val="111111"/>
      <w:sz w:val="18"/>
      <w:szCs w:val="18"/>
      <w:lang w:eastAsia="el-GR"/>
    </w:rPr>
  </w:style>
  <w:style w:type="paragraph" w:customStyle="1" w:styleId="p1">
    <w:name w:val="p1"/>
    <w:basedOn w:val="a"/>
    <w:rsid w:val="00EE2D2D"/>
    <w:pPr>
      <w:spacing w:line="240" w:lineRule="auto"/>
    </w:pPr>
    <w:rPr>
      <w:rFonts w:ascii=".SF UI Text" w:hAnsi=".SF UI Text"/>
      <w:color w:val="454545"/>
      <w:sz w:val="24"/>
      <w:szCs w:val="24"/>
      <w:lang w:eastAsia="el-GR"/>
    </w:rPr>
  </w:style>
  <w:style w:type="paragraph" w:customStyle="1" w:styleId="p2">
    <w:name w:val="p2"/>
    <w:basedOn w:val="a"/>
    <w:rsid w:val="00EE2D2D"/>
    <w:pPr>
      <w:spacing w:line="240" w:lineRule="auto"/>
    </w:pPr>
    <w:rPr>
      <w:rFonts w:ascii=".SF UI Text" w:hAnsi=".SF UI Text"/>
      <w:color w:val="454545"/>
      <w:sz w:val="24"/>
      <w:szCs w:val="24"/>
      <w:lang w:eastAsia="el-GR"/>
    </w:rPr>
  </w:style>
  <w:style w:type="character" w:customStyle="1" w:styleId="s1">
    <w:name w:val="s1"/>
    <w:basedOn w:val="a0"/>
    <w:rsid w:val="00EE2D2D"/>
    <w:rPr>
      <w:rFonts w:ascii=".SFUIText-Regular" w:hAnsi=".SFUIText-Regular" w:hint="default"/>
      <w:b w:val="0"/>
      <w:bCs w:val="0"/>
      <w:i w:val="0"/>
      <w:iCs w:val="0"/>
      <w:sz w:val="32"/>
      <w:szCs w:val="32"/>
    </w:rPr>
  </w:style>
  <w:style w:type="paragraph" w:styleId="a3">
    <w:name w:val="header"/>
    <w:basedOn w:val="a"/>
    <w:link w:val="Char"/>
    <w:uiPriority w:val="99"/>
    <w:unhideWhenUsed/>
    <w:rsid w:val="003514E3"/>
    <w:pPr>
      <w:tabs>
        <w:tab w:val="center" w:pos="4153"/>
        <w:tab w:val="right" w:pos="8306"/>
      </w:tabs>
      <w:spacing w:line="240" w:lineRule="auto"/>
    </w:pPr>
  </w:style>
  <w:style w:type="character" w:customStyle="1" w:styleId="Char">
    <w:name w:val="Κεφαλίδα Char"/>
    <w:basedOn w:val="a0"/>
    <w:link w:val="a3"/>
    <w:uiPriority w:val="99"/>
    <w:rsid w:val="003514E3"/>
  </w:style>
  <w:style w:type="paragraph" w:styleId="a4">
    <w:name w:val="footer"/>
    <w:basedOn w:val="a"/>
    <w:link w:val="Char0"/>
    <w:uiPriority w:val="99"/>
    <w:unhideWhenUsed/>
    <w:rsid w:val="003514E3"/>
    <w:pPr>
      <w:tabs>
        <w:tab w:val="center" w:pos="4153"/>
        <w:tab w:val="right" w:pos="8306"/>
      </w:tabs>
      <w:spacing w:line="240" w:lineRule="auto"/>
    </w:pPr>
  </w:style>
  <w:style w:type="character" w:customStyle="1" w:styleId="Char0">
    <w:name w:val="Υποσέλιδο Char"/>
    <w:basedOn w:val="a0"/>
    <w:link w:val="a4"/>
    <w:uiPriority w:val="99"/>
    <w:rsid w:val="003514E3"/>
  </w:style>
  <w:style w:type="paragraph" w:styleId="a5">
    <w:name w:val="Balloon Text"/>
    <w:basedOn w:val="a"/>
    <w:link w:val="Char1"/>
    <w:uiPriority w:val="99"/>
    <w:semiHidden/>
    <w:unhideWhenUsed/>
    <w:rsid w:val="002755DB"/>
    <w:pPr>
      <w:spacing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2755DB"/>
    <w:rPr>
      <w:rFonts w:ascii="Segoe UI" w:hAnsi="Segoe UI" w:cs="Segoe UI"/>
      <w:sz w:val="18"/>
      <w:szCs w:val="18"/>
    </w:rPr>
  </w:style>
  <w:style w:type="paragraph" w:styleId="a6">
    <w:name w:val="List Paragraph"/>
    <w:basedOn w:val="a"/>
    <w:uiPriority w:val="34"/>
    <w:qFormat/>
    <w:rsid w:val="00B41A08"/>
    <w:pPr>
      <w:spacing w:after="160" w:line="259" w:lineRule="auto"/>
      <w:ind w:left="720"/>
      <w:contextualSpacing/>
    </w:pPr>
    <w:rPr>
      <w:rFonts w:asciiTheme="minorHAnsi" w:hAnsiTheme="minorHAnsi" w:cstheme="minorBidi"/>
      <w:sz w:val="22"/>
      <w:szCs w:val="22"/>
    </w:rPr>
  </w:style>
  <w:style w:type="character" w:customStyle="1" w:styleId="4Char">
    <w:name w:val="Επικεφαλίδα 4 Char"/>
    <w:basedOn w:val="a0"/>
    <w:link w:val="4"/>
    <w:uiPriority w:val="9"/>
    <w:semiHidden/>
    <w:rsid w:val="00BA1FA8"/>
    <w:rPr>
      <w:rFonts w:asciiTheme="majorHAnsi" w:eastAsiaTheme="majorEastAsia" w:hAnsiTheme="majorHAnsi" w:cstheme="majorBidi"/>
      <w:b/>
      <w:bCs/>
      <w:i/>
      <w:iCs/>
      <w:color w:val="4F81BD" w:themeColor="accent1"/>
      <w:sz w:val="22"/>
      <w:szCs w:val="22"/>
    </w:rPr>
  </w:style>
  <w:style w:type="paragraph" w:styleId="2">
    <w:name w:val="Body Text 2"/>
    <w:basedOn w:val="a"/>
    <w:link w:val="2Char"/>
    <w:uiPriority w:val="99"/>
    <w:semiHidden/>
    <w:unhideWhenUsed/>
    <w:rsid w:val="00BA1FA8"/>
    <w:pPr>
      <w:spacing w:after="120" w:line="480" w:lineRule="auto"/>
    </w:pPr>
    <w:rPr>
      <w:rFonts w:asciiTheme="minorHAnsi" w:hAnsiTheme="minorHAnsi" w:cstheme="minorBidi"/>
      <w:sz w:val="22"/>
      <w:szCs w:val="22"/>
    </w:rPr>
  </w:style>
  <w:style w:type="character" w:customStyle="1" w:styleId="2Char">
    <w:name w:val="Σώμα κείμενου 2 Char"/>
    <w:basedOn w:val="a0"/>
    <w:link w:val="2"/>
    <w:uiPriority w:val="99"/>
    <w:semiHidden/>
    <w:rsid w:val="00BA1FA8"/>
    <w:rPr>
      <w:rFonts w:asciiTheme="minorHAnsi" w:hAnsiTheme="minorHAnsi" w:cstheme="minorBidi"/>
      <w:sz w:val="22"/>
      <w:szCs w:val="22"/>
    </w:rPr>
  </w:style>
  <w:style w:type="character" w:customStyle="1" w:styleId="1Char">
    <w:name w:val="Επικεφαλίδα 1 Char"/>
    <w:basedOn w:val="a0"/>
    <w:link w:val="1"/>
    <w:uiPriority w:val="9"/>
    <w:rsid w:val="00550C77"/>
    <w:rPr>
      <w:rFonts w:asciiTheme="majorHAnsi" w:eastAsiaTheme="majorEastAsia" w:hAnsiTheme="majorHAnsi" w:cstheme="majorBidi"/>
      <w:color w:val="365F91" w:themeColor="accent1" w:themeShade="BF"/>
      <w:sz w:val="32"/>
      <w:szCs w:val="32"/>
    </w:rPr>
  </w:style>
  <w:style w:type="paragraph" w:customStyle="1" w:styleId="mcntmsonormal">
    <w:name w:val="mcntmsonormal"/>
    <w:basedOn w:val="a"/>
    <w:rsid w:val="00550C77"/>
    <w:pPr>
      <w:spacing w:before="100" w:beforeAutospacing="1" w:after="100" w:afterAutospacing="1" w:line="240" w:lineRule="auto"/>
    </w:pPr>
    <w:rPr>
      <w:rFonts w:eastAsia="Times New Roman"/>
      <w:sz w:val="24"/>
      <w:szCs w:val="24"/>
      <w:lang w:eastAsia="el-GR"/>
    </w:rPr>
  </w:style>
  <w:style w:type="character" w:styleId="-">
    <w:name w:val="Hyperlink"/>
    <w:basedOn w:val="a0"/>
    <w:uiPriority w:val="99"/>
    <w:unhideWhenUsed/>
    <w:rsid w:val="00FE1163"/>
    <w:rPr>
      <w:color w:val="0000FF" w:themeColor="hyperlink"/>
      <w:u w:val="single"/>
    </w:rPr>
  </w:style>
  <w:style w:type="character" w:styleId="-0">
    <w:name w:val="FollowedHyperlink"/>
    <w:basedOn w:val="a0"/>
    <w:uiPriority w:val="99"/>
    <w:semiHidden/>
    <w:unhideWhenUsed/>
    <w:rsid w:val="00AA243F"/>
    <w:rPr>
      <w:color w:val="800080" w:themeColor="followedHyperlink"/>
      <w:u w:val="single"/>
    </w:rPr>
  </w:style>
  <w:style w:type="paragraph" w:customStyle="1" w:styleId="yiv8642781846msonormal">
    <w:name w:val="yiv8642781846msonormal"/>
    <w:basedOn w:val="a"/>
    <w:rsid w:val="006A1D43"/>
    <w:pPr>
      <w:spacing w:before="100" w:beforeAutospacing="1" w:after="100" w:afterAutospacing="1" w:line="240" w:lineRule="auto"/>
    </w:pPr>
    <w:rPr>
      <w:rFonts w:eastAsia="Times New Roman"/>
      <w:sz w:val="24"/>
      <w:szCs w:val="24"/>
      <w:lang w:eastAsia="el-GR"/>
      <w14:ligatures w14:val="standardContextual"/>
    </w:rPr>
  </w:style>
  <w:style w:type="character" w:customStyle="1" w:styleId="yiv8642781846gmail-apple-converted-space">
    <w:name w:val="yiv8642781846gmail-apple-converted-space"/>
    <w:basedOn w:val="a0"/>
    <w:rsid w:val="006A1D43"/>
  </w:style>
  <w:style w:type="paragraph" w:customStyle="1" w:styleId="yiv8642781846gmail-msolistparagraph">
    <w:name w:val="yiv8642781846gmail-msolistparagraph"/>
    <w:basedOn w:val="a"/>
    <w:rsid w:val="006A1D43"/>
    <w:pPr>
      <w:spacing w:before="100" w:beforeAutospacing="1" w:after="100" w:afterAutospacing="1" w:line="240" w:lineRule="auto"/>
    </w:pPr>
    <w:rPr>
      <w:rFonts w:eastAsia="Times New Roman"/>
      <w:sz w:val="24"/>
      <w:szCs w:val="24"/>
      <w:lang w:eastAsia="el-G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64670">
      <w:bodyDiv w:val="1"/>
      <w:marLeft w:val="0"/>
      <w:marRight w:val="0"/>
      <w:marTop w:val="0"/>
      <w:marBottom w:val="0"/>
      <w:divBdr>
        <w:top w:val="none" w:sz="0" w:space="0" w:color="auto"/>
        <w:left w:val="none" w:sz="0" w:space="0" w:color="auto"/>
        <w:bottom w:val="none" w:sz="0" w:space="0" w:color="auto"/>
        <w:right w:val="none" w:sz="0" w:space="0" w:color="auto"/>
      </w:divBdr>
    </w:div>
    <w:div w:id="1360669143">
      <w:bodyDiv w:val="1"/>
      <w:marLeft w:val="0"/>
      <w:marRight w:val="0"/>
      <w:marTop w:val="0"/>
      <w:marBottom w:val="0"/>
      <w:divBdr>
        <w:top w:val="none" w:sz="0" w:space="0" w:color="auto"/>
        <w:left w:val="none" w:sz="0" w:space="0" w:color="auto"/>
        <w:bottom w:val="none" w:sz="0" w:space="0" w:color="auto"/>
        <w:right w:val="none" w:sz="0" w:space="0" w:color="auto"/>
      </w:divBdr>
    </w:div>
    <w:div w:id="1378967779">
      <w:bodyDiv w:val="1"/>
      <w:marLeft w:val="0"/>
      <w:marRight w:val="0"/>
      <w:marTop w:val="0"/>
      <w:marBottom w:val="0"/>
      <w:divBdr>
        <w:top w:val="none" w:sz="0" w:space="0" w:color="auto"/>
        <w:left w:val="none" w:sz="0" w:space="0" w:color="auto"/>
        <w:bottom w:val="none" w:sz="0" w:space="0" w:color="auto"/>
        <w:right w:val="none" w:sz="0" w:space="0" w:color="auto"/>
      </w:divBdr>
    </w:div>
    <w:div w:id="1847477236">
      <w:bodyDiv w:val="1"/>
      <w:marLeft w:val="0"/>
      <w:marRight w:val="0"/>
      <w:marTop w:val="0"/>
      <w:marBottom w:val="0"/>
      <w:divBdr>
        <w:top w:val="none" w:sz="0" w:space="0" w:color="auto"/>
        <w:left w:val="none" w:sz="0" w:space="0" w:color="auto"/>
        <w:bottom w:val="none" w:sz="0" w:space="0" w:color="auto"/>
        <w:right w:val="none" w:sz="0" w:space="0" w:color="auto"/>
      </w:divBdr>
    </w:div>
    <w:div w:id="191327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DF6F7-F314-4400-A7F0-B5F6BEDD9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827</Words>
  <Characters>4471</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amegoulis</dc:creator>
  <cp:lastModifiedBy>Elina Geronti</cp:lastModifiedBy>
  <cp:revision>3</cp:revision>
  <cp:lastPrinted>2025-03-18T13:58:00Z</cp:lastPrinted>
  <dcterms:created xsi:type="dcterms:W3CDTF">2025-03-20T07:42:00Z</dcterms:created>
  <dcterms:modified xsi:type="dcterms:W3CDTF">2025-03-20T07:46:00Z</dcterms:modified>
</cp:coreProperties>
</file>