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141E" w14:textId="77777777" w:rsidR="00A836C9" w:rsidRDefault="00A836C9" w:rsidP="00A836C9">
      <w:pPr>
        <w:spacing w:line="276" w:lineRule="auto"/>
        <w:rPr>
          <w:b/>
          <w:bCs/>
          <w:sz w:val="28"/>
          <w:szCs w:val="28"/>
          <w:lang w:val="el-GR"/>
        </w:rPr>
      </w:pPr>
    </w:p>
    <w:p w14:paraId="150B79B6" w14:textId="312A20EE" w:rsidR="001D6057" w:rsidRPr="002E0FA0" w:rsidRDefault="00E02B98" w:rsidP="00A836C9">
      <w:pPr>
        <w:spacing w:line="276" w:lineRule="auto"/>
        <w:jc w:val="center"/>
        <w:rPr>
          <w:b/>
          <w:bCs/>
          <w:sz w:val="28"/>
          <w:szCs w:val="28"/>
        </w:rPr>
      </w:pPr>
      <w:r w:rsidRPr="00E02B98">
        <w:rPr>
          <w:b/>
          <w:bCs/>
          <w:sz w:val="28"/>
          <w:szCs w:val="28"/>
          <w:lang w:val="el-GR"/>
        </w:rPr>
        <w:t>ΔΕΛΤΙΟ</w:t>
      </w:r>
      <w:r w:rsidRPr="00BC63C6">
        <w:rPr>
          <w:b/>
          <w:bCs/>
          <w:sz w:val="28"/>
          <w:szCs w:val="28"/>
        </w:rPr>
        <w:t xml:space="preserve"> </w:t>
      </w:r>
      <w:r w:rsidRPr="00E02B98">
        <w:rPr>
          <w:b/>
          <w:bCs/>
          <w:sz w:val="28"/>
          <w:szCs w:val="28"/>
          <w:lang w:val="el-GR"/>
        </w:rPr>
        <w:t>ΤΥΠΟΥ</w:t>
      </w:r>
    </w:p>
    <w:p w14:paraId="0E1EE654" w14:textId="03D687D1" w:rsidR="00C94AEA" w:rsidRPr="00C94AEA" w:rsidRDefault="00C94AEA" w:rsidP="00C94AEA">
      <w:pPr>
        <w:pStyle w:val="NormalWeb"/>
        <w:jc w:val="center"/>
        <w:rPr>
          <w:rFonts w:ascii="Calibri" w:hAnsi="Calibri" w:cs="Calibri"/>
          <w:b/>
          <w:bCs/>
          <w:color w:val="000000"/>
          <w:sz w:val="28"/>
          <w:szCs w:val="28"/>
          <w:shd w:val="clear" w:color="auto" w:fill="FFFFFF"/>
          <w:lang w:val="en-US"/>
        </w:rPr>
      </w:pPr>
      <w:r w:rsidRPr="00C94AEA">
        <w:rPr>
          <w:rFonts w:ascii="Calibri" w:hAnsi="Calibri" w:cs="Calibri"/>
          <w:b/>
          <w:bCs/>
          <w:color w:val="000000"/>
          <w:sz w:val="28"/>
          <w:szCs w:val="28"/>
          <w:shd w:val="clear" w:color="auto" w:fill="FFFFFF"/>
          <w:lang w:val="en-US"/>
        </w:rPr>
        <w:t>«Doing Business in the UAE- Challenges &amp; Opportunities»</w:t>
      </w:r>
    </w:p>
    <w:p w14:paraId="584319E4" w14:textId="2C53FB13" w:rsidR="00DC4DFB" w:rsidRPr="00C94AEA" w:rsidRDefault="00C94AEA" w:rsidP="00C94AEA">
      <w:pPr>
        <w:pStyle w:val="NormalWeb"/>
        <w:jc w:val="center"/>
        <w:rPr>
          <w:rFonts w:ascii="Calibri" w:hAnsi="Calibri" w:cs="Calibri"/>
          <w:b/>
          <w:bCs/>
          <w:color w:val="000000"/>
          <w:shd w:val="clear" w:color="auto" w:fill="FFFFFF"/>
        </w:rPr>
      </w:pPr>
      <w:r w:rsidRPr="005D2866">
        <w:rPr>
          <w:rFonts w:asciiTheme="minorHAnsi" w:hAnsiTheme="minorHAnsi" w:cstheme="minorHAnsi"/>
          <w:b/>
          <w:bCs/>
          <w:color w:val="000000"/>
          <w:sz w:val="28"/>
          <w:szCs w:val="28"/>
          <w:shd w:val="clear" w:color="auto" w:fill="FFFFFF"/>
        </w:rPr>
        <w:t>Μ</w:t>
      </w:r>
      <w:r w:rsidR="00E42CF0" w:rsidRPr="005D2866">
        <w:rPr>
          <w:rFonts w:asciiTheme="minorHAnsi" w:hAnsiTheme="minorHAnsi" w:cstheme="minorHAnsi"/>
          <w:b/>
          <w:bCs/>
          <w:color w:val="000000"/>
          <w:sz w:val="28"/>
          <w:szCs w:val="28"/>
          <w:shd w:val="clear" w:color="auto" w:fill="FFFFFF"/>
        </w:rPr>
        <w:t>ι</w:t>
      </w:r>
      <w:r w:rsidRPr="005D2866">
        <w:rPr>
          <w:rFonts w:asciiTheme="minorHAnsi" w:hAnsiTheme="minorHAnsi" w:cstheme="minorHAnsi"/>
          <w:b/>
          <w:bCs/>
          <w:color w:val="000000"/>
          <w:sz w:val="28"/>
          <w:szCs w:val="28"/>
          <w:shd w:val="clear" w:color="auto" w:fill="FFFFFF"/>
        </w:rPr>
        <w:t xml:space="preserve">α </w:t>
      </w:r>
      <w:r w:rsidRPr="00C94AEA">
        <w:rPr>
          <w:rFonts w:ascii="Calibri" w:hAnsi="Calibri" w:cs="Calibri"/>
          <w:b/>
          <w:bCs/>
          <w:color w:val="000000"/>
          <w:sz w:val="28"/>
          <w:szCs w:val="28"/>
          <w:shd w:val="clear" w:color="auto" w:fill="FFFFFF"/>
        </w:rPr>
        <w:t>πολυπολιτισμική αγορά στη Μέση Ανατολή με ευκαιρίες και προκλήσεις</w:t>
      </w:r>
    </w:p>
    <w:p w14:paraId="7578CA9E" w14:textId="77777777" w:rsidR="00BA4B46" w:rsidRPr="00A836C9" w:rsidRDefault="00BA4B46" w:rsidP="00531237">
      <w:pPr>
        <w:pStyle w:val="NormalWeb"/>
        <w:jc w:val="both"/>
        <w:rPr>
          <w:rFonts w:ascii="Calibri" w:hAnsi="Calibri" w:cs="Calibri"/>
          <w:b/>
          <w:bCs/>
          <w:color w:val="000000"/>
          <w:shd w:val="clear" w:color="auto" w:fill="FFFFFF"/>
        </w:rPr>
      </w:pPr>
    </w:p>
    <w:p w14:paraId="0C81A011" w14:textId="784C93DB" w:rsidR="00F439A2" w:rsidRDefault="001C05E5" w:rsidP="00F439A2">
      <w:pPr>
        <w:pStyle w:val="NormalWeb"/>
        <w:jc w:val="both"/>
        <w:rPr>
          <w:rFonts w:ascii="Calibri" w:hAnsi="Calibri" w:cs="Calibri"/>
          <w:color w:val="000000"/>
          <w:shd w:val="clear" w:color="auto" w:fill="FFFFFF"/>
        </w:rPr>
      </w:pPr>
      <w:r w:rsidRPr="00465547">
        <w:rPr>
          <w:rFonts w:ascii="Calibri" w:hAnsi="Calibri" w:cs="Calibri"/>
          <w:b/>
          <w:bCs/>
          <w:color w:val="000000"/>
          <w:shd w:val="clear" w:color="auto" w:fill="FFFFFF"/>
        </w:rPr>
        <w:t>Αθήνα</w:t>
      </w:r>
      <w:r w:rsidRPr="00BA4B46">
        <w:rPr>
          <w:rFonts w:ascii="Calibri" w:hAnsi="Calibri" w:cs="Calibri"/>
          <w:b/>
          <w:bCs/>
          <w:color w:val="000000"/>
          <w:shd w:val="clear" w:color="auto" w:fill="FFFFFF"/>
        </w:rPr>
        <w:t>,</w:t>
      </w:r>
      <w:r w:rsidR="00785AAE" w:rsidRPr="00BA4B46">
        <w:rPr>
          <w:rFonts w:ascii="Calibri" w:hAnsi="Calibri" w:cs="Calibri"/>
          <w:b/>
          <w:bCs/>
          <w:color w:val="000000"/>
          <w:shd w:val="clear" w:color="auto" w:fill="FFFFFF"/>
        </w:rPr>
        <w:t xml:space="preserve"> </w:t>
      </w:r>
      <w:r w:rsidR="005D2866">
        <w:rPr>
          <w:rFonts w:ascii="Calibri" w:hAnsi="Calibri" w:cs="Calibri"/>
          <w:b/>
          <w:bCs/>
          <w:color w:val="000000"/>
          <w:shd w:val="clear" w:color="auto" w:fill="FFFFFF"/>
        </w:rPr>
        <w:t>14 Α</w:t>
      </w:r>
      <w:r w:rsidR="001D5A00">
        <w:rPr>
          <w:rFonts w:ascii="Calibri" w:hAnsi="Calibri" w:cs="Calibri"/>
          <w:b/>
          <w:bCs/>
          <w:color w:val="000000"/>
          <w:shd w:val="clear" w:color="auto" w:fill="FFFFFF"/>
        </w:rPr>
        <w:t>πριλίου</w:t>
      </w:r>
      <w:r w:rsidR="00F74DDD" w:rsidRPr="00BA4B46">
        <w:rPr>
          <w:rFonts w:ascii="Calibri" w:hAnsi="Calibri" w:cs="Calibri"/>
          <w:b/>
          <w:bCs/>
          <w:color w:val="000000"/>
          <w:shd w:val="clear" w:color="auto" w:fill="FFFFFF"/>
        </w:rPr>
        <w:t xml:space="preserve"> </w:t>
      </w:r>
      <w:r w:rsidRPr="00BA4B46">
        <w:rPr>
          <w:rFonts w:ascii="Calibri" w:hAnsi="Calibri" w:cs="Calibri"/>
          <w:b/>
          <w:bCs/>
          <w:color w:val="000000"/>
          <w:shd w:val="clear" w:color="auto" w:fill="FFFFFF"/>
        </w:rPr>
        <w:t>202</w:t>
      </w:r>
      <w:r w:rsidR="00BC1E09" w:rsidRPr="00BA4B46">
        <w:rPr>
          <w:rFonts w:ascii="Calibri" w:hAnsi="Calibri" w:cs="Calibri"/>
          <w:b/>
          <w:bCs/>
          <w:color w:val="000000"/>
          <w:shd w:val="clear" w:color="auto" w:fill="FFFFFF"/>
        </w:rPr>
        <w:t>5</w:t>
      </w:r>
      <w:r w:rsidR="00BE2D00" w:rsidRPr="00BA4B46">
        <w:rPr>
          <w:rFonts w:ascii="Calibri" w:hAnsi="Calibri" w:cs="Calibri"/>
          <w:color w:val="000000"/>
          <w:shd w:val="clear" w:color="auto" w:fill="FFFFFF"/>
        </w:rPr>
        <w:t xml:space="preserve"> </w:t>
      </w:r>
      <w:r w:rsidR="00465547" w:rsidRPr="00BA4B46">
        <w:rPr>
          <w:rFonts w:ascii="Calibri" w:hAnsi="Calibri" w:cs="Calibri"/>
          <w:color w:val="000000"/>
          <w:shd w:val="clear" w:color="auto" w:fill="FFFFFF"/>
        </w:rPr>
        <w:t>|</w:t>
      </w:r>
      <w:r w:rsidR="00627801" w:rsidRPr="00BA4B46">
        <w:rPr>
          <w:rFonts w:ascii="Calibri" w:hAnsi="Calibri" w:cs="Calibri"/>
          <w:color w:val="000000"/>
          <w:shd w:val="clear" w:color="auto" w:fill="FFFFFF"/>
        </w:rPr>
        <w:t xml:space="preserve"> </w:t>
      </w:r>
      <w:r w:rsidR="00F439A2" w:rsidRPr="00F439A2">
        <w:rPr>
          <w:rFonts w:ascii="Calibri" w:hAnsi="Calibri" w:cs="Calibri"/>
          <w:color w:val="000000"/>
          <w:shd w:val="clear" w:color="auto" w:fill="FFFFFF"/>
        </w:rPr>
        <w:t>Η Ελληνική Εταιρεία Επενδύσεων και Εξωτερικού Εμπορίου (Enterprise Greece),</w:t>
      </w:r>
      <w:r w:rsidR="002E0FA0" w:rsidRPr="002E0FA0">
        <w:rPr>
          <w:rFonts w:ascii="Calibri" w:hAnsi="Calibri" w:cs="Calibri"/>
          <w:color w:val="000000"/>
          <w:shd w:val="clear" w:color="auto" w:fill="FFFFFF"/>
        </w:rPr>
        <w:t xml:space="preserve"> </w:t>
      </w:r>
      <w:r w:rsidR="00F439A2" w:rsidRPr="00F439A2">
        <w:rPr>
          <w:rFonts w:ascii="Calibri" w:hAnsi="Calibri" w:cs="Calibri"/>
          <w:color w:val="000000"/>
          <w:shd w:val="clear" w:color="auto" w:fill="FFFFFF"/>
        </w:rPr>
        <w:t>σε συνεργασία με το Γραφείο Οικονομικών &amp; Εμπορικών Υποθέσεων της Ελληνικής Πρεσβείας στο Ντουμπάι, υλοποίησε το τρίτο για το 2025 και το εικοστό έκτο κατά σειρά  webinar «Doing Business in… challenges and opportunities» την Τετάρτη 9 Απριλίου,</w:t>
      </w:r>
      <w:r w:rsidR="00C94AEA">
        <w:rPr>
          <w:rFonts w:ascii="Calibri" w:hAnsi="Calibri" w:cs="Calibri"/>
          <w:color w:val="000000"/>
          <w:shd w:val="clear" w:color="auto" w:fill="FFFFFF"/>
        </w:rPr>
        <w:t xml:space="preserve"> εστιάζοντας σ</w:t>
      </w:r>
      <w:r w:rsidR="00F439A2" w:rsidRPr="00F439A2">
        <w:rPr>
          <w:rFonts w:ascii="Calibri" w:hAnsi="Calibri" w:cs="Calibri"/>
          <w:color w:val="000000"/>
          <w:shd w:val="clear" w:color="auto" w:fill="FFFFFF"/>
        </w:rPr>
        <w:t xml:space="preserve">τη Μέση Ανατολή </w:t>
      </w:r>
      <w:r w:rsidR="00C94AEA">
        <w:rPr>
          <w:rFonts w:ascii="Calibri" w:hAnsi="Calibri" w:cs="Calibri"/>
          <w:color w:val="000000"/>
          <w:shd w:val="clear" w:color="auto" w:fill="FFFFFF"/>
        </w:rPr>
        <w:t xml:space="preserve">με στόχο </w:t>
      </w:r>
      <w:r w:rsidR="00F439A2" w:rsidRPr="00F439A2">
        <w:rPr>
          <w:rFonts w:ascii="Calibri" w:hAnsi="Calibri" w:cs="Calibri"/>
          <w:color w:val="000000"/>
          <w:shd w:val="clear" w:color="auto" w:fill="FFFFFF"/>
        </w:rPr>
        <w:t>την ανάδειξη των ευκαιριών στην αγορά των Ηνωμένων Αραβικών Εμιράτων.</w:t>
      </w:r>
    </w:p>
    <w:p w14:paraId="7C8A9C21" w14:textId="77777777" w:rsidR="00C94AEA" w:rsidRDefault="00C94AEA" w:rsidP="00F439A2">
      <w:pPr>
        <w:pStyle w:val="NormalWeb"/>
        <w:jc w:val="both"/>
        <w:rPr>
          <w:rFonts w:ascii="Calibri" w:hAnsi="Calibri" w:cs="Calibri"/>
          <w:color w:val="000000"/>
          <w:shd w:val="clear" w:color="auto" w:fill="FFFFFF"/>
        </w:rPr>
      </w:pPr>
    </w:p>
    <w:p w14:paraId="002B545A" w14:textId="3A68FD78" w:rsidR="00C94AEA"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 xml:space="preserve">Η εκδήλωση, η οποία συγκέντρωσε 140 εγγραφές, πλαισιώθηκε διαδικτυακά από διακεκριμένους ομιλητές της πρεσβείας καθώς και από εκπροσώπους της ελληνικής επιχειρηματικής κοινότητας στα </w:t>
      </w:r>
      <w:r w:rsidR="00C94AEA">
        <w:rPr>
          <w:rFonts w:ascii="Calibri" w:hAnsi="Calibri" w:cs="Calibri"/>
          <w:color w:val="000000"/>
          <w:shd w:val="clear" w:color="auto" w:fill="FFFFFF"/>
        </w:rPr>
        <w:t>Ε</w:t>
      </w:r>
      <w:r w:rsidRPr="00F439A2">
        <w:rPr>
          <w:rFonts w:ascii="Calibri" w:hAnsi="Calibri" w:cs="Calibri"/>
          <w:color w:val="000000"/>
          <w:shd w:val="clear" w:color="auto" w:fill="FFFFFF"/>
        </w:rPr>
        <w:t xml:space="preserve">μιράτα, </w:t>
      </w:r>
      <w:r w:rsidR="00C94AEA">
        <w:rPr>
          <w:rFonts w:ascii="Calibri" w:hAnsi="Calibri" w:cs="Calibri"/>
          <w:color w:val="000000"/>
          <w:shd w:val="clear" w:color="auto" w:fill="FFFFFF"/>
        </w:rPr>
        <w:t>οι οποίοι δραστηριοποιούνται</w:t>
      </w:r>
      <w:r w:rsidRPr="00F439A2">
        <w:rPr>
          <w:rFonts w:ascii="Calibri" w:hAnsi="Calibri" w:cs="Calibri"/>
          <w:color w:val="000000"/>
          <w:shd w:val="clear" w:color="auto" w:fill="FFFFFF"/>
        </w:rPr>
        <w:t xml:space="preserve"> στους κλάδους κυρίως των κατασκευών, των φαρμάκων, των καταναλωτικών αγαθών-καλλυντικών, τροφίμων&amp; ποτών και της τεχνολογίας. </w:t>
      </w:r>
    </w:p>
    <w:p w14:paraId="1E811309" w14:textId="77777777" w:rsidR="00C94AEA" w:rsidRDefault="00C94AEA" w:rsidP="00F439A2">
      <w:pPr>
        <w:pStyle w:val="NormalWeb"/>
        <w:jc w:val="both"/>
        <w:rPr>
          <w:rFonts w:ascii="Calibri" w:hAnsi="Calibri" w:cs="Calibri"/>
          <w:color w:val="000000"/>
          <w:shd w:val="clear" w:color="auto" w:fill="FFFFFF"/>
        </w:rPr>
      </w:pPr>
    </w:p>
    <w:p w14:paraId="5D2BC144" w14:textId="77777777" w:rsidR="001E600E"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 xml:space="preserve">Κατά τη διάρκεια της εκδήλωσης τονίσθηκε το άριστο επίπεδο των διμερών εμπορικών και επενδυτικών σχέσεων των δύο χωρών την τελευταία πενταετία, με το εμπορικό ισοζύγιο αγαθών και υπηρεσιών να παραμένει πλεονασματικό και τη συμμετοχή των ΑΞΕ από τα ΗΑΕ στην Ελλάδα να ανέρχεται περίπου στο 2%. </w:t>
      </w:r>
    </w:p>
    <w:p w14:paraId="52524B7A" w14:textId="77777777" w:rsidR="001E600E" w:rsidRDefault="001E600E" w:rsidP="00F439A2">
      <w:pPr>
        <w:pStyle w:val="NormalWeb"/>
        <w:jc w:val="both"/>
        <w:rPr>
          <w:rFonts w:ascii="Calibri" w:hAnsi="Calibri" w:cs="Calibri"/>
          <w:color w:val="000000"/>
          <w:shd w:val="clear" w:color="auto" w:fill="FFFFFF"/>
        </w:rPr>
      </w:pPr>
    </w:p>
    <w:p w14:paraId="4DDBB8FF" w14:textId="7EE0FE43" w:rsidR="00EE2A42"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Τα Η</w:t>
      </w:r>
      <w:r w:rsidR="001E600E">
        <w:rPr>
          <w:rFonts w:ascii="Calibri" w:hAnsi="Calibri" w:cs="Calibri"/>
          <w:color w:val="000000"/>
          <w:shd w:val="clear" w:color="auto" w:fill="FFFFFF"/>
        </w:rPr>
        <w:t>νωμένα Αραβικά Εμιράτα,</w:t>
      </w:r>
      <w:r w:rsidRPr="00F439A2">
        <w:rPr>
          <w:rFonts w:ascii="Calibri" w:hAnsi="Calibri" w:cs="Calibri"/>
          <w:color w:val="000000"/>
          <w:shd w:val="clear" w:color="auto" w:fill="FFFFFF"/>
        </w:rPr>
        <w:t xml:space="preserve"> ως διεθνής επιχειρηματικός κόμβος, διακρίνονται για την πολυπολιτισμικότητα, τη δυναμική της οικονομίας και την υψηλή ανταγωνιστικότητα της αγοράς, γεγονός που δημιουργεί ευκαιρίες και προκλήσεις για τις ελληνικές επιχειρήσεις, που θέλουν να τα προσεγγίσουν. Καταλυτικ</w:t>
      </w:r>
      <w:r w:rsidR="00EE2A42">
        <w:rPr>
          <w:rFonts w:ascii="Calibri" w:hAnsi="Calibri" w:cs="Calibri"/>
          <w:color w:val="000000"/>
          <w:shd w:val="clear" w:color="auto" w:fill="FFFFFF"/>
        </w:rPr>
        <w:t xml:space="preserve">ό ρόλο </w:t>
      </w:r>
      <w:r w:rsidRPr="00F439A2">
        <w:rPr>
          <w:rFonts w:ascii="Calibri" w:hAnsi="Calibri" w:cs="Calibri"/>
          <w:color w:val="000000"/>
          <w:shd w:val="clear" w:color="auto" w:fill="FFFFFF"/>
        </w:rPr>
        <w:t>στη διαδικασία αυτή διαδραματίζει η αξιοποίηση των συγκριτικών πλεονεκτημάτων των ελληνικών, αναγνωρίσιμων για την ποιότητά τους, προϊόντων από τη μια, αλλά και η ανάπτυξη διαπροσωπικών σχέσεων με τους επιχειρηματικούς εταίρους από την άλλη, δεδομένης της τοπικής κουλτούρας. Κοινή διαπίστωση όλων</w:t>
      </w:r>
      <w:r w:rsidR="00EE2A42">
        <w:rPr>
          <w:rFonts w:ascii="Calibri" w:hAnsi="Calibri" w:cs="Calibri"/>
          <w:color w:val="000000"/>
          <w:shd w:val="clear" w:color="auto" w:fill="FFFFFF"/>
        </w:rPr>
        <w:t xml:space="preserve"> είναι</w:t>
      </w:r>
      <w:r w:rsidRPr="00F439A2">
        <w:rPr>
          <w:rFonts w:ascii="Calibri" w:hAnsi="Calibri" w:cs="Calibri"/>
          <w:color w:val="000000"/>
          <w:shd w:val="clear" w:color="auto" w:fill="FFFFFF"/>
        </w:rPr>
        <w:t xml:space="preserve"> η αυξανόμενη χρήση του ηλεκτρονικού εμπορίου για όλα τα καταναλωτικά αγαθά.</w:t>
      </w:r>
    </w:p>
    <w:p w14:paraId="7DF2C048" w14:textId="77777777" w:rsidR="00EE2A42" w:rsidRDefault="00EE2A42" w:rsidP="00F439A2">
      <w:pPr>
        <w:pStyle w:val="NormalWeb"/>
        <w:jc w:val="both"/>
        <w:rPr>
          <w:rFonts w:ascii="Calibri" w:hAnsi="Calibri" w:cs="Calibri"/>
          <w:color w:val="000000"/>
          <w:shd w:val="clear" w:color="auto" w:fill="FFFFFF"/>
        </w:rPr>
      </w:pPr>
    </w:p>
    <w:p w14:paraId="41552E45" w14:textId="2FA12970" w:rsidR="00F439A2" w:rsidRPr="00F439A2"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 xml:space="preserve">Ειδικότερα για τον κατασκευαστικό κλάδο, επισημάνθηκε ότι βρίσκεται σε αναπτυξιακή τροχιά της τάξης του 4% τουλάχιστον και για την επόμενη πενταετία, με έργα υποδομών σε όλους τους τομείς της οικονομίας, στο πλαίσιο του στρατηγικού σχεδίου αύξησης του πληθυσμού. Το </w:t>
      </w:r>
      <w:r w:rsidR="00EE2A42">
        <w:rPr>
          <w:rFonts w:ascii="Calibri" w:hAnsi="Calibri" w:cs="Calibri"/>
          <w:color w:val="000000"/>
          <w:shd w:val="clear" w:color="auto" w:fill="FFFFFF"/>
        </w:rPr>
        <w:t xml:space="preserve">συγκεκριμένο </w:t>
      </w:r>
      <w:r w:rsidRPr="00F439A2">
        <w:rPr>
          <w:rFonts w:ascii="Calibri" w:hAnsi="Calibri" w:cs="Calibri"/>
          <w:color w:val="000000"/>
          <w:shd w:val="clear" w:color="auto" w:fill="FFFFFF"/>
        </w:rPr>
        <w:t xml:space="preserve">πλάνο δημιουργεί ευκαιρίες και για τον φαρμακευτικό κλάδο, με τα ΗΑΕ να αποτελούν τον leader στο R&amp;D της ευρύτερης περιοχής και με μια κατ’ εκτίμηση αύξηση τα επόμενα χρόνια της τάξης του 15%. </w:t>
      </w:r>
    </w:p>
    <w:p w14:paraId="50A2B007" w14:textId="77777777" w:rsidR="00EE2A42" w:rsidRDefault="00EE2A42" w:rsidP="00F439A2">
      <w:pPr>
        <w:pStyle w:val="NormalWeb"/>
        <w:jc w:val="both"/>
        <w:rPr>
          <w:rFonts w:ascii="Calibri" w:hAnsi="Calibri" w:cs="Calibri"/>
          <w:color w:val="000000"/>
          <w:shd w:val="clear" w:color="auto" w:fill="FFFFFF"/>
        </w:rPr>
      </w:pPr>
    </w:p>
    <w:p w14:paraId="3C06731E" w14:textId="77777777" w:rsidR="00EE2A42" w:rsidRDefault="00EE2A42" w:rsidP="00F439A2">
      <w:pPr>
        <w:pStyle w:val="NormalWeb"/>
        <w:jc w:val="both"/>
        <w:rPr>
          <w:rFonts w:ascii="Calibri" w:hAnsi="Calibri" w:cs="Calibri"/>
          <w:color w:val="000000"/>
          <w:shd w:val="clear" w:color="auto" w:fill="FFFFFF"/>
        </w:rPr>
      </w:pPr>
    </w:p>
    <w:p w14:paraId="7BDCD4D8" w14:textId="0C47DD6E" w:rsidR="00F439A2" w:rsidRPr="00F439A2"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 xml:space="preserve">Δυναμική προδιαγράφεται και η αγορά των καταναλωτικών αγαθών, μεταξύ των οποίων τα είδη προσωπικής περιποίησης και συμπληρώματα διατροφής, με έκδηλη την τάση των καταναλωτών για επώνυμα προϊόντα και με ευαισθητοποίηση ως προς τα θέματα υγείας και ευζωίας. </w:t>
      </w:r>
    </w:p>
    <w:p w14:paraId="33DC6E93" w14:textId="77777777" w:rsidR="00EE2A42" w:rsidRDefault="00EE2A42" w:rsidP="00F439A2">
      <w:pPr>
        <w:pStyle w:val="NormalWeb"/>
        <w:jc w:val="both"/>
        <w:rPr>
          <w:rFonts w:ascii="Calibri" w:hAnsi="Calibri" w:cs="Calibri"/>
          <w:color w:val="000000"/>
          <w:shd w:val="clear" w:color="auto" w:fill="FFFFFF"/>
        </w:rPr>
      </w:pPr>
    </w:p>
    <w:p w14:paraId="61DE631E" w14:textId="36E3C945" w:rsidR="00F439A2" w:rsidRPr="00F439A2"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 xml:space="preserve">Για τα τρόφιμα-ποτά </w:t>
      </w:r>
      <w:r w:rsidR="00C52E71">
        <w:rPr>
          <w:rFonts w:ascii="Calibri" w:hAnsi="Calibri" w:cs="Calibri"/>
          <w:color w:val="000000"/>
          <w:shd w:val="clear" w:color="auto" w:fill="FFFFFF"/>
        </w:rPr>
        <w:t>έγινε αναφορά στην</w:t>
      </w:r>
      <w:r w:rsidRPr="00F439A2">
        <w:rPr>
          <w:rFonts w:ascii="Calibri" w:hAnsi="Calibri" w:cs="Calibri"/>
          <w:color w:val="000000"/>
          <w:shd w:val="clear" w:color="auto" w:fill="FFFFFF"/>
        </w:rPr>
        <w:t xml:space="preserve"> ετήσια αύξηση του 3-4%, </w:t>
      </w:r>
      <w:r w:rsidR="00647032" w:rsidRPr="005D2866">
        <w:rPr>
          <w:rFonts w:ascii="Calibri" w:hAnsi="Calibri" w:cs="Calibri"/>
          <w:color w:val="000000"/>
          <w:shd w:val="clear" w:color="auto" w:fill="FFFFFF"/>
        </w:rPr>
        <w:t>στη</w:t>
      </w:r>
      <w:r w:rsidRPr="00F439A2">
        <w:rPr>
          <w:rFonts w:ascii="Calibri" w:hAnsi="Calibri" w:cs="Calibri"/>
          <w:color w:val="000000"/>
          <w:shd w:val="clear" w:color="auto" w:fill="FFFFFF"/>
        </w:rPr>
        <w:t xml:space="preserve"> μειούμενη με το χρόνο εξάρτηση από τις εισαγωγές αλλά και</w:t>
      </w:r>
      <w:r w:rsidR="00647032">
        <w:rPr>
          <w:rFonts w:ascii="Calibri" w:hAnsi="Calibri" w:cs="Calibri"/>
          <w:color w:val="000000"/>
          <w:shd w:val="clear" w:color="auto" w:fill="FFFFFF"/>
        </w:rPr>
        <w:t xml:space="preserve"> </w:t>
      </w:r>
      <w:r w:rsidR="00647032" w:rsidRPr="005D2866">
        <w:rPr>
          <w:rFonts w:ascii="Calibri" w:hAnsi="Calibri" w:cs="Calibri"/>
          <w:color w:val="000000"/>
          <w:shd w:val="clear" w:color="auto" w:fill="FFFFFF"/>
        </w:rPr>
        <w:t>στην</w:t>
      </w:r>
      <w:r w:rsidRPr="00F439A2">
        <w:rPr>
          <w:rFonts w:ascii="Calibri" w:hAnsi="Calibri" w:cs="Calibri"/>
          <w:color w:val="000000"/>
          <w:shd w:val="clear" w:color="auto" w:fill="FFFFFF"/>
        </w:rPr>
        <w:t xml:space="preserve"> ευκαιρία που διαφαίνεται για είσοδο στα εμιράτα με υπηρεσίες HORECA, δεδομένου του υψηλού κόστους εισόδου στο retail.</w:t>
      </w:r>
    </w:p>
    <w:p w14:paraId="4DDF9586" w14:textId="77777777" w:rsidR="00C52E71" w:rsidRDefault="00C52E71" w:rsidP="00F439A2">
      <w:pPr>
        <w:pStyle w:val="NormalWeb"/>
        <w:jc w:val="both"/>
        <w:rPr>
          <w:rFonts w:ascii="Calibri" w:hAnsi="Calibri" w:cs="Calibri"/>
          <w:color w:val="000000"/>
          <w:shd w:val="clear" w:color="auto" w:fill="FFFFFF"/>
        </w:rPr>
      </w:pPr>
    </w:p>
    <w:p w14:paraId="2B8D7175" w14:textId="00C98428" w:rsidR="00F439A2" w:rsidRPr="00F439A2"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Αναφορά έγινε τέλος και για το οικοσύστημα των start-ups στον κλάδο της τεχνολογίας και καινοτομίας, με αξιοσημείωτες προοπτικές χρηματοδότησης και δικτύωσης.</w:t>
      </w:r>
    </w:p>
    <w:p w14:paraId="6C465D22" w14:textId="77777777" w:rsidR="00F439A2" w:rsidRPr="00F439A2" w:rsidRDefault="00F439A2" w:rsidP="00F439A2">
      <w:pPr>
        <w:pStyle w:val="NormalWeb"/>
        <w:jc w:val="both"/>
        <w:rPr>
          <w:rFonts w:ascii="Calibri" w:hAnsi="Calibri" w:cs="Calibri"/>
          <w:color w:val="000000"/>
          <w:shd w:val="clear" w:color="auto" w:fill="FFFFFF"/>
        </w:rPr>
      </w:pPr>
    </w:p>
    <w:p w14:paraId="626FD411" w14:textId="236FEA6F" w:rsidR="00F439A2"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Την έναρξη της εκδήλωσης κήρυξε ο Διευθύνων Σύμβουλος της Enterprise Greece, Δρ. Μαρίνος Γιαννόπουλος, δηλώνοντας μεταξύ άλλων: «</w:t>
      </w:r>
      <w:r w:rsidRPr="00C52E71">
        <w:rPr>
          <w:rFonts w:ascii="Calibri" w:hAnsi="Calibri" w:cs="Calibri"/>
          <w:i/>
          <w:iCs/>
          <w:color w:val="000000"/>
          <w:shd w:val="clear" w:color="auto" w:fill="FFFFFF"/>
        </w:rPr>
        <w:t>Το επίπεδο των σχέσεών μας με τα Ηνωμένα Αραβικά Εμιράτα χαρακτηρίζεται εξαιρετικό, τόσο ως προς το εμπόριο, όσο και ως προς τις επενδύσεις. Σειρά κοινών πρωτοβουλιών και δράσεων που ελήφθησαν τα τελευταία χρόνια έχουν διαμορφώσει μια βιώσιμη και με πολλά ακόμη περιθώρια εξέλιξης συνεργασία και αμοιβαία οικονομική ανάπτυξη σε πολλούς κρίσιμους τομείς για τις οικονομίες και των δύο χωρών</w:t>
      </w:r>
      <w:r w:rsidRPr="00F439A2">
        <w:rPr>
          <w:rFonts w:ascii="Calibri" w:hAnsi="Calibri" w:cs="Calibri"/>
          <w:color w:val="000000"/>
          <w:shd w:val="clear" w:color="auto" w:fill="FFFFFF"/>
        </w:rPr>
        <w:t>».</w:t>
      </w:r>
    </w:p>
    <w:p w14:paraId="5C06CF8C" w14:textId="7638A445" w:rsidR="004D69FB" w:rsidRDefault="004D69FB" w:rsidP="00F439A2">
      <w:pPr>
        <w:pStyle w:val="NormalWeb"/>
        <w:jc w:val="both"/>
        <w:rPr>
          <w:rFonts w:ascii="Calibri" w:hAnsi="Calibri" w:cs="Calibri"/>
          <w:color w:val="000000"/>
          <w:shd w:val="clear" w:color="auto" w:fill="FFFFFF"/>
        </w:rPr>
      </w:pPr>
    </w:p>
    <w:p w14:paraId="1B090449" w14:textId="03B86182" w:rsidR="00F2492C" w:rsidRPr="00F2492C" w:rsidRDefault="00D735CD" w:rsidP="00F2492C">
      <w:pPr>
        <w:pStyle w:val="NormalWeb"/>
        <w:jc w:val="both"/>
        <w:rPr>
          <w:rFonts w:ascii="Calibri" w:hAnsi="Calibri" w:cs="Calibri"/>
          <w:color w:val="000000"/>
          <w:shd w:val="clear" w:color="auto" w:fill="FFFFFF"/>
        </w:rPr>
      </w:pPr>
      <w:r w:rsidRPr="005D2866">
        <w:rPr>
          <w:rFonts w:ascii="Calibri" w:hAnsi="Calibri" w:cs="Calibri"/>
          <w:color w:val="000000"/>
          <w:shd w:val="clear" w:color="auto" w:fill="FFFFFF"/>
        </w:rPr>
        <w:t xml:space="preserve">Την εκδήλωση </w:t>
      </w:r>
      <w:r w:rsidR="007A19DC" w:rsidRPr="005D2866">
        <w:rPr>
          <w:rFonts w:ascii="Calibri" w:hAnsi="Calibri" w:cs="Calibri"/>
          <w:color w:val="000000"/>
          <w:shd w:val="clear" w:color="auto" w:fill="FFFFFF"/>
        </w:rPr>
        <w:t xml:space="preserve">τίμησε με </w:t>
      </w:r>
      <w:r w:rsidR="00E43737" w:rsidRPr="005D2866">
        <w:rPr>
          <w:rFonts w:ascii="Calibri" w:hAnsi="Calibri" w:cs="Calibri"/>
          <w:color w:val="000000"/>
          <w:shd w:val="clear" w:color="auto" w:fill="FFFFFF"/>
        </w:rPr>
        <w:t>το χ</w:t>
      </w:r>
      <w:r w:rsidR="004D69FB" w:rsidRPr="005D2866">
        <w:rPr>
          <w:rFonts w:ascii="Calibri" w:hAnsi="Calibri" w:cs="Calibri"/>
          <w:color w:val="000000"/>
          <w:shd w:val="clear" w:color="auto" w:fill="FFFFFF"/>
        </w:rPr>
        <w:t xml:space="preserve">αιρετισμό </w:t>
      </w:r>
      <w:r w:rsidR="007A19DC" w:rsidRPr="005D2866">
        <w:rPr>
          <w:rFonts w:ascii="Calibri" w:hAnsi="Calibri" w:cs="Calibri"/>
          <w:color w:val="000000"/>
          <w:shd w:val="clear" w:color="auto" w:fill="FFFFFF"/>
        </w:rPr>
        <w:t>του ο Επιτετραμμένος της Πρεσβείας της Ελλάδος στα ΗΑΕ</w:t>
      </w:r>
      <w:r w:rsidR="007E34AA" w:rsidRPr="005D2866">
        <w:rPr>
          <w:rFonts w:ascii="Calibri" w:hAnsi="Calibri" w:cs="Calibri"/>
          <w:color w:val="000000"/>
          <w:shd w:val="clear" w:color="auto" w:fill="FFFFFF"/>
        </w:rPr>
        <w:t>,</w:t>
      </w:r>
      <w:r w:rsidR="00FD3437" w:rsidRPr="005D2866">
        <w:rPr>
          <w:rFonts w:ascii="Calibri" w:hAnsi="Calibri" w:cs="Calibri"/>
          <w:color w:val="000000"/>
          <w:shd w:val="clear" w:color="auto" w:fill="FFFFFF"/>
        </w:rPr>
        <w:t xml:space="preserve"> κ. Παναγιώτης </w:t>
      </w:r>
      <w:r w:rsidR="00C80159" w:rsidRPr="005D2866">
        <w:rPr>
          <w:rFonts w:ascii="Calibri" w:hAnsi="Calibri" w:cs="Calibri"/>
          <w:color w:val="000000"/>
          <w:shd w:val="clear" w:color="auto" w:fill="FFFFFF"/>
        </w:rPr>
        <w:t>Κουγιού,</w:t>
      </w:r>
      <w:r w:rsidR="007E34AA" w:rsidRPr="005D2866">
        <w:rPr>
          <w:rFonts w:ascii="Calibri" w:hAnsi="Calibri" w:cs="Calibri"/>
          <w:color w:val="000000"/>
          <w:shd w:val="clear" w:color="auto" w:fill="FFFFFF"/>
        </w:rPr>
        <w:t xml:space="preserve"> ο οποίος δήλωσε: </w:t>
      </w:r>
      <w:r w:rsidR="00F2492C" w:rsidRPr="005D2866">
        <w:rPr>
          <w:rFonts w:ascii="Calibri" w:hAnsi="Calibri" w:cs="Calibri"/>
          <w:color w:val="000000"/>
          <w:shd w:val="clear" w:color="auto" w:fill="FFFFFF"/>
        </w:rPr>
        <w:t>«</w:t>
      </w:r>
      <w:r w:rsidR="00F2492C" w:rsidRPr="005D2866">
        <w:rPr>
          <w:rFonts w:ascii="Calibri" w:hAnsi="Calibri" w:cs="Calibri"/>
          <w:i/>
          <w:iCs/>
          <w:color w:val="000000"/>
          <w:shd w:val="clear" w:color="auto" w:fill="FFFFFF"/>
        </w:rPr>
        <w:t>Στην εξαιρετική αυτή πρωτοβουλία συμμετείχαν Έλληνες των Ηνωμένων Αραβικών Εμιράτων-στελέχη εταιρειών που κατέχουν σημαντικές θέσεις ευθύνης- καθώς και επιχειρηματίες από ποικίλους κλάδους ελληνικού ενδιαφέροντος (κατασκευές, φάρμακα, καλλυντικά, τρόφιμα, τεχνολογία) που παρείχαν ιδιαίτερα χρήσιμες πληροφορίες για την λειτουργία της αγοράς των ΗΑΕ».</w:t>
      </w:r>
    </w:p>
    <w:p w14:paraId="5828CB2C" w14:textId="77777777" w:rsidR="00C52E71" w:rsidRDefault="00C52E71" w:rsidP="00F439A2">
      <w:pPr>
        <w:pStyle w:val="NormalWeb"/>
        <w:jc w:val="both"/>
        <w:rPr>
          <w:rFonts w:ascii="Calibri" w:hAnsi="Calibri" w:cs="Calibri"/>
          <w:color w:val="000000"/>
          <w:shd w:val="clear" w:color="auto" w:fill="FFFFFF"/>
        </w:rPr>
      </w:pPr>
    </w:p>
    <w:p w14:paraId="77276D9C" w14:textId="3BA0D09D" w:rsidR="00F439A2" w:rsidRPr="00F439A2" w:rsidRDefault="00F439A2" w:rsidP="00F439A2">
      <w:pPr>
        <w:pStyle w:val="NormalWeb"/>
        <w:jc w:val="both"/>
        <w:rPr>
          <w:rFonts w:ascii="Calibri" w:hAnsi="Calibri" w:cs="Calibri"/>
          <w:color w:val="000000"/>
          <w:shd w:val="clear" w:color="auto" w:fill="FFFFFF"/>
        </w:rPr>
      </w:pPr>
      <w:r w:rsidRPr="00F439A2">
        <w:rPr>
          <w:rFonts w:ascii="Calibri" w:hAnsi="Calibri" w:cs="Calibri"/>
          <w:color w:val="000000"/>
          <w:shd w:val="clear" w:color="auto" w:fill="FFFFFF"/>
        </w:rPr>
        <w:t>Ο</w:t>
      </w:r>
      <w:r w:rsidR="00C52E71">
        <w:rPr>
          <w:rFonts w:ascii="Calibri" w:hAnsi="Calibri" w:cs="Calibri"/>
          <w:color w:val="000000"/>
          <w:shd w:val="clear" w:color="auto" w:fill="FFFFFF"/>
        </w:rPr>
        <w:t xml:space="preserve"> </w:t>
      </w:r>
      <w:r w:rsidR="00C52E71" w:rsidRPr="00F439A2">
        <w:rPr>
          <w:rFonts w:ascii="Calibri" w:hAnsi="Calibri" w:cs="Calibri"/>
          <w:color w:val="000000"/>
          <w:shd w:val="clear" w:color="auto" w:fill="FFFFFF"/>
        </w:rPr>
        <w:t>Διευθύνων του γρ</w:t>
      </w:r>
      <w:r w:rsidR="00C52E71">
        <w:rPr>
          <w:rFonts w:ascii="Calibri" w:hAnsi="Calibri" w:cs="Calibri"/>
          <w:color w:val="000000"/>
          <w:shd w:val="clear" w:color="auto" w:fill="FFFFFF"/>
        </w:rPr>
        <w:t>αφείου</w:t>
      </w:r>
      <w:r w:rsidR="00C52E71" w:rsidRPr="00F439A2">
        <w:rPr>
          <w:rFonts w:ascii="Calibri" w:hAnsi="Calibri" w:cs="Calibri"/>
          <w:color w:val="000000"/>
          <w:shd w:val="clear" w:color="auto" w:fill="FFFFFF"/>
        </w:rPr>
        <w:t xml:space="preserve"> ΟΕΥ στο Ντουμπάι</w:t>
      </w:r>
      <w:r w:rsidR="00C52E71">
        <w:rPr>
          <w:rFonts w:ascii="Calibri" w:hAnsi="Calibri" w:cs="Calibri"/>
          <w:color w:val="000000"/>
          <w:shd w:val="clear" w:color="auto" w:fill="FFFFFF"/>
        </w:rPr>
        <w:t xml:space="preserve">, </w:t>
      </w:r>
      <w:r w:rsidRPr="00F439A2">
        <w:rPr>
          <w:rFonts w:ascii="Calibri" w:hAnsi="Calibri" w:cs="Calibri"/>
          <w:color w:val="000000"/>
          <w:shd w:val="clear" w:color="auto" w:fill="FFFFFF"/>
        </w:rPr>
        <w:t xml:space="preserve">κ. Δημήτρης Θωμόπουλος, </w:t>
      </w:r>
      <w:r w:rsidR="00F855C7">
        <w:rPr>
          <w:rFonts w:ascii="Calibri" w:hAnsi="Calibri" w:cs="Calibri"/>
          <w:color w:val="000000"/>
          <w:shd w:val="clear" w:color="auto" w:fill="FFFFFF"/>
        </w:rPr>
        <w:t>ανέφερε</w:t>
      </w:r>
      <w:r w:rsidR="00C52E71">
        <w:rPr>
          <w:rFonts w:ascii="Calibri" w:hAnsi="Calibri" w:cs="Calibri"/>
          <w:color w:val="000000"/>
          <w:shd w:val="clear" w:color="auto" w:fill="FFFFFF"/>
        </w:rPr>
        <w:t>:</w:t>
      </w:r>
      <w:r w:rsidRPr="00F439A2">
        <w:rPr>
          <w:rFonts w:ascii="Calibri" w:hAnsi="Calibri" w:cs="Calibri"/>
          <w:color w:val="000000"/>
          <w:shd w:val="clear" w:color="auto" w:fill="FFFFFF"/>
        </w:rPr>
        <w:t xml:space="preserve"> «</w:t>
      </w:r>
      <w:r w:rsidRPr="00C52E71">
        <w:rPr>
          <w:rFonts w:ascii="Calibri" w:hAnsi="Calibri" w:cs="Calibri"/>
          <w:i/>
          <w:iCs/>
          <w:color w:val="000000"/>
          <w:shd w:val="clear" w:color="auto" w:fill="FFFFFF"/>
        </w:rPr>
        <w:t>τα Ηνωμένα Αραβικά Εμιράτα είναι μια δυναμικά αναπτυσσόμενη οικονομία που αποτελεί το σημαντικότερο διαμετακομιστικό κέντρο στην ευρύτερη περιοχή της Μέσης Ανατολής. Το διαδικτυακό σεμινάριο είχε ως στόχο την ανάδειξη των ευκαιριών, αλλά και των προκλήσεων της εν λόγω αγοράς, μέσα από την αναλυτική παρουσίαση κλάδων ειδικού ενδιαφέροντος για τις ελληνικές επιχειρήσεις από το Γραφείο μας και μέλη της πολυπληθούς ελληνικής κοινότητας που δραστηριοποιείται στα ΗΑΕ</w:t>
      </w:r>
      <w:r w:rsidRPr="00F439A2">
        <w:rPr>
          <w:rFonts w:ascii="Calibri" w:hAnsi="Calibri" w:cs="Calibri"/>
          <w:color w:val="000000"/>
          <w:shd w:val="clear" w:color="auto" w:fill="FFFFFF"/>
        </w:rPr>
        <w:t>».</w:t>
      </w:r>
    </w:p>
    <w:p w14:paraId="440CEC89" w14:textId="77777777" w:rsidR="001D5A00" w:rsidRDefault="001D5A00" w:rsidP="001D5A00">
      <w:pPr>
        <w:pStyle w:val="NormalWeb"/>
        <w:jc w:val="both"/>
        <w:rPr>
          <w:rFonts w:ascii="Calibri" w:hAnsi="Calibri" w:cs="Calibri"/>
          <w:color w:val="000000"/>
          <w:shd w:val="clear" w:color="auto" w:fill="FFFFFF"/>
        </w:rPr>
      </w:pPr>
    </w:p>
    <w:p w14:paraId="5079755F" w14:textId="77777777" w:rsidR="00BA4B46" w:rsidRDefault="00BA4B46" w:rsidP="00BA4B46">
      <w:pPr>
        <w:pStyle w:val="NormalWeb"/>
        <w:jc w:val="both"/>
        <w:rPr>
          <w:rFonts w:ascii="Calibri" w:hAnsi="Calibri" w:cs="Calibri"/>
          <w:color w:val="000000"/>
          <w:shd w:val="clear" w:color="auto" w:fill="FFFFFF"/>
        </w:rPr>
      </w:pPr>
    </w:p>
    <w:p w14:paraId="2024F217" w14:textId="02F705DE" w:rsidR="000F737D" w:rsidRPr="00A93345" w:rsidRDefault="000F737D" w:rsidP="00BA4B46">
      <w:pPr>
        <w:pStyle w:val="NormalWeb"/>
        <w:jc w:val="both"/>
        <w:rPr>
          <w:rFonts w:ascii="Calibri" w:hAnsi="Calibri" w:cs="Calibri"/>
          <w:b/>
          <w:bCs/>
          <w:color w:val="000000"/>
          <w:shd w:val="clear" w:color="auto" w:fill="FFFFFF"/>
        </w:rPr>
      </w:pPr>
      <w:r w:rsidRPr="00A93345">
        <w:rPr>
          <w:rFonts w:ascii="Calibri" w:hAnsi="Calibri" w:cs="Calibri"/>
          <w:b/>
          <w:bCs/>
          <w:color w:val="000000"/>
          <w:shd w:val="clear" w:color="auto" w:fill="FFFFFF"/>
        </w:rPr>
        <w:t>Enterprise Greece</w:t>
      </w:r>
    </w:p>
    <w:p w14:paraId="44682AF5" w14:textId="2D903F20" w:rsidR="000F737D" w:rsidRPr="00A93345" w:rsidRDefault="000F737D" w:rsidP="00531237">
      <w:pPr>
        <w:pStyle w:val="xmsonormal"/>
        <w:spacing w:after="0"/>
        <w:jc w:val="both"/>
        <w:rPr>
          <w:rFonts w:ascii="Calibri" w:hAnsi="Calibri" w:cs="Calibri"/>
          <w:color w:val="000000"/>
          <w:shd w:val="clear" w:color="auto" w:fill="FFFFFF"/>
          <w:lang w:val="el-GR"/>
        </w:rPr>
      </w:pPr>
      <w:r w:rsidRPr="00A93345">
        <w:rPr>
          <w:rFonts w:ascii="Calibri" w:hAnsi="Calibri" w:cs="Calibri"/>
          <w:color w:val="000000"/>
          <w:shd w:val="clear" w:color="auto" w:fill="FFFFFF"/>
          <w:lang w:val="el-GR"/>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1B43955F" w14:textId="77777777" w:rsidR="005D2866" w:rsidRDefault="005D2866" w:rsidP="00105965">
      <w:pPr>
        <w:pStyle w:val="xmsonormal"/>
        <w:spacing w:after="0"/>
        <w:jc w:val="both"/>
        <w:rPr>
          <w:rFonts w:ascii="Calibri" w:hAnsi="Calibri" w:cs="Calibri"/>
          <w:b/>
          <w:bCs/>
          <w:color w:val="000000"/>
          <w:shd w:val="clear" w:color="auto" w:fill="FFFFFF"/>
          <w:lang w:val="el-GR"/>
        </w:rPr>
      </w:pPr>
    </w:p>
    <w:p w14:paraId="7B21CF1B" w14:textId="51288A04" w:rsidR="005A3310" w:rsidRPr="00A93345" w:rsidRDefault="000F737D" w:rsidP="00105965">
      <w:pPr>
        <w:pStyle w:val="xmsonormal"/>
        <w:spacing w:after="0"/>
        <w:jc w:val="both"/>
        <w:rPr>
          <w:rFonts w:ascii="Calibri" w:hAnsi="Calibri" w:cs="Calibri"/>
          <w:color w:val="000000"/>
          <w:shd w:val="clear" w:color="auto" w:fill="FFFFFF"/>
          <w:lang w:val="el-GR"/>
        </w:rPr>
      </w:pPr>
      <w:r w:rsidRPr="00A93345">
        <w:rPr>
          <w:rFonts w:ascii="Calibri" w:hAnsi="Calibri" w:cs="Calibri"/>
          <w:b/>
          <w:bCs/>
          <w:color w:val="000000"/>
          <w:shd w:val="clear" w:color="auto" w:fill="FFFFFF"/>
          <w:lang w:val="el-GR"/>
        </w:rPr>
        <w:t xml:space="preserve">Περισσότερες Πληροφορίες για συντάκτες: </w:t>
      </w:r>
      <w:r w:rsidRPr="00A93345">
        <w:rPr>
          <w:rFonts w:ascii="Calibri" w:hAnsi="Calibri" w:cs="Calibri"/>
          <w:color w:val="000000"/>
          <w:shd w:val="clear" w:color="auto" w:fill="FFFFFF"/>
          <w:lang w:val="el-GR"/>
        </w:rPr>
        <w:t xml:space="preserve">ENTERPRISEGREECE | Γραφείο Τύπου– 210 3355705, Χρήστος Ρουμελιώτης  </w:t>
      </w:r>
      <w:hyperlink r:id="rId11" w:history="1">
        <w:r w:rsidR="005A3310" w:rsidRPr="00A93345">
          <w:rPr>
            <w:rStyle w:val="Hyperlink"/>
            <w:rFonts w:ascii="Calibri" w:hAnsi="Calibri" w:cs="Calibri"/>
            <w:shd w:val="clear" w:color="auto" w:fill="FFFFFF"/>
            <w:lang w:val="el-GR"/>
          </w:rPr>
          <w:t>c.roumeliotis@eg.gov.gr</w:t>
        </w:r>
      </w:hyperlink>
    </w:p>
    <w:sectPr w:rsidR="005A3310" w:rsidRPr="00A9334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885A" w14:textId="77777777" w:rsidR="00B5607D" w:rsidRDefault="00B5607D" w:rsidP="00E02B98">
      <w:pPr>
        <w:spacing w:after="0" w:line="240" w:lineRule="auto"/>
      </w:pPr>
      <w:r>
        <w:separator/>
      </w:r>
    </w:p>
  </w:endnote>
  <w:endnote w:type="continuationSeparator" w:id="0">
    <w:p w14:paraId="6033AE2F" w14:textId="77777777" w:rsidR="00B5607D" w:rsidRDefault="00B5607D" w:rsidP="00E0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56321" w14:textId="77777777" w:rsidR="00B5607D" w:rsidRDefault="00B5607D" w:rsidP="00E02B98">
      <w:pPr>
        <w:spacing w:after="0" w:line="240" w:lineRule="auto"/>
      </w:pPr>
      <w:r>
        <w:separator/>
      </w:r>
    </w:p>
  </w:footnote>
  <w:footnote w:type="continuationSeparator" w:id="0">
    <w:p w14:paraId="2E226F24" w14:textId="77777777" w:rsidR="00B5607D" w:rsidRDefault="00B5607D" w:rsidP="00E02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EB4A" w14:textId="69E5D2CE" w:rsidR="00E02B98" w:rsidRDefault="00E02B98">
    <w:pPr>
      <w:pStyle w:val="Header"/>
    </w:pPr>
    <w:r>
      <w:rPr>
        <w:noProof/>
        <w:lang w:val="el-GR" w:eastAsia="el-GR"/>
      </w:rPr>
      <w:drawing>
        <wp:anchor distT="0" distB="0" distL="114300" distR="114300" simplePos="0" relativeHeight="251659264" behindDoc="1" locked="0" layoutInCell="1" allowOverlap="1" wp14:anchorId="30D51BC7" wp14:editId="6A4A4E98">
          <wp:simplePos x="0" y="0"/>
          <wp:positionH relativeFrom="column">
            <wp:posOffset>-688975</wp:posOffset>
          </wp:positionH>
          <wp:positionV relativeFrom="paragraph">
            <wp:posOffset>3175</wp:posOffset>
          </wp:positionV>
          <wp:extent cx="2843530" cy="565150"/>
          <wp:effectExtent l="0" t="0" r="0" b="0"/>
          <wp:wrapTight wrapText="bothSides">
            <wp:wrapPolygon edited="0">
              <wp:start x="0" y="0"/>
              <wp:lineTo x="0" y="21115"/>
              <wp:lineTo x="21417" y="21115"/>
              <wp:lineTo x="21417" y="0"/>
              <wp:lineTo x="0" y="0"/>
            </wp:wrapPolygon>
          </wp:wrapTight>
          <wp:docPr id="1"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pic:spPr>
              </pic:pic>
            </a:graphicData>
          </a:graphic>
          <wp14:sizeRelH relativeFrom="page">
            <wp14:pctWidth>0</wp14:pctWidth>
          </wp14:sizeRelH>
          <wp14:sizeRelV relativeFrom="page">
            <wp14:pctHeight>0</wp14:pctHeight>
          </wp14:sizeRelV>
        </wp:anchor>
      </w:drawing>
    </w:r>
  </w:p>
  <w:p w14:paraId="5897D9E4" w14:textId="77777777" w:rsidR="00E02B98" w:rsidRDefault="00E02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6637"/>
    <w:multiLevelType w:val="multilevel"/>
    <w:tmpl w:val="52EC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B5CBD"/>
    <w:multiLevelType w:val="multilevel"/>
    <w:tmpl w:val="3156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E3D5F"/>
    <w:multiLevelType w:val="hybridMultilevel"/>
    <w:tmpl w:val="5AD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6739D"/>
    <w:multiLevelType w:val="multilevel"/>
    <w:tmpl w:val="4F6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75E5D"/>
    <w:multiLevelType w:val="multilevel"/>
    <w:tmpl w:val="D18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047069">
    <w:abstractNumId w:val="2"/>
  </w:num>
  <w:num w:numId="2" w16cid:durableId="1526863354">
    <w:abstractNumId w:val="3"/>
  </w:num>
  <w:num w:numId="3" w16cid:durableId="1981421314">
    <w:abstractNumId w:val="1"/>
  </w:num>
  <w:num w:numId="4" w16cid:durableId="930625148">
    <w:abstractNumId w:val="0"/>
  </w:num>
  <w:num w:numId="5" w16cid:durableId="74614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98"/>
    <w:rsid w:val="000067D9"/>
    <w:rsid w:val="00010779"/>
    <w:rsid w:val="00011F67"/>
    <w:rsid w:val="00012AD5"/>
    <w:rsid w:val="00031CF7"/>
    <w:rsid w:val="0005148B"/>
    <w:rsid w:val="00051DA1"/>
    <w:rsid w:val="00055A2E"/>
    <w:rsid w:val="00065BD6"/>
    <w:rsid w:val="00065D8A"/>
    <w:rsid w:val="0008181F"/>
    <w:rsid w:val="000A0843"/>
    <w:rsid w:val="000A6190"/>
    <w:rsid w:val="000D27DF"/>
    <w:rsid w:val="000D569A"/>
    <w:rsid w:val="000E09F6"/>
    <w:rsid w:val="000F51B0"/>
    <w:rsid w:val="000F6E18"/>
    <w:rsid w:val="000F737D"/>
    <w:rsid w:val="00105965"/>
    <w:rsid w:val="00124A80"/>
    <w:rsid w:val="00130DB9"/>
    <w:rsid w:val="001421E2"/>
    <w:rsid w:val="001668F2"/>
    <w:rsid w:val="00167361"/>
    <w:rsid w:val="00193D2C"/>
    <w:rsid w:val="001A4D08"/>
    <w:rsid w:val="001B4687"/>
    <w:rsid w:val="001B67A6"/>
    <w:rsid w:val="001B7902"/>
    <w:rsid w:val="001C05E5"/>
    <w:rsid w:val="001C2BF2"/>
    <w:rsid w:val="001D5A00"/>
    <w:rsid w:val="001D6057"/>
    <w:rsid w:val="001D6AA9"/>
    <w:rsid w:val="001E31BB"/>
    <w:rsid w:val="001E600E"/>
    <w:rsid w:val="002003D7"/>
    <w:rsid w:val="00201814"/>
    <w:rsid w:val="002054F9"/>
    <w:rsid w:val="00210630"/>
    <w:rsid w:val="0021153A"/>
    <w:rsid w:val="00211AFA"/>
    <w:rsid w:val="00213201"/>
    <w:rsid w:val="00214595"/>
    <w:rsid w:val="00236078"/>
    <w:rsid w:val="00245F25"/>
    <w:rsid w:val="00247129"/>
    <w:rsid w:val="00252B62"/>
    <w:rsid w:val="0027220F"/>
    <w:rsid w:val="00273A80"/>
    <w:rsid w:val="002804F2"/>
    <w:rsid w:val="00290EE2"/>
    <w:rsid w:val="002A1091"/>
    <w:rsid w:val="002A539C"/>
    <w:rsid w:val="002A6E72"/>
    <w:rsid w:val="002B6873"/>
    <w:rsid w:val="002C4621"/>
    <w:rsid w:val="002D6EA5"/>
    <w:rsid w:val="002D752A"/>
    <w:rsid w:val="002E0FA0"/>
    <w:rsid w:val="00300AD8"/>
    <w:rsid w:val="00301570"/>
    <w:rsid w:val="00301FE4"/>
    <w:rsid w:val="00316318"/>
    <w:rsid w:val="00326D14"/>
    <w:rsid w:val="00333F49"/>
    <w:rsid w:val="00336151"/>
    <w:rsid w:val="0034174B"/>
    <w:rsid w:val="00353662"/>
    <w:rsid w:val="003564FA"/>
    <w:rsid w:val="00362437"/>
    <w:rsid w:val="003624EA"/>
    <w:rsid w:val="003630D3"/>
    <w:rsid w:val="003657C9"/>
    <w:rsid w:val="00365914"/>
    <w:rsid w:val="00375071"/>
    <w:rsid w:val="003776B1"/>
    <w:rsid w:val="0038302A"/>
    <w:rsid w:val="003844DC"/>
    <w:rsid w:val="0038600F"/>
    <w:rsid w:val="0038637C"/>
    <w:rsid w:val="00387908"/>
    <w:rsid w:val="00391B92"/>
    <w:rsid w:val="003A3E91"/>
    <w:rsid w:val="003B2463"/>
    <w:rsid w:val="003B4CBB"/>
    <w:rsid w:val="003B7E9A"/>
    <w:rsid w:val="003C00A4"/>
    <w:rsid w:val="003C223D"/>
    <w:rsid w:val="003C3EA6"/>
    <w:rsid w:val="003C5AB0"/>
    <w:rsid w:val="003D719B"/>
    <w:rsid w:val="003E3BFC"/>
    <w:rsid w:val="003E425F"/>
    <w:rsid w:val="003F063D"/>
    <w:rsid w:val="003F0C6D"/>
    <w:rsid w:val="004020FF"/>
    <w:rsid w:val="00410383"/>
    <w:rsid w:val="0042483C"/>
    <w:rsid w:val="00427047"/>
    <w:rsid w:val="004337C9"/>
    <w:rsid w:val="00436B13"/>
    <w:rsid w:val="00442512"/>
    <w:rsid w:val="00445A65"/>
    <w:rsid w:val="00451A73"/>
    <w:rsid w:val="00453B60"/>
    <w:rsid w:val="00465547"/>
    <w:rsid w:val="004715F6"/>
    <w:rsid w:val="00472D5E"/>
    <w:rsid w:val="004839B0"/>
    <w:rsid w:val="004937BD"/>
    <w:rsid w:val="004A02BE"/>
    <w:rsid w:val="004A37AD"/>
    <w:rsid w:val="004A4ACB"/>
    <w:rsid w:val="004B1F13"/>
    <w:rsid w:val="004D69FB"/>
    <w:rsid w:val="004F2627"/>
    <w:rsid w:val="005165F5"/>
    <w:rsid w:val="00525BFD"/>
    <w:rsid w:val="00531237"/>
    <w:rsid w:val="00547C30"/>
    <w:rsid w:val="00557404"/>
    <w:rsid w:val="00557F00"/>
    <w:rsid w:val="0056334E"/>
    <w:rsid w:val="00573F32"/>
    <w:rsid w:val="0057435F"/>
    <w:rsid w:val="00581358"/>
    <w:rsid w:val="005925B1"/>
    <w:rsid w:val="00592790"/>
    <w:rsid w:val="00593D0F"/>
    <w:rsid w:val="0059726D"/>
    <w:rsid w:val="005A3310"/>
    <w:rsid w:val="005B7B4B"/>
    <w:rsid w:val="005C78D2"/>
    <w:rsid w:val="005D2866"/>
    <w:rsid w:val="005E6F58"/>
    <w:rsid w:val="00602E2B"/>
    <w:rsid w:val="0060487F"/>
    <w:rsid w:val="00607A87"/>
    <w:rsid w:val="0061581A"/>
    <w:rsid w:val="0062154D"/>
    <w:rsid w:val="006225FD"/>
    <w:rsid w:val="00627801"/>
    <w:rsid w:val="00647032"/>
    <w:rsid w:val="0064726D"/>
    <w:rsid w:val="006608DD"/>
    <w:rsid w:val="006620EA"/>
    <w:rsid w:val="00665819"/>
    <w:rsid w:val="00665D35"/>
    <w:rsid w:val="00673D77"/>
    <w:rsid w:val="00674D11"/>
    <w:rsid w:val="00681AD6"/>
    <w:rsid w:val="0068419C"/>
    <w:rsid w:val="006912AD"/>
    <w:rsid w:val="00692886"/>
    <w:rsid w:val="006B1269"/>
    <w:rsid w:val="006B6D13"/>
    <w:rsid w:val="006B6F60"/>
    <w:rsid w:val="006C0F0C"/>
    <w:rsid w:val="006D270E"/>
    <w:rsid w:val="006E277E"/>
    <w:rsid w:val="006F1DE2"/>
    <w:rsid w:val="00707A7B"/>
    <w:rsid w:val="00715FF7"/>
    <w:rsid w:val="00723F1A"/>
    <w:rsid w:val="00726315"/>
    <w:rsid w:val="007271AF"/>
    <w:rsid w:val="00727CBA"/>
    <w:rsid w:val="00731A3C"/>
    <w:rsid w:val="00731E08"/>
    <w:rsid w:val="007435F3"/>
    <w:rsid w:val="00763878"/>
    <w:rsid w:val="00767AC0"/>
    <w:rsid w:val="00782DEC"/>
    <w:rsid w:val="00783CD2"/>
    <w:rsid w:val="0078500F"/>
    <w:rsid w:val="00785AAE"/>
    <w:rsid w:val="00796ECD"/>
    <w:rsid w:val="007A0CCD"/>
    <w:rsid w:val="007A19DC"/>
    <w:rsid w:val="007A5A3B"/>
    <w:rsid w:val="007B0246"/>
    <w:rsid w:val="007B521B"/>
    <w:rsid w:val="007B565A"/>
    <w:rsid w:val="007C5A69"/>
    <w:rsid w:val="007D71CC"/>
    <w:rsid w:val="007E34AA"/>
    <w:rsid w:val="007E35C7"/>
    <w:rsid w:val="00807F0B"/>
    <w:rsid w:val="00812E91"/>
    <w:rsid w:val="00820D8C"/>
    <w:rsid w:val="00827908"/>
    <w:rsid w:val="00827A87"/>
    <w:rsid w:val="00835505"/>
    <w:rsid w:val="008407C5"/>
    <w:rsid w:val="00841FE5"/>
    <w:rsid w:val="00853B0E"/>
    <w:rsid w:val="00854581"/>
    <w:rsid w:val="00856E68"/>
    <w:rsid w:val="0087124B"/>
    <w:rsid w:val="0088140A"/>
    <w:rsid w:val="0089734A"/>
    <w:rsid w:val="008A1118"/>
    <w:rsid w:val="008A4D98"/>
    <w:rsid w:val="008B20B4"/>
    <w:rsid w:val="008C049B"/>
    <w:rsid w:val="008C04E0"/>
    <w:rsid w:val="008C58D2"/>
    <w:rsid w:val="008D583D"/>
    <w:rsid w:val="008E2B4F"/>
    <w:rsid w:val="008E421B"/>
    <w:rsid w:val="008F0526"/>
    <w:rsid w:val="0091738A"/>
    <w:rsid w:val="00920A2E"/>
    <w:rsid w:val="00925936"/>
    <w:rsid w:val="00935AF3"/>
    <w:rsid w:val="00973E43"/>
    <w:rsid w:val="009B38FE"/>
    <w:rsid w:val="009C41F0"/>
    <w:rsid w:val="009C43EE"/>
    <w:rsid w:val="009C6587"/>
    <w:rsid w:val="009D2CE4"/>
    <w:rsid w:val="009F1EC3"/>
    <w:rsid w:val="00A015A6"/>
    <w:rsid w:val="00A12C34"/>
    <w:rsid w:val="00A17C87"/>
    <w:rsid w:val="00A24516"/>
    <w:rsid w:val="00A273ED"/>
    <w:rsid w:val="00A3212D"/>
    <w:rsid w:val="00A359F4"/>
    <w:rsid w:val="00A54EF6"/>
    <w:rsid w:val="00A56D4B"/>
    <w:rsid w:val="00A7361E"/>
    <w:rsid w:val="00A836C9"/>
    <w:rsid w:val="00A90555"/>
    <w:rsid w:val="00A93345"/>
    <w:rsid w:val="00A94F8B"/>
    <w:rsid w:val="00AC5D08"/>
    <w:rsid w:val="00AE3A8D"/>
    <w:rsid w:val="00AF4936"/>
    <w:rsid w:val="00AF4E7C"/>
    <w:rsid w:val="00B0532E"/>
    <w:rsid w:val="00B16876"/>
    <w:rsid w:val="00B26813"/>
    <w:rsid w:val="00B5607D"/>
    <w:rsid w:val="00B66D6A"/>
    <w:rsid w:val="00B672D2"/>
    <w:rsid w:val="00B83195"/>
    <w:rsid w:val="00B84412"/>
    <w:rsid w:val="00BA1BFC"/>
    <w:rsid w:val="00BA4B46"/>
    <w:rsid w:val="00BA6E11"/>
    <w:rsid w:val="00BA72C9"/>
    <w:rsid w:val="00BC1E09"/>
    <w:rsid w:val="00BC5291"/>
    <w:rsid w:val="00BC63C6"/>
    <w:rsid w:val="00BD254A"/>
    <w:rsid w:val="00BD57D9"/>
    <w:rsid w:val="00BE261D"/>
    <w:rsid w:val="00BE2D00"/>
    <w:rsid w:val="00BE33F3"/>
    <w:rsid w:val="00BF666C"/>
    <w:rsid w:val="00C0073F"/>
    <w:rsid w:val="00C12B7F"/>
    <w:rsid w:val="00C13AD7"/>
    <w:rsid w:val="00C15563"/>
    <w:rsid w:val="00C166EC"/>
    <w:rsid w:val="00C34883"/>
    <w:rsid w:val="00C446F1"/>
    <w:rsid w:val="00C50965"/>
    <w:rsid w:val="00C5214D"/>
    <w:rsid w:val="00C52E71"/>
    <w:rsid w:val="00C75467"/>
    <w:rsid w:val="00C80159"/>
    <w:rsid w:val="00C80214"/>
    <w:rsid w:val="00C870A8"/>
    <w:rsid w:val="00C94AEA"/>
    <w:rsid w:val="00C96E09"/>
    <w:rsid w:val="00CB0A41"/>
    <w:rsid w:val="00CC5A07"/>
    <w:rsid w:val="00CD37EB"/>
    <w:rsid w:val="00CD4BB4"/>
    <w:rsid w:val="00D21503"/>
    <w:rsid w:val="00D22918"/>
    <w:rsid w:val="00D33FAD"/>
    <w:rsid w:val="00D4086E"/>
    <w:rsid w:val="00D44756"/>
    <w:rsid w:val="00D62E4A"/>
    <w:rsid w:val="00D63863"/>
    <w:rsid w:val="00D67650"/>
    <w:rsid w:val="00D7338D"/>
    <w:rsid w:val="00D735CD"/>
    <w:rsid w:val="00D75236"/>
    <w:rsid w:val="00D86267"/>
    <w:rsid w:val="00D91EB2"/>
    <w:rsid w:val="00DA00C7"/>
    <w:rsid w:val="00DB1AEF"/>
    <w:rsid w:val="00DC051F"/>
    <w:rsid w:val="00DC0964"/>
    <w:rsid w:val="00DC4DFB"/>
    <w:rsid w:val="00DC57E7"/>
    <w:rsid w:val="00DD216A"/>
    <w:rsid w:val="00DD4EBB"/>
    <w:rsid w:val="00DF51F2"/>
    <w:rsid w:val="00DF5A51"/>
    <w:rsid w:val="00E02B98"/>
    <w:rsid w:val="00E12BDA"/>
    <w:rsid w:val="00E12D33"/>
    <w:rsid w:val="00E2178A"/>
    <w:rsid w:val="00E232C7"/>
    <w:rsid w:val="00E30205"/>
    <w:rsid w:val="00E34253"/>
    <w:rsid w:val="00E37894"/>
    <w:rsid w:val="00E42CF0"/>
    <w:rsid w:val="00E43737"/>
    <w:rsid w:val="00E526B7"/>
    <w:rsid w:val="00E64F23"/>
    <w:rsid w:val="00E654C0"/>
    <w:rsid w:val="00E70CE7"/>
    <w:rsid w:val="00E73829"/>
    <w:rsid w:val="00E75CC0"/>
    <w:rsid w:val="00E93A94"/>
    <w:rsid w:val="00E976BB"/>
    <w:rsid w:val="00EA35DC"/>
    <w:rsid w:val="00EA7953"/>
    <w:rsid w:val="00EB7938"/>
    <w:rsid w:val="00ED475F"/>
    <w:rsid w:val="00EE2A42"/>
    <w:rsid w:val="00EE355C"/>
    <w:rsid w:val="00EF6FE1"/>
    <w:rsid w:val="00F037BB"/>
    <w:rsid w:val="00F04BEA"/>
    <w:rsid w:val="00F17A6D"/>
    <w:rsid w:val="00F225FC"/>
    <w:rsid w:val="00F2492C"/>
    <w:rsid w:val="00F3277B"/>
    <w:rsid w:val="00F36F90"/>
    <w:rsid w:val="00F439A2"/>
    <w:rsid w:val="00F55A7A"/>
    <w:rsid w:val="00F63CA8"/>
    <w:rsid w:val="00F64FD4"/>
    <w:rsid w:val="00F7191F"/>
    <w:rsid w:val="00F74DDD"/>
    <w:rsid w:val="00F855C7"/>
    <w:rsid w:val="00F96E1D"/>
    <w:rsid w:val="00FA6589"/>
    <w:rsid w:val="00FB68CE"/>
    <w:rsid w:val="00FC3316"/>
    <w:rsid w:val="00FD2C7D"/>
    <w:rsid w:val="00FD3437"/>
    <w:rsid w:val="00FD546A"/>
    <w:rsid w:val="00FD5498"/>
    <w:rsid w:val="00FE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87689"/>
  <w15:chartTrackingRefBased/>
  <w15:docId w15:val="{B06F9856-2A51-41C0-8739-C8BAAC73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B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B98"/>
  </w:style>
  <w:style w:type="paragraph" w:styleId="Footer">
    <w:name w:val="footer"/>
    <w:basedOn w:val="Normal"/>
    <w:link w:val="FooterChar"/>
    <w:uiPriority w:val="99"/>
    <w:unhideWhenUsed/>
    <w:rsid w:val="00E02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B98"/>
  </w:style>
  <w:style w:type="character" w:styleId="Hyperlink">
    <w:name w:val="Hyperlink"/>
    <w:basedOn w:val="DefaultParagraphFont"/>
    <w:uiPriority w:val="99"/>
    <w:unhideWhenUsed/>
    <w:rsid w:val="00E30205"/>
    <w:rPr>
      <w:color w:val="0000FF"/>
      <w:u w:val="single"/>
    </w:rPr>
  </w:style>
  <w:style w:type="paragraph" w:customStyle="1" w:styleId="xmsonormal">
    <w:name w:val="x_msonormal"/>
    <w:basedOn w:val="Normal"/>
    <w:rsid w:val="00E3020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F36F90"/>
    <w:pPr>
      <w:spacing w:after="0" w:line="240" w:lineRule="auto"/>
    </w:pPr>
    <w:rPr>
      <w:rFonts w:ascii="Calibri" w:eastAsia="Calibri" w:hAnsi="Calibri" w:cs="Times New Roman"/>
      <w:lang w:val="el-GR"/>
    </w:rPr>
  </w:style>
  <w:style w:type="paragraph" w:styleId="NormalWeb">
    <w:name w:val="Normal (Web)"/>
    <w:basedOn w:val="Normal"/>
    <w:uiPriority w:val="99"/>
    <w:rsid w:val="00F36F90"/>
    <w:pPr>
      <w:spacing w:after="0" w:line="240" w:lineRule="auto"/>
    </w:pPr>
    <w:rPr>
      <w:rFonts w:ascii="Times New Roman" w:eastAsia="Calibri" w:hAnsi="Times New Roman" w:cs="Times New Roman"/>
      <w:sz w:val="24"/>
      <w:szCs w:val="24"/>
      <w:lang w:val="el-GR" w:eastAsia="el-GR"/>
    </w:rPr>
  </w:style>
  <w:style w:type="character" w:styleId="UnresolvedMention">
    <w:name w:val="Unresolved Mention"/>
    <w:basedOn w:val="DefaultParagraphFont"/>
    <w:uiPriority w:val="99"/>
    <w:semiHidden/>
    <w:unhideWhenUsed/>
    <w:rsid w:val="00F36F90"/>
    <w:rPr>
      <w:color w:val="605E5C"/>
      <w:shd w:val="clear" w:color="auto" w:fill="E1DFDD"/>
    </w:rPr>
  </w:style>
  <w:style w:type="character" w:styleId="CommentReference">
    <w:name w:val="annotation reference"/>
    <w:basedOn w:val="DefaultParagraphFont"/>
    <w:uiPriority w:val="99"/>
    <w:semiHidden/>
    <w:unhideWhenUsed/>
    <w:rsid w:val="00C96E09"/>
    <w:rPr>
      <w:sz w:val="16"/>
      <w:szCs w:val="16"/>
    </w:rPr>
  </w:style>
  <w:style w:type="paragraph" w:styleId="CommentText">
    <w:name w:val="annotation text"/>
    <w:basedOn w:val="Normal"/>
    <w:link w:val="CommentTextChar"/>
    <w:uiPriority w:val="99"/>
    <w:unhideWhenUsed/>
    <w:rsid w:val="00C96E09"/>
    <w:pPr>
      <w:spacing w:line="240" w:lineRule="auto"/>
    </w:pPr>
    <w:rPr>
      <w:sz w:val="20"/>
      <w:szCs w:val="20"/>
    </w:rPr>
  </w:style>
  <w:style w:type="character" w:customStyle="1" w:styleId="CommentTextChar">
    <w:name w:val="Comment Text Char"/>
    <w:basedOn w:val="DefaultParagraphFont"/>
    <w:link w:val="CommentText"/>
    <w:uiPriority w:val="99"/>
    <w:rsid w:val="00C96E09"/>
    <w:rPr>
      <w:sz w:val="20"/>
      <w:szCs w:val="20"/>
    </w:rPr>
  </w:style>
  <w:style w:type="paragraph" w:styleId="CommentSubject">
    <w:name w:val="annotation subject"/>
    <w:basedOn w:val="CommentText"/>
    <w:next w:val="CommentText"/>
    <w:link w:val="CommentSubjectChar"/>
    <w:uiPriority w:val="99"/>
    <w:semiHidden/>
    <w:unhideWhenUsed/>
    <w:rsid w:val="00C96E09"/>
    <w:rPr>
      <w:b/>
      <w:bCs/>
    </w:rPr>
  </w:style>
  <w:style w:type="character" w:customStyle="1" w:styleId="CommentSubjectChar">
    <w:name w:val="Comment Subject Char"/>
    <w:basedOn w:val="CommentTextChar"/>
    <w:link w:val="CommentSubject"/>
    <w:uiPriority w:val="99"/>
    <w:semiHidden/>
    <w:rsid w:val="00C96E09"/>
    <w:rPr>
      <w:b/>
      <w:bCs/>
      <w:sz w:val="20"/>
      <w:szCs w:val="20"/>
    </w:rPr>
  </w:style>
  <w:style w:type="paragraph" w:styleId="Revision">
    <w:name w:val="Revision"/>
    <w:hidden/>
    <w:uiPriority w:val="99"/>
    <w:semiHidden/>
    <w:rsid w:val="00C96E09"/>
    <w:pPr>
      <w:spacing w:after="0" w:line="240" w:lineRule="auto"/>
    </w:pPr>
  </w:style>
  <w:style w:type="character" w:styleId="Strong">
    <w:name w:val="Strong"/>
    <w:basedOn w:val="DefaultParagraphFont"/>
    <w:uiPriority w:val="22"/>
    <w:qFormat/>
    <w:rsid w:val="006E2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3166">
      <w:bodyDiv w:val="1"/>
      <w:marLeft w:val="0"/>
      <w:marRight w:val="0"/>
      <w:marTop w:val="0"/>
      <w:marBottom w:val="0"/>
      <w:divBdr>
        <w:top w:val="none" w:sz="0" w:space="0" w:color="auto"/>
        <w:left w:val="none" w:sz="0" w:space="0" w:color="auto"/>
        <w:bottom w:val="none" w:sz="0" w:space="0" w:color="auto"/>
        <w:right w:val="none" w:sz="0" w:space="0" w:color="auto"/>
      </w:divBdr>
    </w:div>
    <w:div w:id="285166479">
      <w:bodyDiv w:val="1"/>
      <w:marLeft w:val="0"/>
      <w:marRight w:val="0"/>
      <w:marTop w:val="0"/>
      <w:marBottom w:val="0"/>
      <w:divBdr>
        <w:top w:val="none" w:sz="0" w:space="0" w:color="auto"/>
        <w:left w:val="none" w:sz="0" w:space="0" w:color="auto"/>
        <w:bottom w:val="none" w:sz="0" w:space="0" w:color="auto"/>
        <w:right w:val="none" w:sz="0" w:space="0" w:color="auto"/>
      </w:divBdr>
    </w:div>
    <w:div w:id="292952434">
      <w:bodyDiv w:val="1"/>
      <w:marLeft w:val="0"/>
      <w:marRight w:val="0"/>
      <w:marTop w:val="0"/>
      <w:marBottom w:val="0"/>
      <w:divBdr>
        <w:top w:val="none" w:sz="0" w:space="0" w:color="auto"/>
        <w:left w:val="none" w:sz="0" w:space="0" w:color="auto"/>
        <w:bottom w:val="none" w:sz="0" w:space="0" w:color="auto"/>
        <w:right w:val="none" w:sz="0" w:space="0" w:color="auto"/>
      </w:divBdr>
    </w:div>
    <w:div w:id="449401844">
      <w:bodyDiv w:val="1"/>
      <w:marLeft w:val="0"/>
      <w:marRight w:val="0"/>
      <w:marTop w:val="0"/>
      <w:marBottom w:val="0"/>
      <w:divBdr>
        <w:top w:val="none" w:sz="0" w:space="0" w:color="auto"/>
        <w:left w:val="none" w:sz="0" w:space="0" w:color="auto"/>
        <w:bottom w:val="none" w:sz="0" w:space="0" w:color="auto"/>
        <w:right w:val="none" w:sz="0" w:space="0" w:color="auto"/>
      </w:divBdr>
    </w:div>
    <w:div w:id="547836033">
      <w:bodyDiv w:val="1"/>
      <w:marLeft w:val="0"/>
      <w:marRight w:val="0"/>
      <w:marTop w:val="0"/>
      <w:marBottom w:val="0"/>
      <w:divBdr>
        <w:top w:val="none" w:sz="0" w:space="0" w:color="auto"/>
        <w:left w:val="none" w:sz="0" w:space="0" w:color="auto"/>
        <w:bottom w:val="none" w:sz="0" w:space="0" w:color="auto"/>
        <w:right w:val="none" w:sz="0" w:space="0" w:color="auto"/>
      </w:divBdr>
    </w:div>
    <w:div w:id="589510776">
      <w:bodyDiv w:val="1"/>
      <w:marLeft w:val="0"/>
      <w:marRight w:val="0"/>
      <w:marTop w:val="0"/>
      <w:marBottom w:val="0"/>
      <w:divBdr>
        <w:top w:val="none" w:sz="0" w:space="0" w:color="auto"/>
        <w:left w:val="none" w:sz="0" w:space="0" w:color="auto"/>
        <w:bottom w:val="none" w:sz="0" w:space="0" w:color="auto"/>
        <w:right w:val="none" w:sz="0" w:space="0" w:color="auto"/>
      </w:divBdr>
      <w:divsChild>
        <w:div w:id="307518748">
          <w:marLeft w:val="0"/>
          <w:marRight w:val="0"/>
          <w:marTop w:val="0"/>
          <w:marBottom w:val="0"/>
          <w:divBdr>
            <w:top w:val="none" w:sz="0" w:space="0" w:color="auto"/>
            <w:left w:val="none" w:sz="0" w:space="0" w:color="auto"/>
            <w:bottom w:val="none" w:sz="0" w:space="0" w:color="auto"/>
            <w:right w:val="none" w:sz="0" w:space="0" w:color="auto"/>
          </w:divBdr>
          <w:divsChild>
            <w:div w:id="305477546">
              <w:marLeft w:val="0"/>
              <w:marRight w:val="0"/>
              <w:marTop w:val="0"/>
              <w:marBottom w:val="0"/>
              <w:divBdr>
                <w:top w:val="none" w:sz="0" w:space="0" w:color="auto"/>
                <w:left w:val="none" w:sz="0" w:space="0" w:color="auto"/>
                <w:bottom w:val="none" w:sz="0" w:space="0" w:color="auto"/>
                <w:right w:val="none" w:sz="0" w:space="0" w:color="auto"/>
              </w:divBdr>
              <w:divsChild>
                <w:div w:id="1770657037">
                  <w:marLeft w:val="0"/>
                  <w:marRight w:val="0"/>
                  <w:marTop w:val="0"/>
                  <w:marBottom w:val="0"/>
                  <w:divBdr>
                    <w:top w:val="none" w:sz="0" w:space="0" w:color="auto"/>
                    <w:left w:val="none" w:sz="0" w:space="0" w:color="auto"/>
                    <w:bottom w:val="none" w:sz="0" w:space="0" w:color="auto"/>
                    <w:right w:val="none" w:sz="0" w:space="0" w:color="auto"/>
                  </w:divBdr>
                  <w:divsChild>
                    <w:div w:id="202641171">
                      <w:marLeft w:val="0"/>
                      <w:marRight w:val="0"/>
                      <w:marTop w:val="0"/>
                      <w:marBottom w:val="0"/>
                      <w:divBdr>
                        <w:top w:val="none" w:sz="0" w:space="0" w:color="auto"/>
                        <w:left w:val="none" w:sz="0" w:space="0" w:color="auto"/>
                        <w:bottom w:val="none" w:sz="0" w:space="0" w:color="auto"/>
                        <w:right w:val="none" w:sz="0" w:space="0" w:color="auto"/>
                      </w:divBdr>
                      <w:divsChild>
                        <w:div w:id="1556694214">
                          <w:marLeft w:val="0"/>
                          <w:marRight w:val="0"/>
                          <w:marTop w:val="0"/>
                          <w:marBottom w:val="0"/>
                          <w:divBdr>
                            <w:top w:val="none" w:sz="0" w:space="0" w:color="auto"/>
                            <w:left w:val="none" w:sz="0" w:space="0" w:color="auto"/>
                            <w:bottom w:val="none" w:sz="0" w:space="0" w:color="auto"/>
                            <w:right w:val="none" w:sz="0" w:space="0" w:color="auto"/>
                          </w:divBdr>
                          <w:divsChild>
                            <w:div w:id="13475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0431">
      <w:bodyDiv w:val="1"/>
      <w:marLeft w:val="0"/>
      <w:marRight w:val="0"/>
      <w:marTop w:val="0"/>
      <w:marBottom w:val="0"/>
      <w:divBdr>
        <w:top w:val="none" w:sz="0" w:space="0" w:color="auto"/>
        <w:left w:val="none" w:sz="0" w:space="0" w:color="auto"/>
        <w:bottom w:val="none" w:sz="0" w:space="0" w:color="auto"/>
        <w:right w:val="none" w:sz="0" w:space="0" w:color="auto"/>
      </w:divBdr>
    </w:div>
    <w:div w:id="1263492079">
      <w:bodyDiv w:val="1"/>
      <w:marLeft w:val="0"/>
      <w:marRight w:val="0"/>
      <w:marTop w:val="0"/>
      <w:marBottom w:val="0"/>
      <w:divBdr>
        <w:top w:val="none" w:sz="0" w:space="0" w:color="auto"/>
        <w:left w:val="none" w:sz="0" w:space="0" w:color="auto"/>
        <w:bottom w:val="none" w:sz="0" w:space="0" w:color="auto"/>
        <w:right w:val="none" w:sz="0" w:space="0" w:color="auto"/>
      </w:divBdr>
    </w:div>
    <w:div w:id="1467704197">
      <w:bodyDiv w:val="1"/>
      <w:marLeft w:val="0"/>
      <w:marRight w:val="0"/>
      <w:marTop w:val="0"/>
      <w:marBottom w:val="0"/>
      <w:divBdr>
        <w:top w:val="none" w:sz="0" w:space="0" w:color="auto"/>
        <w:left w:val="none" w:sz="0" w:space="0" w:color="auto"/>
        <w:bottom w:val="none" w:sz="0" w:space="0" w:color="auto"/>
        <w:right w:val="none" w:sz="0" w:space="0" w:color="auto"/>
      </w:divBdr>
    </w:div>
    <w:div w:id="1597060898">
      <w:bodyDiv w:val="1"/>
      <w:marLeft w:val="0"/>
      <w:marRight w:val="0"/>
      <w:marTop w:val="0"/>
      <w:marBottom w:val="0"/>
      <w:divBdr>
        <w:top w:val="none" w:sz="0" w:space="0" w:color="auto"/>
        <w:left w:val="none" w:sz="0" w:space="0" w:color="auto"/>
        <w:bottom w:val="none" w:sz="0" w:space="0" w:color="auto"/>
        <w:right w:val="none" w:sz="0" w:space="0" w:color="auto"/>
      </w:divBdr>
    </w:div>
    <w:div w:id="1665471267">
      <w:bodyDiv w:val="1"/>
      <w:marLeft w:val="0"/>
      <w:marRight w:val="0"/>
      <w:marTop w:val="0"/>
      <w:marBottom w:val="0"/>
      <w:divBdr>
        <w:top w:val="none" w:sz="0" w:space="0" w:color="auto"/>
        <w:left w:val="none" w:sz="0" w:space="0" w:color="auto"/>
        <w:bottom w:val="none" w:sz="0" w:space="0" w:color="auto"/>
        <w:right w:val="none" w:sz="0" w:space="0" w:color="auto"/>
      </w:divBdr>
    </w:div>
    <w:div w:id="17888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umeliotis@eg.gov.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23db070-d903-41a2-9690-5abd49eef4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8B3E7F6A4614A9C1F3A02E3D3B586" ma:contentTypeVersion="13" ma:contentTypeDescription="Create a new document." ma:contentTypeScope="" ma:versionID="a6d71fe259010dd1cca3b4ac3ce773d7">
  <xsd:schema xmlns:xsd="http://www.w3.org/2001/XMLSchema" xmlns:xs="http://www.w3.org/2001/XMLSchema" xmlns:p="http://schemas.microsoft.com/office/2006/metadata/properties" xmlns:ns3="623db070-d903-41a2-9690-5abd49eef4af" targetNamespace="http://schemas.microsoft.com/office/2006/metadata/properties" ma:root="true" ma:fieldsID="04301111517420cb331f1e811e89532c" ns3:_="">
    <xsd:import namespace="623db070-d903-41a2-9690-5abd49eef4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b070-d903-41a2-9690-5abd49ee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4BCE8-742A-45C2-A710-2FDE3857A587}">
  <ds:schemaRefs>
    <ds:schemaRef ds:uri="http://schemas.openxmlformats.org/officeDocument/2006/bibliography"/>
  </ds:schemaRefs>
</ds:datastoreItem>
</file>

<file path=customXml/itemProps2.xml><?xml version="1.0" encoding="utf-8"?>
<ds:datastoreItem xmlns:ds="http://schemas.openxmlformats.org/officeDocument/2006/customXml" ds:itemID="{BC6B076B-9F78-4915-94ED-C33A274B0360}">
  <ds:schemaRefs>
    <ds:schemaRef ds:uri="http://schemas.microsoft.com/office/2006/metadata/properties"/>
    <ds:schemaRef ds:uri="http://schemas.microsoft.com/office/infopath/2007/PartnerControls"/>
    <ds:schemaRef ds:uri="623db070-d903-41a2-9690-5abd49eef4af"/>
  </ds:schemaRefs>
</ds:datastoreItem>
</file>

<file path=customXml/itemProps3.xml><?xml version="1.0" encoding="utf-8"?>
<ds:datastoreItem xmlns:ds="http://schemas.openxmlformats.org/officeDocument/2006/customXml" ds:itemID="{A3962333-8F26-47E2-9D25-53995E7F27E7}">
  <ds:schemaRefs>
    <ds:schemaRef ds:uri="http://schemas.microsoft.com/sharepoint/v3/contenttype/forms"/>
  </ds:schemaRefs>
</ds:datastoreItem>
</file>

<file path=customXml/itemProps4.xml><?xml version="1.0" encoding="utf-8"?>
<ds:datastoreItem xmlns:ds="http://schemas.openxmlformats.org/officeDocument/2006/customXml" ds:itemID="{8B59AD65-A3ED-421B-A90C-2B71F56CD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b070-d903-41a2-9690-5abd49eef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4474</Characters>
  <Application>Microsoft Office Word</Application>
  <DocSecurity>0</DocSecurity>
  <Lines>89</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Eliades, Elias</dc:creator>
  <cp:keywords/>
  <dc:description/>
  <cp:lastModifiedBy>Roumeliotis Christos</cp:lastModifiedBy>
  <cp:revision>3</cp:revision>
  <cp:lastPrinted>2022-09-29T12:57:00Z</cp:lastPrinted>
  <dcterms:created xsi:type="dcterms:W3CDTF">2025-04-11T13:07:00Z</dcterms:created>
  <dcterms:modified xsi:type="dcterms:W3CDTF">2025-04-14T12:09:00Z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97fb39a0deaae4f79d64c9d913f7a16a0e70e2b699bd16d48824b281bba5a106</vt:lpwstr>
  </property>
  <property fmtid="{D5CDD505-2E9C-101B-9397-08002B2CF9AE}" pid="3" name="ContentTypeId">
    <vt:lpwstr>0x010100EE88B3E7F6A4614A9C1F3A02E3D3B586</vt:lpwstr>
  </property>
</Properties>
</file>