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1E290" w14:textId="79A99C5C" w:rsidR="00AF1D65" w:rsidRPr="00A321C2" w:rsidRDefault="00AF1D65" w:rsidP="00A321C2">
      <w:pPr>
        <w:pStyle w:val="Web"/>
        <w:spacing w:line="276" w:lineRule="auto"/>
        <w:jc w:val="center"/>
        <w:rPr>
          <w:rFonts w:ascii="Book Antiqua" w:hAnsi="Book Antiqua" w:cs="Helvetica"/>
          <w:b/>
          <w:bCs/>
          <w:u w:val="single"/>
          <w:lang w:val="en-US"/>
        </w:rPr>
      </w:pPr>
      <w:r w:rsidRPr="00A321C2">
        <w:rPr>
          <w:rFonts w:ascii="Book Antiqua" w:hAnsi="Book Antiqua" w:cs="Helvetica"/>
          <w:b/>
          <w:bCs/>
          <w:u w:val="single"/>
        </w:rPr>
        <w:t>ΔΕΛΤΙΟ</w:t>
      </w:r>
      <w:r w:rsidRPr="00A321C2">
        <w:rPr>
          <w:rFonts w:ascii="Book Antiqua" w:hAnsi="Book Antiqua" w:cs="Helvetica"/>
          <w:b/>
          <w:bCs/>
          <w:u w:val="single"/>
          <w:lang w:val="en-US"/>
        </w:rPr>
        <w:t xml:space="preserve">  </w:t>
      </w:r>
      <w:r w:rsidRPr="00A321C2">
        <w:rPr>
          <w:rFonts w:ascii="Book Antiqua" w:hAnsi="Book Antiqua" w:cs="Helvetica"/>
          <w:b/>
          <w:bCs/>
          <w:u w:val="single"/>
        </w:rPr>
        <w:t>ΤΥΠΟΥ</w:t>
      </w:r>
    </w:p>
    <w:p w14:paraId="3AA27BB4" w14:textId="77777777" w:rsidR="00AF1D65" w:rsidRPr="00A321C2" w:rsidRDefault="00AF1D65" w:rsidP="00A321C2">
      <w:pPr>
        <w:spacing w:line="276" w:lineRule="auto"/>
        <w:jc w:val="center"/>
        <w:rPr>
          <w:rFonts w:ascii="Book Antiqua" w:hAnsi="Book Antiqua" w:cs="Times New Roman"/>
          <w:b/>
          <w:bCs/>
          <w:sz w:val="24"/>
          <w:szCs w:val="24"/>
          <w:u w:val="single"/>
          <w:lang w:val="en-US"/>
        </w:rPr>
      </w:pPr>
      <w:r w:rsidRPr="00A321C2">
        <w:rPr>
          <w:rFonts w:ascii="Book Antiqua" w:hAnsi="Book Antiqua" w:cs="Times New Roman"/>
          <w:b/>
          <w:bCs/>
          <w:sz w:val="24"/>
          <w:szCs w:val="24"/>
          <w:u w:val="single"/>
        </w:rPr>
        <w:t>ΕΠΙΜΕΛΗΤΗΡΙΟ</w:t>
      </w:r>
      <w:r w:rsidRPr="00A321C2">
        <w:rPr>
          <w:rFonts w:ascii="Book Antiqua" w:hAnsi="Book Antiqua" w:cs="Times New Roman"/>
          <w:b/>
          <w:bCs/>
          <w:sz w:val="24"/>
          <w:szCs w:val="24"/>
          <w:u w:val="single"/>
          <w:lang w:val="en-US"/>
        </w:rPr>
        <w:t xml:space="preserve"> </w:t>
      </w:r>
      <w:r w:rsidRPr="00A321C2">
        <w:rPr>
          <w:rFonts w:ascii="Book Antiqua" w:hAnsi="Book Antiqua" w:cs="Times New Roman"/>
          <w:b/>
          <w:bCs/>
          <w:sz w:val="24"/>
          <w:szCs w:val="24"/>
          <w:u w:val="single"/>
        </w:rPr>
        <w:t>ΑΙΤΩΛΟΑΚΑΡΝΑΝΙΑΣ</w:t>
      </w:r>
    </w:p>
    <w:p w14:paraId="27C3F632" w14:textId="10B9CDF4" w:rsidR="005B7A47" w:rsidRPr="00A321C2" w:rsidRDefault="005B7A47" w:rsidP="00A321C2">
      <w:pPr>
        <w:spacing w:line="276" w:lineRule="auto"/>
        <w:jc w:val="center"/>
        <w:rPr>
          <w:rFonts w:ascii="Book Antiqua" w:hAnsi="Book Antiqua" w:cs="Times New Roman"/>
          <w:b/>
          <w:bCs/>
          <w:color w:val="4472C4" w:themeColor="accent1"/>
          <w:sz w:val="24"/>
          <w:szCs w:val="24"/>
          <w:u w:val="single"/>
          <w:lang w:val="en-US"/>
        </w:rPr>
      </w:pPr>
      <w:hyperlink r:id="rId7" w:history="1">
        <w:r w:rsidRPr="00A321C2">
          <w:rPr>
            <w:rStyle w:val="-"/>
            <w:rFonts w:ascii="Book Antiqua" w:hAnsi="Book Antiqua" w:cs="Times New Roman"/>
            <w:b/>
            <w:bCs/>
            <w:color w:val="4472C4" w:themeColor="accent1"/>
            <w:sz w:val="24"/>
            <w:szCs w:val="24"/>
            <w:lang w:val="en-US"/>
          </w:rPr>
          <w:t xml:space="preserve">Interreg </w:t>
        </w:r>
        <w:r w:rsidR="00021C8D" w:rsidRPr="00A321C2">
          <w:rPr>
            <w:rStyle w:val="-"/>
            <w:rFonts w:ascii="Book Antiqua" w:hAnsi="Book Antiqua" w:cs="Times New Roman"/>
            <w:b/>
            <w:bCs/>
            <w:color w:val="4472C4" w:themeColor="accent1"/>
            <w:sz w:val="24"/>
            <w:szCs w:val="24"/>
            <w:lang w:val="en-US"/>
          </w:rPr>
          <w:t>GREECE ITALY</w:t>
        </w:r>
        <w:r w:rsidRPr="00A321C2">
          <w:rPr>
            <w:rStyle w:val="-"/>
            <w:rFonts w:ascii="Book Antiqua" w:hAnsi="Book Antiqua" w:cs="Times New Roman"/>
            <w:b/>
            <w:bCs/>
            <w:color w:val="4472C4" w:themeColor="accent1"/>
            <w:sz w:val="24"/>
            <w:szCs w:val="24"/>
            <w:lang w:val="en-US"/>
          </w:rPr>
          <w:t xml:space="preserve"> </w:t>
        </w:r>
        <w:r w:rsidR="00021C8D" w:rsidRPr="00A321C2">
          <w:rPr>
            <w:rFonts w:ascii="Book Antiqua" w:hAnsi="Book Antiqua"/>
            <w:b/>
            <w:bCs/>
            <w:color w:val="4472C4" w:themeColor="accent1"/>
            <w:sz w:val="24"/>
            <w:szCs w:val="24"/>
            <w:u w:val="single"/>
            <w:lang w:val="en-US"/>
          </w:rPr>
          <w:t>SMART-HUB</w:t>
        </w:r>
        <w:r w:rsidR="00FA1E5D">
          <w:rPr>
            <w:rFonts w:ascii="Book Antiqua" w:hAnsi="Book Antiqua"/>
            <w:b/>
            <w:bCs/>
            <w:color w:val="4472C4" w:themeColor="accent1"/>
            <w:sz w:val="24"/>
            <w:szCs w:val="24"/>
            <w:u w:val="single"/>
            <w:lang w:val="en-US"/>
          </w:rPr>
          <w:t>s</w:t>
        </w:r>
        <w:r w:rsidR="00021C8D" w:rsidRPr="00A321C2">
          <w:rPr>
            <w:rFonts w:ascii="Book Antiqua" w:hAnsi="Book Antiqua" w:cs="Times New Roman"/>
            <w:b/>
            <w:bCs/>
            <w:color w:val="4472C4" w:themeColor="accent1"/>
            <w:sz w:val="24"/>
            <w:szCs w:val="24"/>
            <w:u w:val="single"/>
            <w:lang w:val="en-US"/>
          </w:rPr>
          <w:t xml:space="preserve">  </w:t>
        </w:r>
        <w:r w:rsidRPr="00A321C2">
          <w:rPr>
            <w:rStyle w:val="-"/>
            <w:rFonts w:ascii="Book Antiqua" w:hAnsi="Book Antiqua" w:cs="Times New Roman"/>
            <w:b/>
            <w:bCs/>
            <w:color w:val="4472C4" w:themeColor="accent1"/>
            <w:sz w:val="24"/>
            <w:szCs w:val="24"/>
            <w:lang w:val="en-US"/>
          </w:rPr>
          <w:t xml:space="preserve"> - </w:t>
        </w:r>
        <w:r w:rsidRPr="00A321C2">
          <w:rPr>
            <w:rStyle w:val="-"/>
            <w:rFonts w:ascii="Book Antiqua" w:hAnsi="Book Antiqua" w:cs="Times New Roman"/>
            <w:b/>
            <w:bCs/>
            <w:color w:val="4472C4" w:themeColor="accent1"/>
            <w:sz w:val="24"/>
            <w:szCs w:val="24"/>
          </w:rPr>
          <w:t>Επιμελητήριο</w:t>
        </w:r>
        <w:r w:rsidRPr="00A321C2">
          <w:rPr>
            <w:rStyle w:val="-"/>
            <w:rFonts w:ascii="Book Antiqua" w:hAnsi="Book Antiqua" w:cs="Times New Roman"/>
            <w:b/>
            <w:bCs/>
            <w:color w:val="4472C4" w:themeColor="accent1"/>
            <w:sz w:val="24"/>
            <w:szCs w:val="24"/>
            <w:lang w:val="en-US"/>
          </w:rPr>
          <w:t xml:space="preserve"> </w:t>
        </w:r>
        <w:r w:rsidRPr="00A321C2">
          <w:rPr>
            <w:rStyle w:val="-"/>
            <w:rFonts w:ascii="Book Antiqua" w:hAnsi="Book Antiqua" w:cs="Times New Roman"/>
            <w:b/>
            <w:bCs/>
            <w:color w:val="4472C4" w:themeColor="accent1"/>
            <w:sz w:val="24"/>
            <w:szCs w:val="24"/>
          </w:rPr>
          <w:t>Αιτωλοακαρνανίας</w:t>
        </w:r>
      </w:hyperlink>
    </w:p>
    <w:p w14:paraId="34C5D173" w14:textId="0BBD4B6C" w:rsidR="00B11965" w:rsidRPr="00A321C2" w:rsidRDefault="00D47CBB" w:rsidP="00A321C2">
      <w:pPr>
        <w:spacing w:line="276" w:lineRule="auto"/>
        <w:jc w:val="center"/>
        <w:rPr>
          <w:rFonts w:ascii="Book Antiqua" w:hAnsi="Book Antiqua" w:cs="Times New Roman"/>
          <w:b/>
          <w:bCs/>
          <w:sz w:val="24"/>
          <w:szCs w:val="24"/>
          <w:lang w:val="en-US"/>
        </w:rPr>
      </w:pPr>
      <w:r w:rsidRPr="00A321C2">
        <w:rPr>
          <w:rFonts w:ascii="Book Antiqua" w:hAnsi="Book Antiqua" w:cs="Times New Roman"/>
          <w:b/>
          <w:bCs/>
          <w:sz w:val="24"/>
          <w:szCs w:val="24"/>
        </w:rPr>
        <w:t>Επιτυχημένη</w:t>
      </w:r>
      <w:r w:rsidRPr="00A321C2">
        <w:rPr>
          <w:rFonts w:ascii="Book Antiqua" w:hAnsi="Book Antiqua" w:cs="Times New Roman"/>
          <w:b/>
          <w:bCs/>
          <w:sz w:val="24"/>
          <w:szCs w:val="24"/>
          <w:lang w:val="en-US"/>
        </w:rPr>
        <w:t xml:space="preserve"> </w:t>
      </w:r>
      <w:r w:rsidRPr="00A321C2">
        <w:rPr>
          <w:rFonts w:ascii="Book Antiqua" w:hAnsi="Book Antiqua" w:cs="Times New Roman"/>
          <w:b/>
          <w:bCs/>
          <w:sz w:val="24"/>
          <w:szCs w:val="24"/>
        </w:rPr>
        <w:t>έναρξη</w:t>
      </w:r>
      <w:r w:rsidR="005B7A47" w:rsidRPr="00A321C2">
        <w:rPr>
          <w:rFonts w:ascii="Book Antiqua" w:hAnsi="Book Antiqua" w:cs="Times New Roman"/>
          <w:b/>
          <w:bCs/>
          <w:sz w:val="24"/>
          <w:szCs w:val="24"/>
          <w:lang w:val="en-US"/>
        </w:rPr>
        <w:t xml:space="preserve"> </w:t>
      </w:r>
      <w:r w:rsidR="005B7A47" w:rsidRPr="00A321C2">
        <w:rPr>
          <w:rFonts w:ascii="Book Antiqua" w:hAnsi="Book Antiqua" w:cs="Times New Roman"/>
          <w:b/>
          <w:bCs/>
          <w:sz w:val="24"/>
          <w:szCs w:val="24"/>
        </w:rPr>
        <w:t>του</w:t>
      </w:r>
      <w:r w:rsidR="005B7A47" w:rsidRPr="00A321C2">
        <w:rPr>
          <w:rFonts w:ascii="Book Antiqua" w:hAnsi="Book Antiqua" w:cs="Times New Roman"/>
          <w:b/>
          <w:bCs/>
          <w:sz w:val="24"/>
          <w:szCs w:val="24"/>
          <w:lang w:val="en-US"/>
        </w:rPr>
        <w:t xml:space="preserve"> </w:t>
      </w:r>
      <w:r w:rsidR="00B11965" w:rsidRPr="00A321C2">
        <w:rPr>
          <w:rFonts w:ascii="Book Antiqua" w:hAnsi="Book Antiqua" w:cs="Times New Roman"/>
          <w:b/>
          <w:bCs/>
          <w:sz w:val="24"/>
          <w:szCs w:val="24"/>
        </w:rPr>
        <w:t>διακρατικού</w:t>
      </w:r>
      <w:r w:rsidR="00942073" w:rsidRPr="00A321C2">
        <w:rPr>
          <w:rFonts w:ascii="Book Antiqua" w:hAnsi="Book Antiqua" w:cs="Times New Roman"/>
          <w:b/>
          <w:bCs/>
          <w:sz w:val="24"/>
          <w:szCs w:val="24"/>
          <w:lang w:val="en-US"/>
        </w:rPr>
        <w:t xml:space="preserve"> </w:t>
      </w:r>
      <w:r w:rsidR="00B11965" w:rsidRPr="00A321C2">
        <w:rPr>
          <w:rFonts w:ascii="Book Antiqua" w:hAnsi="Book Antiqua" w:cs="Times New Roman"/>
          <w:b/>
          <w:bCs/>
          <w:sz w:val="24"/>
          <w:szCs w:val="24"/>
        </w:rPr>
        <w:t>έργου</w:t>
      </w:r>
      <w:r w:rsidR="00942073" w:rsidRPr="00A321C2">
        <w:rPr>
          <w:rFonts w:ascii="Book Antiqua" w:hAnsi="Book Antiqua" w:cs="Times New Roman"/>
          <w:b/>
          <w:bCs/>
          <w:sz w:val="24"/>
          <w:szCs w:val="24"/>
          <w:lang w:val="en-US"/>
        </w:rPr>
        <w:t xml:space="preserve"> </w:t>
      </w:r>
      <w:r w:rsidR="00021C8D" w:rsidRPr="00A321C2">
        <w:rPr>
          <w:rFonts w:ascii="Book Antiqua" w:hAnsi="Book Antiqua" w:cs="Times New Roman"/>
          <w:b/>
          <w:bCs/>
          <w:sz w:val="24"/>
          <w:szCs w:val="24"/>
          <w:lang w:val="en-US"/>
        </w:rPr>
        <w:t xml:space="preserve">« </w:t>
      </w:r>
      <w:r w:rsidR="00021C8D" w:rsidRPr="00A321C2">
        <w:rPr>
          <w:rFonts w:ascii="Book Antiqua" w:hAnsi="Book Antiqua"/>
          <w:b/>
          <w:bCs/>
          <w:sz w:val="24"/>
          <w:szCs w:val="24"/>
          <w:lang w:val="en-US"/>
        </w:rPr>
        <w:t>SMART-HUB</w:t>
      </w:r>
      <w:r w:rsidR="00FA1E5D">
        <w:rPr>
          <w:rFonts w:ascii="Book Antiqua" w:hAnsi="Book Antiqua"/>
          <w:b/>
          <w:bCs/>
          <w:sz w:val="24"/>
          <w:szCs w:val="24"/>
          <w:lang w:val="en-US"/>
        </w:rPr>
        <w:t>s</w:t>
      </w:r>
      <w:r w:rsidR="00021C8D" w:rsidRPr="00A321C2">
        <w:rPr>
          <w:rFonts w:ascii="Book Antiqua" w:hAnsi="Book Antiqua" w:cs="Times New Roman"/>
          <w:b/>
          <w:bCs/>
          <w:sz w:val="24"/>
          <w:szCs w:val="24"/>
          <w:lang w:val="en-US"/>
        </w:rPr>
        <w:t xml:space="preserve"> </w:t>
      </w:r>
      <w:r w:rsidR="005B7A47" w:rsidRPr="00A321C2">
        <w:rPr>
          <w:rFonts w:ascii="Book Antiqua" w:hAnsi="Book Antiqua" w:cs="Times New Roman"/>
          <w:b/>
          <w:bCs/>
          <w:sz w:val="24"/>
          <w:szCs w:val="24"/>
          <w:lang w:val="en-US"/>
        </w:rPr>
        <w:t xml:space="preserve"> -</w:t>
      </w:r>
      <w:r w:rsidR="00021C8D" w:rsidRPr="00A321C2">
        <w:rPr>
          <w:rFonts w:ascii="Book Antiqua" w:hAnsi="Book Antiqua" w:cs="Times New Roman"/>
          <w:b/>
          <w:bCs/>
          <w:sz w:val="24"/>
          <w:szCs w:val="24"/>
          <w:lang w:val="en-US"/>
        </w:rPr>
        <w:t xml:space="preserve"> </w:t>
      </w:r>
      <w:r w:rsidR="00021C8D" w:rsidRPr="00A321C2">
        <w:rPr>
          <w:rFonts w:ascii="Book Antiqua" w:hAnsi="Book Antiqua"/>
          <w:b/>
          <w:bCs/>
          <w:sz w:val="24"/>
          <w:szCs w:val="24"/>
          <w:lang w:val="en-US"/>
        </w:rPr>
        <w:t>Enhancing employment access developing NEET’ skills and capabilities to sustain the economic-SMART transition of socio-cultural-tourist destinations by CCIs' HUBs contaminations</w:t>
      </w:r>
      <w:r w:rsidR="00017A0D" w:rsidRPr="00A321C2">
        <w:rPr>
          <w:rFonts w:ascii="Book Antiqua" w:hAnsi="Book Antiqua"/>
          <w:b/>
          <w:bCs/>
          <w:sz w:val="24"/>
          <w:szCs w:val="24"/>
          <w:lang w:val="en-US"/>
        </w:rPr>
        <w:t xml:space="preserve"> </w:t>
      </w:r>
      <w:r w:rsidR="00021C8D" w:rsidRPr="00A321C2">
        <w:rPr>
          <w:rFonts w:ascii="Book Antiqua" w:hAnsi="Book Antiqua" w:cs="Times New Roman"/>
          <w:b/>
          <w:bCs/>
          <w:sz w:val="24"/>
          <w:szCs w:val="24"/>
          <w:lang w:val="en-US"/>
        </w:rPr>
        <w:t xml:space="preserve"> </w:t>
      </w:r>
      <w:r w:rsidR="00021C8D" w:rsidRPr="00A321C2">
        <w:rPr>
          <w:rFonts w:ascii="Book Antiqua" w:hAnsi="Book Antiqua"/>
          <w:b/>
          <w:bCs/>
          <w:sz w:val="24"/>
          <w:szCs w:val="24"/>
          <w:lang w:val="en-US"/>
        </w:rPr>
        <w:t>»</w:t>
      </w:r>
      <w:r w:rsidR="00B11965" w:rsidRPr="00A321C2">
        <w:rPr>
          <w:rFonts w:ascii="Book Antiqua" w:hAnsi="Book Antiqua" w:cs="Times New Roman"/>
          <w:b/>
          <w:bCs/>
          <w:sz w:val="24"/>
          <w:szCs w:val="24"/>
          <w:lang w:val="en-US"/>
        </w:rPr>
        <w:t>.</w:t>
      </w:r>
    </w:p>
    <w:p w14:paraId="20061CFF" w14:textId="787C1B56" w:rsidR="005B7A47" w:rsidRPr="00A321C2" w:rsidRDefault="005B7A47" w:rsidP="00A321C2">
      <w:pPr>
        <w:spacing w:line="276" w:lineRule="auto"/>
        <w:jc w:val="center"/>
        <w:rPr>
          <w:rFonts w:ascii="Book Antiqua" w:hAnsi="Book Antiqua" w:cs="Times New Roman"/>
          <w:b/>
          <w:bCs/>
          <w:sz w:val="24"/>
          <w:szCs w:val="24"/>
        </w:rPr>
      </w:pPr>
      <w:r w:rsidRPr="00A321C2">
        <w:rPr>
          <w:rFonts w:ascii="Book Antiqua" w:hAnsi="Book Antiqua" w:cs="Times New Roman"/>
          <w:b/>
          <w:bCs/>
          <w:sz w:val="24"/>
          <w:szCs w:val="24"/>
          <w:lang w:val="en-US"/>
        </w:rPr>
        <w:t xml:space="preserve"> </w:t>
      </w:r>
      <w:r w:rsidRPr="00A321C2">
        <w:rPr>
          <w:rFonts w:ascii="Book Antiqua" w:hAnsi="Book Antiqua" w:cs="Times New Roman"/>
          <w:b/>
          <w:bCs/>
          <w:sz w:val="24"/>
          <w:szCs w:val="24"/>
        </w:rPr>
        <w:t>(</w:t>
      </w:r>
      <w:r w:rsidR="00021C8D" w:rsidRPr="00A321C2">
        <w:rPr>
          <w:rFonts w:ascii="Book Antiqua" w:hAnsi="Book Antiqua" w:cs="Times New Roman"/>
          <w:b/>
          <w:bCs/>
          <w:sz w:val="24"/>
          <w:szCs w:val="24"/>
        </w:rPr>
        <w:t xml:space="preserve">Βελτίωση της πρόσβασης στην απασχόληση, αναπτύσσοντας δεξιότητες και ικανότητες των νέων υποστηρίζοντας την έξυπνη οικονομική μετάβαση των κοινωνικοπολιτιστικών τουριστικών προορισμών  μέσω της επίδρασης των κόμβων πολιτιστικής Βιομηχανίας </w:t>
      </w:r>
      <w:r w:rsidR="00017A0D" w:rsidRPr="00A321C2">
        <w:rPr>
          <w:rFonts w:ascii="Book Antiqua" w:hAnsi="Book Antiqua" w:cs="Times New Roman"/>
          <w:b/>
          <w:bCs/>
          <w:sz w:val="24"/>
          <w:szCs w:val="24"/>
        </w:rPr>
        <w:t>).</w:t>
      </w:r>
      <w:r w:rsidR="00021C8D" w:rsidRPr="00A321C2">
        <w:rPr>
          <w:rFonts w:ascii="Book Antiqua" w:hAnsi="Book Antiqua" w:cs="Times New Roman"/>
          <w:b/>
          <w:bCs/>
          <w:sz w:val="24"/>
          <w:szCs w:val="24"/>
        </w:rPr>
        <w:t xml:space="preserve"> </w:t>
      </w:r>
    </w:p>
    <w:p w14:paraId="381265B4" w14:textId="77777777" w:rsidR="005B7A47" w:rsidRPr="00A321C2" w:rsidRDefault="005B7A47" w:rsidP="00A321C2">
      <w:pPr>
        <w:spacing w:line="276" w:lineRule="auto"/>
        <w:jc w:val="center"/>
        <w:rPr>
          <w:rFonts w:ascii="Book Antiqua" w:hAnsi="Book Antiqua" w:cs="Times New Roman"/>
          <w:b/>
          <w:bCs/>
          <w:sz w:val="24"/>
          <w:szCs w:val="24"/>
        </w:rPr>
      </w:pPr>
    </w:p>
    <w:p w14:paraId="5F3522A6" w14:textId="49D66A72" w:rsidR="00D47CBB" w:rsidRPr="00A321C2" w:rsidRDefault="005B7A47" w:rsidP="00B908A4">
      <w:pPr>
        <w:spacing w:line="276" w:lineRule="auto"/>
        <w:jc w:val="both"/>
        <w:rPr>
          <w:rFonts w:ascii="Book Antiqua" w:hAnsi="Book Antiqua" w:cs="Times New Roman"/>
          <w:sz w:val="24"/>
          <w:szCs w:val="24"/>
        </w:rPr>
      </w:pPr>
      <w:r w:rsidRPr="00A321C2">
        <w:rPr>
          <w:rFonts w:ascii="Book Antiqua" w:hAnsi="Book Antiqua" w:cs="Times New Roman"/>
          <w:sz w:val="24"/>
          <w:szCs w:val="24"/>
        </w:rPr>
        <w:t xml:space="preserve">Το Επιμελητηριο Αιτωλοακαρνανίας </w:t>
      </w:r>
      <w:r w:rsidR="00D47CBB" w:rsidRPr="00A321C2">
        <w:rPr>
          <w:rFonts w:ascii="Book Antiqua" w:hAnsi="Book Antiqua" w:cs="Times New Roman"/>
          <w:sz w:val="24"/>
          <w:szCs w:val="24"/>
        </w:rPr>
        <w:t>συμμετείχε ενεργά στην εναρκτήρια συνάντηση (</w:t>
      </w:r>
      <w:proofErr w:type="spellStart"/>
      <w:r w:rsidR="00D47CBB" w:rsidRPr="00A321C2">
        <w:rPr>
          <w:rFonts w:ascii="Book Antiqua" w:hAnsi="Book Antiqua" w:cs="Times New Roman"/>
          <w:sz w:val="24"/>
          <w:szCs w:val="24"/>
        </w:rPr>
        <w:t>kick-off</w:t>
      </w:r>
      <w:proofErr w:type="spellEnd"/>
      <w:r w:rsidR="00D47CBB" w:rsidRPr="00A321C2">
        <w:rPr>
          <w:rFonts w:ascii="Book Antiqua" w:hAnsi="Book Antiqua" w:cs="Times New Roman"/>
          <w:sz w:val="24"/>
          <w:szCs w:val="24"/>
        </w:rPr>
        <w:t xml:space="preserve"> </w:t>
      </w:r>
      <w:proofErr w:type="spellStart"/>
      <w:r w:rsidR="00D47CBB" w:rsidRPr="00A321C2">
        <w:rPr>
          <w:rFonts w:ascii="Book Antiqua" w:hAnsi="Book Antiqua" w:cs="Times New Roman"/>
          <w:sz w:val="24"/>
          <w:szCs w:val="24"/>
        </w:rPr>
        <w:t>meeting</w:t>
      </w:r>
      <w:proofErr w:type="spellEnd"/>
      <w:r w:rsidR="00D47CBB" w:rsidRPr="00A321C2">
        <w:rPr>
          <w:rFonts w:ascii="Book Antiqua" w:hAnsi="Book Antiqua" w:cs="Times New Roman"/>
          <w:sz w:val="24"/>
          <w:szCs w:val="24"/>
        </w:rPr>
        <w:t xml:space="preserve">) και στην εναρκτήρια </w:t>
      </w:r>
      <w:r w:rsidR="00FA1E5D">
        <w:rPr>
          <w:rFonts w:ascii="Book Antiqua" w:hAnsi="Book Antiqua" w:cs="Times New Roman"/>
          <w:sz w:val="24"/>
          <w:szCs w:val="24"/>
        </w:rPr>
        <w:t>σ</w:t>
      </w:r>
      <w:r w:rsidR="00D47CBB" w:rsidRPr="00A321C2">
        <w:rPr>
          <w:rFonts w:ascii="Book Antiqua" w:hAnsi="Book Antiqua" w:cs="Times New Roman"/>
          <w:sz w:val="24"/>
          <w:szCs w:val="24"/>
        </w:rPr>
        <w:t xml:space="preserve">υνδιάσκεψη του έργου  </w:t>
      </w:r>
      <w:r w:rsidR="00D47CBB" w:rsidRPr="00A321C2">
        <w:rPr>
          <w:rFonts w:ascii="Book Antiqua" w:hAnsi="Book Antiqua"/>
          <w:b/>
          <w:bCs/>
          <w:sz w:val="24"/>
          <w:szCs w:val="24"/>
          <w:lang w:val="en-US"/>
        </w:rPr>
        <w:t>SMART</w:t>
      </w:r>
      <w:r w:rsidR="00D47CBB" w:rsidRPr="00A321C2">
        <w:rPr>
          <w:rFonts w:ascii="Book Antiqua" w:hAnsi="Book Antiqua"/>
          <w:b/>
          <w:bCs/>
          <w:sz w:val="24"/>
          <w:szCs w:val="24"/>
        </w:rPr>
        <w:t>-</w:t>
      </w:r>
      <w:r w:rsidR="00D47CBB" w:rsidRPr="00A321C2">
        <w:rPr>
          <w:rFonts w:ascii="Book Antiqua" w:hAnsi="Book Antiqua"/>
          <w:b/>
          <w:bCs/>
          <w:sz w:val="24"/>
          <w:szCs w:val="24"/>
          <w:lang w:val="en-US"/>
        </w:rPr>
        <w:t>HUB</w:t>
      </w:r>
      <w:r w:rsidR="00FA1E5D">
        <w:rPr>
          <w:rFonts w:ascii="Book Antiqua" w:hAnsi="Book Antiqua"/>
          <w:b/>
          <w:bCs/>
          <w:sz w:val="24"/>
          <w:szCs w:val="24"/>
          <w:lang w:val="en-US"/>
        </w:rPr>
        <w:t>s</w:t>
      </w:r>
      <w:r w:rsidR="00D47CBB" w:rsidRPr="00A321C2">
        <w:rPr>
          <w:rFonts w:ascii="Book Antiqua" w:hAnsi="Book Antiqua" w:cs="Times New Roman"/>
          <w:b/>
          <w:bCs/>
          <w:sz w:val="24"/>
          <w:szCs w:val="24"/>
        </w:rPr>
        <w:t xml:space="preserve"> , </w:t>
      </w:r>
      <w:r w:rsidR="00D47CBB" w:rsidRPr="00A321C2">
        <w:rPr>
          <w:rFonts w:ascii="Book Antiqua" w:hAnsi="Book Antiqua" w:cs="Times New Roman"/>
          <w:sz w:val="24"/>
          <w:szCs w:val="24"/>
        </w:rPr>
        <w:t xml:space="preserve">στις 23-24 Σεπτεμβρίου 2025, που πραγματοποιήθηκε με επιτυχία από τον </w:t>
      </w:r>
      <w:r w:rsidR="002D78EF" w:rsidRPr="00A321C2">
        <w:rPr>
          <w:rFonts w:ascii="Book Antiqua" w:hAnsi="Book Antiqua" w:cs="Times New Roman"/>
          <w:sz w:val="24"/>
          <w:szCs w:val="24"/>
        </w:rPr>
        <w:t>επικεφαλής</w:t>
      </w:r>
      <w:r w:rsidR="00D47CBB" w:rsidRPr="00A321C2">
        <w:rPr>
          <w:rFonts w:ascii="Book Antiqua" w:hAnsi="Book Antiqua" w:cs="Times New Roman"/>
          <w:sz w:val="24"/>
          <w:szCs w:val="24"/>
        </w:rPr>
        <w:t xml:space="preserve"> εταίρο</w:t>
      </w:r>
      <w:r w:rsidR="00FA1E5D" w:rsidRPr="00FA1E5D">
        <w:rPr>
          <w:rFonts w:ascii="Book Antiqua" w:hAnsi="Book Antiqua" w:cs="Times New Roman"/>
          <w:sz w:val="24"/>
          <w:szCs w:val="24"/>
        </w:rPr>
        <w:t>,</w:t>
      </w:r>
      <w:r w:rsidR="00D47CBB" w:rsidRPr="00A321C2">
        <w:rPr>
          <w:rFonts w:ascii="Book Antiqua" w:hAnsi="Book Antiqua" w:cs="Times New Roman"/>
          <w:sz w:val="24"/>
          <w:szCs w:val="24"/>
        </w:rPr>
        <w:t xml:space="preserve"> το Περιφερειακό Ταμείο Ανάπτυξης .</w:t>
      </w:r>
      <w:r w:rsidR="00B908A4" w:rsidRPr="00B908A4">
        <w:t xml:space="preserve"> </w:t>
      </w:r>
      <w:r w:rsidR="00B908A4" w:rsidRPr="00B908A4">
        <w:rPr>
          <w:rFonts w:ascii="Book Antiqua" w:hAnsi="Book Antiqua" w:cs="Times New Roman"/>
          <w:sz w:val="24"/>
          <w:szCs w:val="24"/>
        </w:rPr>
        <w:t xml:space="preserve">Εκ μέρους του Επιμελητηρίου συμμετείχαν ο Κωνσταντίνος Ναστούλης, Υπεύθυνος Συμβουλευτικής Υποστήριξης Επιχειρήσεων και ο Γεώργιος </w:t>
      </w:r>
      <w:proofErr w:type="spellStart"/>
      <w:r w:rsidR="00B908A4" w:rsidRPr="00B908A4">
        <w:rPr>
          <w:rFonts w:ascii="Book Antiqua" w:hAnsi="Book Antiqua" w:cs="Times New Roman"/>
          <w:sz w:val="24"/>
          <w:szCs w:val="24"/>
        </w:rPr>
        <w:t>Ρόμπολας</w:t>
      </w:r>
      <w:proofErr w:type="spellEnd"/>
      <w:r w:rsidR="00B908A4">
        <w:rPr>
          <w:rFonts w:ascii="Book Antiqua" w:hAnsi="Book Antiqua" w:cs="Times New Roman"/>
          <w:sz w:val="24"/>
          <w:szCs w:val="24"/>
        </w:rPr>
        <w:t>,</w:t>
      </w:r>
      <w:r w:rsidR="00B908A4" w:rsidRPr="00B908A4">
        <w:rPr>
          <w:rFonts w:ascii="Book Antiqua" w:hAnsi="Book Antiqua" w:cs="Times New Roman"/>
          <w:sz w:val="24"/>
          <w:szCs w:val="24"/>
        </w:rPr>
        <w:t xml:space="preserve"> Προϊστάμενος Εμποροβιομηχανικών θεμάτων.</w:t>
      </w:r>
    </w:p>
    <w:p w14:paraId="36BC7B06" w14:textId="608CD2ED" w:rsidR="00017A0D" w:rsidRPr="00A321C2" w:rsidRDefault="00D47CBB" w:rsidP="00A321C2">
      <w:pPr>
        <w:spacing w:line="276" w:lineRule="auto"/>
        <w:jc w:val="both"/>
        <w:rPr>
          <w:rFonts w:ascii="Book Antiqua" w:hAnsi="Book Antiqua" w:cs="Times New Roman"/>
          <w:sz w:val="24"/>
          <w:szCs w:val="24"/>
        </w:rPr>
      </w:pPr>
      <w:r w:rsidRPr="00A321C2">
        <w:rPr>
          <w:rFonts w:ascii="Book Antiqua" w:hAnsi="Book Antiqua" w:cs="Times New Roman"/>
          <w:sz w:val="24"/>
          <w:szCs w:val="24"/>
        </w:rPr>
        <w:t xml:space="preserve">Το Επιμελητηριο Αιτωλοακαρνανίας </w:t>
      </w:r>
      <w:r w:rsidR="005B7A47" w:rsidRPr="00A321C2">
        <w:rPr>
          <w:rFonts w:ascii="Book Antiqua" w:hAnsi="Book Antiqua" w:cs="Times New Roman"/>
          <w:sz w:val="24"/>
          <w:szCs w:val="24"/>
        </w:rPr>
        <w:t xml:space="preserve">συμμετέχει στο εταιρικό σχήμα του έργου  </w:t>
      </w:r>
      <w:r w:rsidR="00017A0D" w:rsidRPr="00A321C2">
        <w:rPr>
          <w:rFonts w:ascii="Book Antiqua" w:hAnsi="Book Antiqua"/>
          <w:b/>
          <w:bCs/>
          <w:sz w:val="24"/>
          <w:szCs w:val="24"/>
          <w:lang w:val="en-US"/>
        </w:rPr>
        <w:t>SMART</w:t>
      </w:r>
      <w:r w:rsidR="00017A0D" w:rsidRPr="00A321C2">
        <w:rPr>
          <w:rFonts w:ascii="Book Antiqua" w:hAnsi="Book Antiqua"/>
          <w:b/>
          <w:bCs/>
          <w:sz w:val="24"/>
          <w:szCs w:val="24"/>
        </w:rPr>
        <w:t>-</w:t>
      </w:r>
      <w:r w:rsidR="00017A0D" w:rsidRPr="00A321C2">
        <w:rPr>
          <w:rFonts w:ascii="Book Antiqua" w:hAnsi="Book Antiqua"/>
          <w:b/>
          <w:bCs/>
          <w:sz w:val="24"/>
          <w:szCs w:val="24"/>
          <w:lang w:val="en-US"/>
        </w:rPr>
        <w:t>HUB</w:t>
      </w:r>
      <w:r w:rsidR="00FA1E5D">
        <w:rPr>
          <w:rFonts w:ascii="Book Antiqua" w:hAnsi="Book Antiqua"/>
          <w:b/>
          <w:bCs/>
          <w:sz w:val="24"/>
          <w:szCs w:val="24"/>
          <w:lang w:val="en-US"/>
        </w:rPr>
        <w:t>s</w:t>
      </w:r>
      <w:r w:rsidR="00017A0D" w:rsidRPr="00A321C2">
        <w:rPr>
          <w:rFonts w:ascii="Book Antiqua" w:hAnsi="Book Antiqua" w:cs="Times New Roman"/>
          <w:b/>
          <w:bCs/>
          <w:sz w:val="24"/>
          <w:szCs w:val="24"/>
        </w:rPr>
        <w:t xml:space="preserve">  - Βελτίωση της πρόσβασης στην απασχόληση, αναπτύσσοντας δεξιότητες και ικανότητες των νέων υποστηρίζοντας την έξυπνη οικονομική μετάβαση των </w:t>
      </w:r>
      <w:proofErr w:type="spellStart"/>
      <w:r w:rsidR="00017A0D" w:rsidRPr="00A321C2">
        <w:rPr>
          <w:rFonts w:ascii="Book Antiqua" w:hAnsi="Book Antiqua" w:cs="Times New Roman"/>
          <w:b/>
          <w:bCs/>
          <w:sz w:val="24"/>
          <w:szCs w:val="24"/>
        </w:rPr>
        <w:t>κοινωνικοπολιτιστικών</w:t>
      </w:r>
      <w:proofErr w:type="spellEnd"/>
      <w:r w:rsidR="00017A0D" w:rsidRPr="00A321C2">
        <w:rPr>
          <w:rFonts w:ascii="Book Antiqua" w:hAnsi="Book Antiqua" w:cs="Times New Roman"/>
          <w:b/>
          <w:bCs/>
          <w:sz w:val="24"/>
          <w:szCs w:val="24"/>
        </w:rPr>
        <w:t xml:space="preserve"> τουριστικών προορισμών μέσω της επίδρασης των κόμβων πολιτιστικής Βιομηχανίας</w:t>
      </w:r>
      <w:r w:rsidR="005B7A47" w:rsidRPr="00A321C2">
        <w:rPr>
          <w:rFonts w:ascii="Book Antiqua" w:hAnsi="Book Antiqua" w:cs="Times New Roman"/>
          <w:sz w:val="24"/>
          <w:szCs w:val="24"/>
        </w:rPr>
        <w:t>.</w:t>
      </w:r>
      <w:r w:rsidR="00017A0D" w:rsidRPr="00A321C2">
        <w:rPr>
          <w:rFonts w:ascii="Book Antiqua" w:hAnsi="Book Antiqua" w:cs="Times New Roman"/>
          <w:sz w:val="24"/>
          <w:szCs w:val="24"/>
        </w:rPr>
        <w:t xml:space="preserve"> Το έργο SMART-</w:t>
      </w:r>
      <w:proofErr w:type="spellStart"/>
      <w:r w:rsidR="00017A0D" w:rsidRPr="00A321C2">
        <w:rPr>
          <w:rFonts w:ascii="Book Antiqua" w:hAnsi="Book Antiqua" w:cs="Times New Roman"/>
          <w:sz w:val="24"/>
          <w:szCs w:val="24"/>
        </w:rPr>
        <w:t>HUBs</w:t>
      </w:r>
      <w:proofErr w:type="spellEnd"/>
      <w:r w:rsidR="00017A0D" w:rsidRPr="00A321C2">
        <w:rPr>
          <w:rFonts w:ascii="Book Antiqua" w:hAnsi="Book Antiqua" w:cs="Times New Roman"/>
          <w:sz w:val="24"/>
          <w:szCs w:val="24"/>
        </w:rPr>
        <w:t xml:space="preserve"> είναι μια καινοτόμος διασυνοριακή πρωτοβουλία μεταξύ Ελλάδας και Ιταλίας, που στοχεύει στην ενδυνάμωση των </w:t>
      </w:r>
      <w:proofErr w:type="spellStart"/>
      <w:r w:rsidR="00017A0D" w:rsidRPr="00A321C2">
        <w:rPr>
          <w:rFonts w:ascii="Book Antiqua" w:hAnsi="Book Antiqua" w:cs="Times New Roman"/>
          <w:sz w:val="24"/>
          <w:szCs w:val="24"/>
        </w:rPr>
        <w:t>NEETs</w:t>
      </w:r>
      <w:proofErr w:type="spellEnd"/>
      <w:r w:rsidR="002D78EF" w:rsidRPr="00A321C2">
        <w:rPr>
          <w:rFonts w:ascii="Book Antiqua" w:hAnsi="Book Antiqua" w:cs="Times New Roman"/>
          <w:sz w:val="24"/>
          <w:szCs w:val="24"/>
        </w:rPr>
        <w:t xml:space="preserve"> (</w:t>
      </w:r>
      <w:r w:rsidR="00017A0D" w:rsidRPr="00A321C2">
        <w:rPr>
          <w:rFonts w:ascii="Book Antiqua" w:hAnsi="Book Antiqua" w:cs="Times New Roman"/>
          <w:sz w:val="24"/>
          <w:szCs w:val="24"/>
        </w:rPr>
        <w:t>νέων με ιδιαίτερη έμφαση στις νεαρές γυναίκες</w:t>
      </w:r>
      <w:r w:rsidR="002D78EF" w:rsidRPr="00A321C2">
        <w:rPr>
          <w:rFonts w:ascii="Book Antiqua" w:hAnsi="Book Antiqua" w:cs="Times New Roman"/>
          <w:sz w:val="24"/>
          <w:szCs w:val="24"/>
        </w:rPr>
        <w:t>)</w:t>
      </w:r>
      <w:r w:rsidR="00017A0D" w:rsidRPr="00A321C2">
        <w:rPr>
          <w:rFonts w:ascii="Book Antiqua" w:hAnsi="Book Antiqua" w:cs="Times New Roman"/>
          <w:sz w:val="24"/>
          <w:szCs w:val="24"/>
        </w:rPr>
        <w:t>, μέσω της ανάπτυξης δεξιοτήτων για απασχόληση στους τομείς του πολιτισμού και του τουρισμού</w:t>
      </w:r>
      <w:r w:rsidRPr="00A321C2">
        <w:rPr>
          <w:rFonts w:ascii="Book Antiqua" w:hAnsi="Book Antiqua" w:cs="Times New Roman"/>
          <w:sz w:val="24"/>
          <w:szCs w:val="24"/>
        </w:rPr>
        <w:t>.</w:t>
      </w:r>
    </w:p>
    <w:p w14:paraId="47927846" w14:textId="1693AF46" w:rsidR="00D47CBB" w:rsidRPr="00A321C2" w:rsidRDefault="00D47CBB" w:rsidP="00B908A4">
      <w:pPr>
        <w:spacing w:line="276" w:lineRule="auto"/>
        <w:jc w:val="both"/>
        <w:rPr>
          <w:rFonts w:ascii="Book Antiqua" w:hAnsi="Book Antiqua" w:cs="Times New Roman"/>
          <w:sz w:val="24"/>
          <w:szCs w:val="24"/>
        </w:rPr>
      </w:pPr>
      <w:r w:rsidRPr="00A321C2">
        <w:rPr>
          <w:rFonts w:ascii="Book Antiqua" w:hAnsi="Book Antiqua" w:cs="Times New Roman"/>
          <w:sz w:val="24"/>
          <w:szCs w:val="24"/>
        </w:rPr>
        <w:t xml:space="preserve">Οι εταίροι του έργου παρουσίασαν τις σχεδιαζόμενες δραστηριότητές τους και ανέλυσαν τα παραδοτέα και τον προϋπολογισμό του έργου </w:t>
      </w:r>
      <w:r w:rsidRPr="00A321C2">
        <w:rPr>
          <w:rFonts w:ascii="Book Antiqua" w:hAnsi="Book Antiqua"/>
          <w:b/>
          <w:bCs/>
          <w:sz w:val="24"/>
          <w:szCs w:val="24"/>
          <w:lang w:val="en-US"/>
        </w:rPr>
        <w:t>SMART</w:t>
      </w:r>
      <w:r w:rsidRPr="00A321C2">
        <w:rPr>
          <w:rFonts w:ascii="Book Antiqua" w:hAnsi="Book Antiqua"/>
          <w:b/>
          <w:bCs/>
          <w:sz w:val="24"/>
          <w:szCs w:val="24"/>
        </w:rPr>
        <w:t>-</w:t>
      </w:r>
      <w:r w:rsidRPr="00A321C2">
        <w:rPr>
          <w:rFonts w:ascii="Book Antiqua" w:hAnsi="Book Antiqua"/>
          <w:b/>
          <w:bCs/>
          <w:sz w:val="24"/>
          <w:szCs w:val="24"/>
          <w:lang w:val="en-US"/>
        </w:rPr>
        <w:t>HUB</w:t>
      </w:r>
      <w:r w:rsidR="00FA1E5D">
        <w:rPr>
          <w:rFonts w:ascii="Book Antiqua" w:hAnsi="Book Antiqua"/>
          <w:b/>
          <w:bCs/>
          <w:sz w:val="24"/>
          <w:szCs w:val="24"/>
          <w:lang w:val="en-US"/>
        </w:rPr>
        <w:t>s</w:t>
      </w:r>
      <w:r w:rsidRPr="00A321C2">
        <w:rPr>
          <w:rFonts w:ascii="Book Antiqua" w:hAnsi="Book Antiqua" w:cs="Times New Roman"/>
          <w:sz w:val="24"/>
          <w:szCs w:val="24"/>
        </w:rPr>
        <w:t xml:space="preserve">, αποσαφηνίζοντας τον ρόλο και τις ευθύνες τους για την επιτυχή υλοποίηση και την διάχυση των δράσεων στους </w:t>
      </w:r>
      <w:r w:rsidR="009C0D96" w:rsidRPr="00A321C2">
        <w:rPr>
          <w:rFonts w:ascii="Book Antiqua" w:hAnsi="Book Antiqua" w:cs="Times New Roman"/>
          <w:sz w:val="24"/>
          <w:szCs w:val="24"/>
        </w:rPr>
        <w:t>νέους</w:t>
      </w:r>
      <w:r w:rsidRPr="00A321C2">
        <w:rPr>
          <w:rFonts w:ascii="Book Antiqua" w:hAnsi="Book Antiqua" w:cs="Times New Roman"/>
          <w:sz w:val="24"/>
          <w:szCs w:val="24"/>
        </w:rPr>
        <w:t xml:space="preserve"> και τους υπεύθυνους χάραξης πολιτικής με σκοπό την </w:t>
      </w:r>
      <w:r w:rsidR="009C0D96" w:rsidRPr="00A321C2">
        <w:rPr>
          <w:rFonts w:ascii="Book Antiqua" w:hAnsi="Book Antiqua" w:cs="Times New Roman"/>
          <w:sz w:val="24"/>
          <w:szCs w:val="24"/>
        </w:rPr>
        <w:t>υποστήριξη</w:t>
      </w:r>
      <w:r w:rsidRPr="00A321C2">
        <w:rPr>
          <w:rFonts w:ascii="Book Antiqua" w:hAnsi="Book Antiqua" w:cs="Times New Roman"/>
          <w:sz w:val="24"/>
          <w:szCs w:val="24"/>
        </w:rPr>
        <w:t xml:space="preserve"> της </w:t>
      </w:r>
      <w:r w:rsidR="009C0D96" w:rsidRPr="00A321C2">
        <w:rPr>
          <w:rFonts w:ascii="Book Antiqua" w:hAnsi="Book Antiqua" w:cs="Times New Roman"/>
          <w:sz w:val="24"/>
          <w:szCs w:val="24"/>
        </w:rPr>
        <w:t>απασχόλησης</w:t>
      </w:r>
      <w:r w:rsidRPr="00A321C2">
        <w:rPr>
          <w:rFonts w:ascii="Book Antiqua" w:hAnsi="Book Antiqua" w:cs="Times New Roman"/>
          <w:sz w:val="24"/>
          <w:szCs w:val="24"/>
        </w:rPr>
        <w:t xml:space="preserve">  </w:t>
      </w:r>
      <w:r w:rsidR="009C0D96" w:rsidRPr="00A321C2">
        <w:rPr>
          <w:rFonts w:ascii="Book Antiqua" w:hAnsi="Book Antiqua" w:cs="Times New Roman"/>
          <w:sz w:val="24"/>
          <w:szCs w:val="24"/>
        </w:rPr>
        <w:t>αναπτύσσοντας δεξιότητες και ικανότητες</w:t>
      </w:r>
      <w:r w:rsidR="002D78EF" w:rsidRPr="00A321C2">
        <w:rPr>
          <w:rFonts w:ascii="Book Antiqua" w:hAnsi="Book Antiqua" w:cs="Times New Roman"/>
          <w:sz w:val="24"/>
          <w:szCs w:val="24"/>
        </w:rPr>
        <w:t xml:space="preserve">, </w:t>
      </w:r>
      <w:r w:rsidR="009C0D96" w:rsidRPr="00A321C2">
        <w:rPr>
          <w:rFonts w:ascii="Book Antiqua" w:hAnsi="Book Antiqua" w:cs="Times New Roman"/>
          <w:sz w:val="24"/>
          <w:szCs w:val="24"/>
        </w:rPr>
        <w:t xml:space="preserve">υποστηρίζοντας την έξυπνη οικονομική μετάβαση των κοινωνικοπολιτιστικών τουριστικών προορισμών μέσω της επίδρασης των κόμβων πολιτιστικής </w:t>
      </w:r>
      <w:r w:rsidR="00FA1E5D">
        <w:rPr>
          <w:rFonts w:ascii="Book Antiqua" w:hAnsi="Book Antiqua" w:cs="Times New Roman"/>
          <w:sz w:val="24"/>
          <w:szCs w:val="24"/>
        </w:rPr>
        <w:t>β</w:t>
      </w:r>
      <w:r w:rsidR="009C0D96" w:rsidRPr="00A321C2">
        <w:rPr>
          <w:rFonts w:ascii="Book Antiqua" w:hAnsi="Book Antiqua" w:cs="Times New Roman"/>
          <w:sz w:val="24"/>
          <w:szCs w:val="24"/>
        </w:rPr>
        <w:t>ιομηχανίας</w:t>
      </w:r>
      <w:r w:rsidRPr="00A321C2">
        <w:rPr>
          <w:rFonts w:ascii="Book Antiqua" w:hAnsi="Book Antiqua" w:cs="Times New Roman"/>
          <w:b/>
          <w:bCs/>
          <w:sz w:val="24"/>
          <w:szCs w:val="24"/>
        </w:rPr>
        <w:t>.</w:t>
      </w:r>
      <w:r w:rsidR="009C0D96" w:rsidRPr="00A321C2">
        <w:rPr>
          <w:rFonts w:ascii="Book Antiqua" w:hAnsi="Book Antiqua" w:cs="Times New Roman"/>
          <w:b/>
          <w:bCs/>
          <w:sz w:val="24"/>
          <w:szCs w:val="24"/>
        </w:rPr>
        <w:t xml:space="preserve"> </w:t>
      </w:r>
      <w:r w:rsidR="009C0D96" w:rsidRPr="00A321C2">
        <w:rPr>
          <w:rFonts w:ascii="Book Antiqua" w:hAnsi="Book Antiqua" w:cs="Times New Roman"/>
          <w:sz w:val="24"/>
          <w:szCs w:val="24"/>
        </w:rPr>
        <w:t>Σ</w:t>
      </w:r>
      <w:r w:rsidRPr="00A321C2">
        <w:rPr>
          <w:rFonts w:ascii="Book Antiqua" w:hAnsi="Book Antiqua" w:cs="Times New Roman"/>
          <w:sz w:val="24"/>
          <w:szCs w:val="24"/>
        </w:rPr>
        <w:t>υζητήθηκαν οι στρατηγικές επικοινωνίας και διάδοσης των αποτελεσμάτων του έργου,</w:t>
      </w:r>
      <w:r w:rsidR="009C0D96" w:rsidRPr="00A321C2">
        <w:rPr>
          <w:rFonts w:ascii="Book Antiqua" w:hAnsi="Book Antiqua" w:cs="Times New Roman"/>
          <w:sz w:val="24"/>
          <w:szCs w:val="24"/>
        </w:rPr>
        <w:t xml:space="preserve"> παρουσιάστηκαν τα αναπτυξιακά αποτελέσματα στο οικοσύστημα της πολιτιστικής </w:t>
      </w:r>
      <w:r w:rsidR="00FA1E5D">
        <w:rPr>
          <w:rFonts w:ascii="Book Antiqua" w:hAnsi="Book Antiqua" w:cs="Times New Roman"/>
          <w:sz w:val="24"/>
          <w:szCs w:val="24"/>
        </w:rPr>
        <w:t>β</w:t>
      </w:r>
      <w:r w:rsidR="009C0D96" w:rsidRPr="00A321C2">
        <w:rPr>
          <w:rFonts w:ascii="Book Antiqua" w:hAnsi="Book Antiqua" w:cs="Times New Roman"/>
          <w:sz w:val="24"/>
          <w:szCs w:val="24"/>
        </w:rPr>
        <w:t xml:space="preserve">ιομηχανίας των επιτυχημένων </w:t>
      </w:r>
      <w:r w:rsidR="00FA1E5D">
        <w:rPr>
          <w:rFonts w:ascii="Book Antiqua" w:hAnsi="Book Antiqua" w:cs="Times New Roman"/>
          <w:sz w:val="24"/>
          <w:szCs w:val="24"/>
        </w:rPr>
        <w:t>έ</w:t>
      </w:r>
      <w:r w:rsidR="00FA1E5D" w:rsidRPr="00A321C2">
        <w:rPr>
          <w:rFonts w:ascii="Book Antiqua" w:hAnsi="Book Antiqua" w:cs="Times New Roman"/>
          <w:sz w:val="24"/>
          <w:szCs w:val="24"/>
        </w:rPr>
        <w:t>ργων</w:t>
      </w:r>
      <w:r w:rsidR="009C0D96" w:rsidRPr="00A321C2">
        <w:rPr>
          <w:rFonts w:ascii="Book Antiqua" w:hAnsi="Book Antiqua" w:cs="Times New Roman"/>
          <w:sz w:val="24"/>
          <w:szCs w:val="24"/>
        </w:rPr>
        <w:t xml:space="preserve"> </w:t>
      </w:r>
      <w:proofErr w:type="spellStart"/>
      <w:r w:rsidR="009C0D96" w:rsidRPr="00A321C2">
        <w:rPr>
          <w:rFonts w:ascii="Book Antiqua" w:hAnsi="Book Antiqua" w:cs="Times New Roman"/>
          <w:sz w:val="24"/>
          <w:szCs w:val="24"/>
        </w:rPr>
        <w:t>CREATIVE@HUBs</w:t>
      </w:r>
      <w:proofErr w:type="spellEnd"/>
      <w:r w:rsidR="009C0D96" w:rsidRPr="00A321C2">
        <w:rPr>
          <w:rFonts w:ascii="Book Antiqua" w:hAnsi="Book Antiqua" w:cs="Times New Roman"/>
          <w:sz w:val="24"/>
          <w:szCs w:val="24"/>
        </w:rPr>
        <w:t xml:space="preserve">, ADRION και το </w:t>
      </w:r>
      <w:proofErr w:type="spellStart"/>
      <w:r w:rsidR="009C0D96" w:rsidRPr="00A321C2">
        <w:rPr>
          <w:rFonts w:ascii="Book Antiqua" w:hAnsi="Book Antiqua" w:cs="Times New Roman"/>
          <w:sz w:val="24"/>
          <w:szCs w:val="24"/>
        </w:rPr>
        <w:t>Cluster</w:t>
      </w:r>
      <w:proofErr w:type="spellEnd"/>
      <w:r w:rsidR="009C0D96" w:rsidRPr="00A321C2">
        <w:rPr>
          <w:rFonts w:ascii="Book Antiqua" w:hAnsi="Book Antiqua" w:cs="Times New Roman"/>
          <w:sz w:val="24"/>
          <w:szCs w:val="24"/>
        </w:rPr>
        <w:t xml:space="preserve"> των Πολιτιστικών και Δημιουργικών Βιομηχανιών (</w:t>
      </w:r>
      <w:proofErr w:type="spellStart"/>
      <w:r w:rsidR="009C0D96" w:rsidRPr="00A321C2">
        <w:rPr>
          <w:rFonts w:ascii="Book Antiqua" w:hAnsi="Book Antiqua" w:cs="Times New Roman"/>
          <w:sz w:val="24"/>
          <w:szCs w:val="24"/>
        </w:rPr>
        <w:t>CCIs</w:t>
      </w:r>
      <w:proofErr w:type="spellEnd"/>
      <w:r w:rsidR="009C0D96" w:rsidRPr="00A321C2">
        <w:rPr>
          <w:rFonts w:ascii="Book Antiqua" w:hAnsi="Book Antiqua" w:cs="Times New Roman"/>
          <w:sz w:val="24"/>
          <w:szCs w:val="24"/>
        </w:rPr>
        <w:t>).</w:t>
      </w:r>
      <w:r w:rsidRPr="00A321C2">
        <w:rPr>
          <w:rFonts w:ascii="Book Antiqua" w:hAnsi="Book Antiqua" w:cs="Times New Roman"/>
          <w:sz w:val="24"/>
          <w:szCs w:val="24"/>
        </w:rPr>
        <w:t xml:space="preserve"> Επιπλέον, σχεδιάστηκαν τα επόμενα βήματα και οι μελλοντικές συναντήσεις, με την επόμενη να προγραμματίζεται για τα μέσα</w:t>
      </w:r>
      <w:r w:rsidR="009C0D96" w:rsidRPr="00A321C2">
        <w:rPr>
          <w:rFonts w:ascii="Book Antiqua" w:hAnsi="Book Antiqua" w:cs="Times New Roman"/>
          <w:sz w:val="24"/>
          <w:szCs w:val="24"/>
        </w:rPr>
        <w:t xml:space="preserve"> Φεβρουαρίου </w:t>
      </w:r>
      <w:r w:rsidRPr="00A321C2">
        <w:rPr>
          <w:rFonts w:ascii="Book Antiqua" w:hAnsi="Book Antiqua" w:cs="Times New Roman"/>
          <w:sz w:val="24"/>
          <w:szCs w:val="24"/>
        </w:rPr>
        <w:t>202</w:t>
      </w:r>
      <w:r w:rsidR="009C0D96" w:rsidRPr="00A321C2">
        <w:rPr>
          <w:rFonts w:ascii="Book Antiqua" w:hAnsi="Book Antiqua" w:cs="Times New Roman"/>
          <w:sz w:val="24"/>
          <w:szCs w:val="24"/>
        </w:rPr>
        <w:t xml:space="preserve">6 </w:t>
      </w:r>
      <w:r w:rsidRPr="00A321C2">
        <w:rPr>
          <w:rFonts w:ascii="Book Antiqua" w:hAnsi="Book Antiqua" w:cs="Times New Roman"/>
          <w:sz w:val="24"/>
          <w:szCs w:val="24"/>
        </w:rPr>
        <w:t>στ</w:t>
      </w:r>
      <w:r w:rsidR="009C0D96" w:rsidRPr="00A321C2">
        <w:rPr>
          <w:rFonts w:ascii="Book Antiqua" w:hAnsi="Book Antiqua" w:cs="Times New Roman"/>
          <w:sz w:val="24"/>
          <w:szCs w:val="24"/>
        </w:rPr>
        <w:t xml:space="preserve">ο κτίριο </w:t>
      </w:r>
      <w:proofErr w:type="spellStart"/>
      <w:r w:rsidR="009C0D96" w:rsidRPr="00A321C2">
        <w:rPr>
          <w:rFonts w:ascii="Book Antiqua" w:hAnsi="Book Antiqua" w:cs="Times New Roman"/>
          <w:sz w:val="24"/>
          <w:szCs w:val="24"/>
        </w:rPr>
        <w:t>Χρυσόγελου</w:t>
      </w:r>
      <w:proofErr w:type="spellEnd"/>
      <w:r w:rsidR="00FA1E5D">
        <w:rPr>
          <w:rFonts w:ascii="Book Antiqua" w:hAnsi="Book Antiqua" w:cs="Times New Roman"/>
          <w:sz w:val="24"/>
          <w:szCs w:val="24"/>
        </w:rPr>
        <w:t xml:space="preserve"> στην Ι.Π. Μεσολογγίου</w:t>
      </w:r>
      <w:r w:rsidR="009C0D96" w:rsidRPr="00A321C2">
        <w:rPr>
          <w:rFonts w:ascii="Book Antiqua" w:hAnsi="Book Antiqua" w:cs="Times New Roman"/>
          <w:sz w:val="24"/>
          <w:szCs w:val="24"/>
        </w:rPr>
        <w:t xml:space="preserve"> </w:t>
      </w:r>
      <w:r w:rsidR="00FA1E5D">
        <w:rPr>
          <w:rFonts w:ascii="Book Antiqua" w:hAnsi="Book Antiqua" w:cs="Times New Roman"/>
          <w:sz w:val="24"/>
          <w:szCs w:val="24"/>
        </w:rPr>
        <w:lastRenderedPageBreak/>
        <w:t>στο οποίο</w:t>
      </w:r>
      <w:r w:rsidR="009C0D96" w:rsidRPr="00A321C2">
        <w:rPr>
          <w:rFonts w:ascii="Book Antiqua" w:hAnsi="Book Antiqua" w:cs="Times New Roman"/>
          <w:sz w:val="24"/>
          <w:szCs w:val="24"/>
        </w:rPr>
        <w:t xml:space="preserve"> θα φιλοξενηθεί και το SMART-</w:t>
      </w:r>
      <w:proofErr w:type="spellStart"/>
      <w:r w:rsidR="009C0D96" w:rsidRPr="00A321C2">
        <w:rPr>
          <w:rFonts w:ascii="Book Antiqua" w:hAnsi="Book Antiqua" w:cs="Times New Roman"/>
          <w:sz w:val="24"/>
          <w:szCs w:val="24"/>
        </w:rPr>
        <w:t>HUBs</w:t>
      </w:r>
      <w:proofErr w:type="spellEnd"/>
      <w:r w:rsidR="009C0D96" w:rsidRPr="00A321C2">
        <w:rPr>
          <w:rFonts w:ascii="Book Antiqua" w:hAnsi="Book Antiqua" w:cs="Times New Roman"/>
          <w:sz w:val="24"/>
          <w:szCs w:val="24"/>
        </w:rPr>
        <w:t xml:space="preserve"> για λογαριασμό του Επιμελητηρίου Αιτωλοακαρνανίας ως συνέχεια και επιστέγασμα της επιτυχημένης καλής πρακτικής διασυνοριακής συνεργασίας του έργου </w:t>
      </w:r>
      <w:proofErr w:type="spellStart"/>
      <w:r w:rsidR="009C0D96" w:rsidRPr="00A321C2">
        <w:rPr>
          <w:rFonts w:ascii="Book Antiqua" w:hAnsi="Book Antiqua" w:cs="Times New Roman"/>
          <w:sz w:val="24"/>
          <w:szCs w:val="24"/>
        </w:rPr>
        <w:t>CREATIVE@HUBs</w:t>
      </w:r>
      <w:proofErr w:type="spellEnd"/>
      <w:r w:rsidRPr="00A321C2">
        <w:rPr>
          <w:rFonts w:ascii="Book Antiqua" w:hAnsi="Book Antiqua" w:cs="Times New Roman"/>
          <w:sz w:val="24"/>
          <w:szCs w:val="24"/>
        </w:rPr>
        <w:t>.</w:t>
      </w:r>
    </w:p>
    <w:p w14:paraId="5979F686" w14:textId="7202C552" w:rsidR="00017A0D" w:rsidRPr="00A321C2" w:rsidRDefault="00017A0D" w:rsidP="00B908A4">
      <w:pPr>
        <w:spacing w:line="276" w:lineRule="auto"/>
        <w:jc w:val="both"/>
        <w:rPr>
          <w:rFonts w:ascii="Book Antiqua" w:hAnsi="Book Antiqua" w:cs="Times New Roman"/>
          <w:sz w:val="24"/>
          <w:szCs w:val="24"/>
        </w:rPr>
      </w:pPr>
      <w:r w:rsidRPr="00A321C2">
        <w:rPr>
          <w:rFonts w:ascii="Book Antiqua" w:hAnsi="Book Antiqua" w:cs="Times New Roman"/>
          <w:sz w:val="24"/>
          <w:szCs w:val="24"/>
        </w:rPr>
        <w:t>Το SMART-</w:t>
      </w:r>
      <w:proofErr w:type="spellStart"/>
      <w:r w:rsidRPr="00A321C2">
        <w:rPr>
          <w:rFonts w:ascii="Book Antiqua" w:hAnsi="Book Antiqua" w:cs="Times New Roman"/>
          <w:sz w:val="24"/>
          <w:szCs w:val="24"/>
        </w:rPr>
        <w:t>HUBs</w:t>
      </w:r>
      <w:proofErr w:type="spellEnd"/>
      <w:r w:rsidRPr="00A321C2">
        <w:rPr>
          <w:rFonts w:ascii="Book Antiqua" w:hAnsi="Book Antiqua" w:cs="Times New Roman"/>
          <w:sz w:val="24"/>
          <w:szCs w:val="24"/>
        </w:rPr>
        <w:t xml:space="preserve"> θα </w:t>
      </w:r>
      <w:r w:rsidR="00D47CBB" w:rsidRPr="00A321C2">
        <w:rPr>
          <w:rFonts w:ascii="Book Antiqua" w:hAnsi="Book Antiqua" w:cs="Times New Roman"/>
          <w:sz w:val="24"/>
          <w:szCs w:val="24"/>
        </w:rPr>
        <w:t>δημιουργήσει</w:t>
      </w:r>
      <w:r w:rsidRPr="00A321C2">
        <w:rPr>
          <w:rFonts w:ascii="Book Antiqua" w:hAnsi="Book Antiqua" w:cs="Times New Roman"/>
          <w:sz w:val="24"/>
          <w:szCs w:val="24"/>
        </w:rPr>
        <w:t xml:space="preserve"> έξι φυσικούς κόμβους (</w:t>
      </w:r>
      <w:proofErr w:type="spellStart"/>
      <w:r w:rsidRPr="00A321C2">
        <w:rPr>
          <w:rFonts w:ascii="Book Antiqua" w:hAnsi="Book Antiqua" w:cs="Times New Roman"/>
          <w:sz w:val="24"/>
          <w:szCs w:val="24"/>
        </w:rPr>
        <w:t>hubs</w:t>
      </w:r>
      <w:proofErr w:type="spellEnd"/>
      <w:r w:rsidRPr="00A321C2">
        <w:rPr>
          <w:rFonts w:ascii="Book Antiqua" w:hAnsi="Book Antiqua" w:cs="Times New Roman"/>
          <w:sz w:val="24"/>
          <w:szCs w:val="24"/>
        </w:rPr>
        <w:t xml:space="preserve">) στην Ελλάδα και την Ιταλία. Αυτά τα </w:t>
      </w:r>
      <w:proofErr w:type="spellStart"/>
      <w:r w:rsidRPr="00A321C2">
        <w:rPr>
          <w:rFonts w:ascii="Book Antiqua" w:hAnsi="Book Antiqua" w:cs="Times New Roman"/>
          <w:sz w:val="24"/>
          <w:szCs w:val="24"/>
        </w:rPr>
        <w:t>hubs</w:t>
      </w:r>
      <w:proofErr w:type="spellEnd"/>
      <w:r w:rsidRPr="00A321C2">
        <w:rPr>
          <w:rFonts w:ascii="Book Antiqua" w:hAnsi="Book Antiqua" w:cs="Times New Roman"/>
          <w:sz w:val="24"/>
          <w:szCs w:val="24"/>
        </w:rPr>
        <w:t xml:space="preserve"> προσφέρουν </w:t>
      </w:r>
      <w:proofErr w:type="spellStart"/>
      <w:r w:rsidR="00D47CBB" w:rsidRPr="00A321C2">
        <w:rPr>
          <w:rFonts w:ascii="Book Antiqua" w:hAnsi="Book Antiqua" w:cs="Times New Roman"/>
          <w:sz w:val="24"/>
          <w:szCs w:val="24"/>
        </w:rPr>
        <w:t>διαδραστικά</w:t>
      </w:r>
      <w:proofErr w:type="spellEnd"/>
      <w:r w:rsidRPr="00A321C2">
        <w:rPr>
          <w:rFonts w:ascii="Book Antiqua" w:hAnsi="Book Antiqua" w:cs="Times New Roman"/>
          <w:sz w:val="24"/>
          <w:szCs w:val="24"/>
        </w:rPr>
        <w:t xml:space="preserve"> μαθησιακά περιβάλλοντα, όπου </w:t>
      </w:r>
      <w:r w:rsidR="009C0D96" w:rsidRPr="00A321C2">
        <w:rPr>
          <w:rFonts w:ascii="Book Antiqua" w:hAnsi="Book Antiqua" w:cs="Times New Roman"/>
          <w:sz w:val="24"/>
          <w:szCs w:val="24"/>
        </w:rPr>
        <w:t>νέοι και νέες (</w:t>
      </w:r>
      <w:proofErr w:type="spellStart"/>
      <w:r w:rsidRPr="00A321C2">
        <w:rPr>
          <w:rFonts w:ascii="Book Antiqua" w:hAnsi="Book Antiqua" w:cs="Times New Roman"/>
          <w:sz w:val="24"/>
          <w:szCs w:val="24"/>
        </w:rPr>
        <w:t>NEETs</w:t>
      </w:r>
      <w:proofErr w:type="spellEnd"/>
      <w:r w:rsidR="009C0D96" w:rsidRPr="00A321C2">
        <w:rPr>
          <w:rFonts w:ascii="Book Antiqua" w:hAnsi="Book Antiqua" w:cs="Times New Roman"/>
          <w:sz w:val="24"/>
          <w:szCs w:val="24"/>
        </w:rPr>
        <w:t>)</w:t>
      </w:r>
      <w:r w:rsidR="002D78EF" w:rsidRPr="00A321C2">
        <w:rPr>
          <w:rFonts w:ascii="Book Antiqua" w:hAnsi="Book Antiqua" w:cs="Times New Roman"/>
          <w:sz w:val="24"/>
          <w:szCs w:val="24"/>
        </w:rPr>
        <w:t xml:space="preserve"> θα </w:t>
      </w:r>
      <w:r w:rsidR="009C0D96" w:rsidRPr="00A321C2">
        <w:rPr>
          <w:rFonts w:ascii="Book Antiqua" w:hAnsi="Book Antiqua" w:cs="Times New Roman"/>
          <w:sz w:val="24"/>
          <w:szCs w:val="24"/>
        </w:rPr>
        <w:t xml:space="preserve"> </w:t>
      </w:r>
      <w:r w:rsidRPr="00A321C2">
        <w:rPr>
          <w:rFonts w:ascii="Book Antiqua" w:hAnsi="Book Antiqua" w:cs="Times New Roman"/>
          <w:sz w:val="24"/>
          <w:szCs w:val="24"/>
        </w:rPr>
        <w:t>συμμετέχουν σε πρακτικά εργαστήρια επαγγελματική</w:t>
      </w:r>
      <w:r w:rsidR="009C0D96" w:rsidRPr="00A321C2">
        <w:rPr>
          <w:rFonts w:ascii="Book Antiqua" w:hAnsi="Book Antiqua" w:cs="Times New Roman"/>
          <w:sz w:val="24"/>
          <w:szCs w:val="24"/>
        </w:rPr>
        <w:t>ς</w:t>
      </w:r>
      <w:r w:rsidRPr="00A321C2">
        <w:rPr>
          <w:rFonts w:ascii="Book Antiqua" w:hAnsi="Book Antiqua" w:cs="Times New Roman"/>
          <w:sz w:val="24"/>
          <w:szCs w:val="24"/>
        </w:rPr>
        <w:t xml:space="preserve"> κατάρτιση</w:t>
      </w:r>
      <w:r w:rsidR="009C0D96" w:rsidRPr="00A321C2">
        <w:rPr>
          <w:rFonts w:ascii="Book Antiqua" w:hAnsi="Book Antiqua" w:cs="Times New Roman"/>
          <w:sz w:val="24"/>
          <w:szCs w:val="24"/>
        </w:rPr>
        <w:t xml:space="preserve">ς </w:t>
      </w:r>
      <w:r w:rsidRPr="00A321C2">
        <w:rPr>
          <w:rFonts w:ascii="Book Antiqua" w:hAnsi="Book Antiqua" w:cs="Times New Roman"/>
          <w:sz w:val="24"/>
          <w:szCs w:val="24"/>
        </w:rPr>
        <w:t xml:space="preserve">και </w:t>
      </w:r>
      <w:r w:rsidR="002D78EF" w:rsidRPr="00A321C2">
        <w:rPr>
          <w:rFonts w:ascii="Book Antiqua" w:hAnsi="Book Antiqua" w:cs="Times New Roman"/>
          <w:sz w:val="24"/>
          <w:szCs w:val="24"/>
        </w:rPr>
        <w:t xml:space="preserve">σε </w:t>
      </w:r>
      <w:r w:rsidRPr="00A321C2">
        <w:rPr>
          <w:rFonts w:ascii="Book Antiqua" w:hAnsi="Book Antiqua" w:cs="Times New Roman"/>
          <w:sz w:val="24"/>
          <w:szCs w:val="24"/>
        </w:rPr>
        <w:t xml:space="preserve">βιωματικές εμπειρίες με τη χρήση νέων τεχνολογιών πολυμέσων, όπως η επαυξημένη πραγματικότητα (AR) και η εικονική πραγματικότητα (VR). Τα εργαλεία αυτά επιτρέπουν την εικονική εξερεύνηση πολιτιστικών τοποθεσιών και την προσομοίωση επιχειρηματικών σεναρίων, γεφυρώνοντας τη θεωρία με την πράξη. Επιπλέον, τα </w:t>
      </w:r>
      <w:proofErr w:type="spellStart"/>
      <w:r w:rsidRPr="00A321C2">
        <w:rPr>
          <w:rFonts w:ascii="Book Antiqua" w:hAnsi="Book Antiqua" w:cs="Times New Roman"/>
          <w:sz w:val="24"/>
          <w:szCs w:val="24"/>
        </w:rPr>
        <w:t>hubs</w:t>
      </w:r>
      <w:proofErr w:type="spellEnd"/>
      <w:r w:rsidRPr="00A321C2">
        <w:rPr>
          <w:rFonts w:ascii="Book Antiqua" w:hAnsi="Book Antiqua" w:cs="Times New Roman"/>
          <w:sz w:val="24"/>
          <w:szCs w:val="24"/>
        </w:rPr>
        <w:t xml:space="preserve"> </w:t>
      </w:r>
      <w:r w:rsidR="002D78EF" w:rsidRPr="00A321C2">
        <w:rPr>
          <w:rFonts w:ascii="Book Antiqua" w:hAnsi="Book Antiqua" w:cs="Times New Roman"/>
          <w:sz w:val="24"/>
          <w:szCs w:val="24"/>
        </w:rPr>
        <w:t xml:space="preserve">θα </w:t>
      </w:r>
      <w:r w:rsidRPr="00A321C2">
        <w:rPr>
          <w:rFonts w:ascii="Book Antiqua" w:hAnsi="Book Antiqua" w:cs="Times New Roman"/>
          <w:sz w:val="24"/>
          <w:szCs w:val="24"/>
        </w:rPr>
        <w:t>λειτουργ</w:t>
      </w:r>
      <w:r w:rsidR="00FA1E5D">
        <w:rPr>
          <w:rFonts w:ascii="Book Antiqua" w:hAnsi="Book Antiqua" w:cs="Times New Roman"/>
          <w:sz w:val="24"/>
          <w:szCs w:val="24"/>
        </w:rPr>
        <w:t>ή</w:t>
      </w:r>
      <w:r w:rsidR="002D78EF" w:rsidRPr="00A321C2">
        <w:rPr>
          <w:rFonts w:ascii="Book Antiqua" w:hAnsi="Book Antiqua" w:cs="Times New Roman"/>
          <w:sz w:val="24"/>
          <w:szCs w:val="24"/>
        </w:rPr>
        <w:t>σουν</w:t>
      </w:r>
      <w:r w:rsidRPr="00A321C2">
        <w:rPr>
          <w:rFonts w:ascii="Book Antiqua" w:hAnsi="Book Antiqua" w:cs="Times New Roman"/>
          <w:sz w:val="24"/>
          <w:szCs w:val="24"/>
        </w:rPr>
        <w:t xml:space="preserve"> ως δοκιμαστικά πεδία για νέες μεθόδους πολιτιστικής αλληλεπίδρασης, ενθαρρύνοντας την καινοτομία στην παρουσίαση και διατήρηση της πολιτιστικής κληρονομιάς.</w:t>
      </w:r>
    </w:p>
    <w:p w14:paraId="2F3B76F2" w14:textId="36F5AB38" w:rsidR="00017A0D" w:rsidRPr="00A321C2" w:rsidRDefault="00017A0D" w:rsidP="00B908A4">
      <w:pPr>
        <w:spacing w:line="276" w:lineRule="auto"/>
        <w:jc w:val="both"/>
        <w:rPr>
          <w:rFonts w:ascii="Book Antiqua" w:hAnsi="Book Antiqua" w:cs="Times New Roman"/>
          <w:sz w:val="24"/>
          <w:szCs w:val="24"/>
        </w:rPr>
      </w:pPr>
      <w:r w:rsidRPr="00A321C2">
        <w:rPr>
          <w:rFonts w:ascii="Book Antiqua" w:hAnsi="Book Antiqua" w:cs="Times New Roman"/>
          <w:sz w:val="24"/>
          <w:szCs w:val="24"/>
        </w:rPr>
        <w:t>Το SMART-</w:t>
      </w:r>
      <w:proofErr w:type="spellStart"/>
      <w:r w:rsidRPr="00A321C2">
        <w:rPr>
          <w:rFonts w:ascii="Book Antiqua" w:hAnsi="Book Antiqua" w:cs="Times New Roman"/>
          <w:sz w:val="24"/>
          <w:szCs w:val="24"/>
        </w:rPr>
        <w:t>HUBs</w:t>
      </w:r>
      <w:proofErr w:type="spellEnd"/>
      <w:r w:rsidRPr="00A321C2">
        <w:rPr>
          <w:rFonts w:ascii="Book Antiqua" w:hAnsi="Book Antiqua" w:cs="Times New Roman"/>
          <w:sz w:val="24"/>
          <w:szCs w:val="24"/>
        </w:rPr>
        <w:t xml:space="preserve"> αξιοποιεί επίσης μια πλατφόρμα εξ αποστάσεως εκπαίδευσης (e-</w:t>
      </w:r>
      <w:proofErr w:type="spellStart"/>
      <w:r w:rsidRPr="00A321C2">
        <w:rPr>
          <w:rFonts w:ascii="Book Antiqua" w:hAnsi="Book Antiqua" w:cs="Times New Roman"/>
          <w:sz w:val="24"/>
          <w:szCs w:val="24"/>
        </w:rPr>
        <w:t>learning</w:t>
      </w:r>
      <w:proofErr w:type="spellEnd"/>
      <w:r w:rsidRPr="00A321C2">
        <w:rPr>
          <w:rFonts w:ascii="Book Antiqua" w:hAnsi="Book Antiqua" w:cs="Times New Roman"/>
          <w:sz w:val="24"/>
          <w:szCs w:val="24"/>
        </w:rPr>
        <w:t xml:space="preserve">) για να αναδείξει την πολιτιστική κληρονομιά της κάθε περιοχής. Σε συνεργασία με βιβλιοθήκες, μουσεία και άλλους πολιτιστικούς φορείς, το έργο ψηφιοποιεί σημαντικά τεκμήρια καθιστώντας τα διαθέσιμα διαδικτυακά για την ενίσχυση του τοπικού και διεθνούς τουριστικού ενδιαφέροντος. Αυτή η ενσωμάτωση της εκπαίδευσης με την πολιτιστική αφήγηση ενισχύει την εκτίμηση των εκπαιδευομένων προς την τοπική κληρονομιά, ενώ ταυτόχρονα τους εξοπλίζει με πρακτικές γνώσεις στη διατήρηση </w:t>
      </w:r>
      <w:r w:rsidR="00FA1E5D">
        <w:rPr>
          <w:rFonts w:ascii="Book Antiqua" w:hAnsi="Book Antiqua" w:cs="Times New Roman"/>
          <w:sz w:val="24"/>
          <w:szCs w:val="24"/>
        </w:rPr>
        <w:t xml:space="preserve">του </w:t>
      </w:r>
      <w:r w:rsidRPr="00A321C2">
        <w:rPr>
          <w:rFonts w:ascii="Book Antiqua" w:hAnsi="Book Antiqua" w:cs="Times New Roman"/>
          <w:sz w:val="24"/>
          <w:szCs w:val="24"/>
        </w:rPr>
        <w:t xml:space="preserve">πολιτισμού και </w:t>
      </w:r>
      <w:r w:rsidR="00FA1E5D">
        <w:rPr>
          <w:rFonts w:ascii="Book Antiqua" w:hAnsi="Book Antiqua" w:cs="Times New Roman"/>
          <w:sz w:val="24"/>
          <w:szCs w:val="24"/>
        </w:rPr>
        <w:t xml:space="preserve">την </w:t>
      </w:r>
      <w:r w:rsidRPr="00A321C2">
        <w:rPr>
          <w:rFonts w:ascii="Book Antiqua" w:hAnsi="Book Antiqua" w:cs="Times New Roman"/>
          <w:sz w:val="24"/>
          <w:szCs w:val="24"/>
        </w:rPr>
        <w:t>τουριστική διαχείριση.</w:t>
      </w:r>
    </w:p>
    <w:p w14:paraId="41888985" w14:textId="71E9E8C9" w:rsidR="00017A0D" w:rsidRPr="00A321C2" w:rsidRDefault="00017A0D" w:rsidP="00B908A4">
      <w:pPr>
        <w:spacing w:line="276" w:lineRule="auto"/>
        <w:jc w:val="both"/>
        <w:rPr>
          <w:rFonts w:ascii="Book Antiqua" w:hAnsi="Book Antiqua" w:cs="Times New Roman"/>
          <w:sz w:val="24"/>
          <w:szCs w:val="24"/>
        </w:rPr>
      </w:pPr>
      <w:r w:rsidRPr="00A321C2">
        <w:rPr>
          <w:rFonts w:ascii="Book Antiqua" w:hAnsi="Book Antiqua" w:cs="Times New Roman"/>
          <w:sz w:val="24"/>
          <w:szCs w:val="24"/>
        </w:rPr>
        <w:t>Το SMART-</w:t>
      </w:r>
      <w:proofErr w:type="spellStart"/>
      <w:r w:rsidRPr="00A321C2">
        <w:rPr>
          <w:rFonts w:ascii="Book Antiqua" w:hAnsi="Book Antiqua" w:cs="Times New Roman"/>
          <w:sz w:val="24"/>
          <w:szCs w:val="24"/>
        </w:rPr>
        <w:t>HUBs</w:t>
      </w:r>
      <w:proofErr w:type="spellEnd"/>
      <w:r w:rsidRPr="00A321C2">
        <w:rPr>
          <w:rFonts w:ascii="Book Antiqua" w:hAnsi="Book Antiqua" w:cs="Times New Roman"/>
          <w:sz w:val="24"/>
          <w:szCs w:val="24"/>
        </w:rPr>
        <w:t xml:space="preserve"> εμπλουτίζει περαιτέρω το πολιτιστικό και ψηφιακό τοπίο μέσω μιας σειράς δημιουργικών εκδηλώσεων, όπως θεατρικές παραστάσεις και εργαστήρια δημιουργίας </w:t>
      </w:r>
      <w:proofErr w:type="spellStart"/>
      <w:r w:rsidRPr="00A321C2">
        <w:rPr>
          <w:rFonts w:ascii="Book Antiqua" w:hAnsi="Book Antiqua" w:cs="Times New Roman"/>
          <w:sz w:val="24"/>
          <w:szCs w:val="24"/>
        </w:rPr>
        <w:t>book-trailers</w:t>
      </w:r>
      <w:proofErr w:type="spellEnd"/>
      <w:r w:rsidRPr="00A321C2">
        <w:rPr>
          <w:rFonts w:ascii="Book Antiqua" w:hAnsi="Book Antiqua" w:cs="Times New Roman"/>
          <w:sz w:val="24"/>
          <w:szCs w:val="24"/>
        </w:rPr>
        <w:t xml:space="preserve">. Οι εκδηλώσεις αυτές που </w:t>
      </w:r>
      <w:r w:rsidR="00FA1E5D">
        <w:rPr>
          <w:rFonts w:ascii="Book Antiqua" w:hAnsi="Book Antiqua" w:cs="Times New Roman"/>
          <w:sz w:val="24"/>
          <w:szCs w:val="24"/>
        </w:rPr>
        <w:t xml:space="preserve">θα </w:t>
      </w:r>
      <w:r w:rsidRPr="00A321C2">
        <w:rPr>
          <w:rFonts w:ascii="Book Antiqua" w:hAnsi="Book Antiqua" w:cs="Times New Roman"/>
          <w:sz w:val="24"/>
          <w:szCs w:val="24"/>
        </w:rPr>
        <w:t>πραγματοποι</w:t>
      </w:r>
      <w:r w:rsidR="00FA1E5D">
        <w:rPr>
          <w:rFonts w:ascii="Book Antiqua" w:hAnsi="Book Antiqua" w:cs="Times New Roman"/>
          <w:sz w:val="24"/>
          <w:szCs w:val="24"/>
        </w:rPr>
        <w:t>ηθούν</w:t>
      </w:r>
      <w:r w:rsidRPr="00A321C2">
        <w:rPr>
          <w:rFonts w:ascii="Book Antiqua" w:hAnsi="Book Antiqua" w:cs="Times New Roman"/>
          <w:sz w:val="24"/>
          <w:szCs w:val="24"/>
        </w:rPr>
        <w:t xml:space="preserve"> σε κάθε </w:t>
      </w:r>
      <w:proofErr w:type="spellStart"/>
      <w:r w:rsidRPr="00A321C2">
        <w:rPr>
          <w:rFonts w:ascii="Book Antiqua" w:hAnsi="Book Antiqua" w:cs="Times New Roman"/>
          <w:sz w:val="24"/>
          <w:szCs w:val="24"/>
        </w:rPr>
        <w:t>hub</w:t>
      </w:r>
      <w:proofErr w:type="spellEnd"/>
      <w:r w:rsidR="00FA1E5D">
        <w:rPr>
          <w:rFonts w:ascii="Book Antiqua" w:hAnsi="Book Antiqua" w:cs="Times New Roman"/>
          <w:sz w:val="24"/>
          <w:szCs w:val="24"/>
        </w:rPr>
        <w:t xml:space="preserve"> θα</w:t>
      </w:r>
      <w:r w:rsidRPr="00A321C2">
        <w:rPr>
          <w:rFonts w:ascii="Book Antiqua" w:hAnsi="Book Antiqua" w:cs="Times New Roman"/>
          <w:sz w:val="24"/>
          <w:szCs w:val="24"/>
        </w:rPr>
        <w:t xml:space="preserve"> συνδυάζουν φυσική και ψηφιακή παρουσία, δημιουργώντας πολιτιστικές εμπειρίες που ενισχύουν την εμπλοκή των τοπικών κοινωνιών και αυξάνουν την τουριστική ελκυστικότητα. Με τον συνδυασμό παράδοσης και ψηφιακής καινοτομίας, οι εκδηλώσεις </w:t>
      </w:r>
      <w:r w:rsidR="00FA1E5D">
        <w:rPr>
          <w:rFonts w:ascii="Book Antiqua" w:hAnsi="Book Antiqua" w:cs="Times New Roman"/>
          <w:sz w:val="24"/>
          <w:szCs w:val="24"/>
        </w:rPr>
        <w:t xml:space="preserve">θα </w:t>
      </w:r>
      <w:r w:rsidRPr="00A321C2">
        <w:rPr>
          <w:rFonts w:ascii="Book Antiqua" w:hAnsi="Book Antiqua" w:cs="Times New Roman"/>
          <w:sz w:val="24"/>
          <w:szCs w:val="24"/>
        </w:rPr>
        <w:t>συμβάλλουν στην πολιτιστική αναζωογόνηση.</w:t>
      </w:r>
    </w:p>
    <w:p w14:paraId="5D56B6D0" w14:textId="418B599A" w:rsidR="009C0D96" w:rsidRPr="00A321C2" w:rsidRDefault="009C0D96" w:rsidP="00B908A4">
      <w:pPr>
        <w:spacing w:line="276" w:lineRule="auto"/>
        <w:jc w:val="both"/>
        <w:rPr>
          <w:rFonts w:ascii="Book Antiqua" w:hAnsi="Book Antiqua" w:cs="Times New Roman"/>
          <w:sz w:val="24"/>
          <w:szCs w:val="24"/>
        </w:rPr>
      </w:pPr>
      <w:r w:rsidRPr="00A321C2">
        <w:rPr>
          <w:rFonts w:ascii="Book Antiqua" w:hAnsi="Book Antiqua" w:cs="Times New Roman"/>
          <w:sz w:val="24"/>
          <w:szCs w:val="24"/>
        </w:rPr>
        <w:t xml:space="preserve">Το έργο </w:t>
      </w:r>
      <w:r w:rsidRPr="00A321C2">
        <w:rPr>
          <w:rFonts w:ascii="Book Antiqua" w:hAnsi="Book Antiqua"/>
          <w:b/>
          <w:bCs/>
          <w:sz w:val="24"/>
          <w:szCs w:val="24"/>
          <w:lang w:val="en-US"/>
        </w:rPr>
        <w:t>SMART</w:t>
      </w:r>
      <w:r w:rsidRPr="00A321C2">
        <w:rPr>
          <w:rFonts w:ascii="Book Antiqua" w:hAnsi="Book Antiqua"/>
          <w:b/>
          <w:bCs/>
          <w:sz w:val="24"/>
          <w:szCs w:val="24"/>
        </w:rPr>
        <w:t>-</w:t>
      </w:r>
      <w:r w:rsidRPr="00A321C2">
        <w:rPr>
          <w:rFonts w:ascii="Book Antiqua" w:hAnsi="Book Antiqua"/>
          <w:b/>
          <w:bCs/>
          <w:sz w:val="24"/>
          <w:szCs w:val="24"/>
          <w:lang w:val="en-US"/>
        </w:rPr>
        <w:t>HUB</w:t>
      </w:r>
      <w:r w:rsidR="00FA1E5D">
        <w:rPr>
          <w:rFonts w:ascii="Book Antiqua" w:hAnsi="Book Antiqua"/>
          <w:b/>
          <w:bCs/>
          <w:sz w:val="24"/>
          <w:szCs w:val="24"/>
          <w:lang w:val="en-US"/>
        </w:rPr>
        <w:t>s</w:t>
      </w:r>
      <w:r w:rsidRPr="00A321C2">
        <w:rPr>
          <w:rFonts w:ascii="Book Antiqua" w:hAnsi="Book Antiqua" w:cs="Times New Roman"/>
          <w:b/>
          <w:bCs/>
          <w:sz w:val="24"/>
          <w:szCs w:val="24"/>
        </w:rPr>
        <w:t xml:space="preserve">  </w:t>
      </w:r>
      <w:r w:rsidRPr="00A321C2">
        <w:rPr>
          <w:rFonts w:ascii="Book Antiqua" w:hAnsi="Book Antiqua" w:cs="Times New Roman"/>
          <w:sz w:val="24"/>
          <w:szCs w:val="24"/>
        </w:rPr>
        <w:t xml:space="preserve">υποστηρίζεται από το πρόγραμμα </w:t>
      </w:r>
      <w:proofErr w:type="spellStart"/>
      <w:r w:rsidRPr="00A321C2">
        <w:rPr>
          <w:rFonts w:ascii="Book Antiqua" w:hAnsi="Book Antiqua" w:cs="Times New Roman"/>
          <w:sz w:val="24"/>
          <w:szCs w:val="24"/>
        </w:rPr>
        <w:t>Interreg</w:t>
      </w:r>
      <w:proofErr w:type="spellEnd"/>
      <w:r w:rsidRPr="00A321C2">
        <w:rPr>
          <w:rFonts w:ascii="Book Antiqua" w:hAnsi="Book Antiqua" w:cs="Times New Roman"/>
          <w:sz w:val="24"/>
          <w:szCs w:val="24"/>
        </w:rPr>
        <w:t xml:space="preserve"> </w:t>
      </w:r>
      <w:proofErr w:type="spellStart"/>
      <w:r w:rsidRPr="00A321C2">
        <w:rPr>
          <w:rFonts w:ascii="Book Antiqua" w:hAnsi="Book Antiqua" w:cs="Times New Roman"/>
          <w:sz w:val="24"/>
          <w:szCs w:val="24"/>
        </w:rPr>
        <w:t>Interreg</w:t>
      </w:r>
      <w:proofErr w:type="spellEnd"/>
      <w:r w:rsidRPr="00A321C2">
        <w:rPr>
          <w:rFonts w:ascii="Book Antiqua" w:hAnsi="Book Antiqua" w:cs="Times New Roman"/>
          <w:sz w:val="24"/>
          <w:szCs w:val="24"/>
        </w:rPr>
        <w:t xml:space="preserve"> </w:t>
      </w:r>
      <w:proofErr w:type="spellStart"/>
      <w:r w:rsidRPr="00A321C2">
        <w:rPr>
          <w:rFonts w:ascii="Book Antiqua" w:hAnsi="Book Antiqua" w:cs="Times New Roman"/>
          <w:sz w:val="24"/>
          <w:szCs w:val="24"/>
        </w:rPr>
        <w:t>Greece</w:t>
      </w:r>
      <w:proofErr w:type="spellEnd"/>
      <w:r w:rsidRPr="00A321C2">
        <w:rPr>
          <w:rFonts w:ascii="Book Antiqua" w:hAnsi="Book Antiqua" w:cs="Times New Roman"/>
          <w:sz w:val="24"/>
          <w:szCs w:val="24"/>
        </w:rPr>
        <w:t xml:space="preserve"> - </w:t>
      </w:r>
      <w:proofErr w:type="spellStart"/>
      <w:r w:rsidRPr="00A321C2">
        <w:rPr>
          <w:rFonts w:ascii="Book Antiqua" w:hAnsi="Book Antiqua" w:cs="Times New Roman"/>
          <w:sz w:val="24"/>
          <w:szCs w:val="24"/>
        </w:rPr>
        <w:t>Italy</w:t>
      </w:r>
      <w:proofErr w:type="spellEnd"/>
      <w:r w:rsidRPr="00A321C2">
        <w:rPr>
          <w:rFonts w:ascii="Book Antiqua" w:hAnsi="Book Antiqua" w:cs="Times New Roman"/>
          <w:sz w:val="24"/>
          <w:szCs w:val="24"/>
        </w:rPr>
        <w:t xml:space="preserve"> 2021-2027 στο πλαίσιο τ</w:t>
      </w:r>
      <w:r w:rsidR="00FA1E5D">
        <w:rPr>
          <w:rFonts w:ascii="Book Antiqua" w:hAnsi="Book Antiqua" w:cs="Times New Roman"/>
          <w:sz w:val="24"/>
          <w:szCs w:val="24"/>
        </w:rPr>
        <w:t>ης</w:t>
      </w:r>
      <w:r w:rsidRPr="00A321C2">
        <w:rPr>
          <w:rFonts w:ascii="Book Antiqua" w:hAnsi="Book Antiqua" w:cs="Times New Roman"/>
          <w:sz w:val="24"/>
          <w:szCs w:val="24"/>
        </w:rPr>
        <w:t xml:space="preserve"> </w:t>
      </w:r>
      <w:r w:rsidR="007465FE" w:rsidRPr="007465FE">
        <w:rPr>
          <w:rFonts w:ascii="Book Antiqua" w:hAnsi="Book Antiqua" w:cs="Times New Roman"/>
          <w:sz w:val="24"/>
          <w:szCs w:val="24"/>
        </w:rPr>
        <w:t xml:space="preserve">Ευρωπαϊκής Εδαφικής Συνεργασίας (INTERREG) </w:t>
      </w:r>
      <w:r w:rsidR="00FA1E5D">
        <w:rPr>
          <w:rFonts w:ascii="Book Antiqua" w:hAnsi="Book Antiqua" w:cs="Times New Roman"/>
          <w:sz w:val="24"/>
          <w:szCs w:val="24"/>
        </w:rPr>
        <w:t>τα οποία</w:t>
      </w:r>
      <w:r w:rsidR="007465FE">
        <w:rPr>
          <w:rFonts w:ascii="Book Antiqua" w:hAnsi="Book Antiqua" w:cs="Times New Roman"/>
          <w:sz w:val="24"/>
          <w:szCs w:val="24"/>
        </w:rPr>
        <w:t xml:space="preserve"> </w:t>
      </w:r>
      <w:r w:rsidR="007465FE" w:rsidRPr="007465FE">
        <w:rPr>
          <w:rFonts w:ascii="Book Antiqua" w:hAnsi="Book Antiqua" w:cs="Times New Roman"/>
          <w:sz w:val="24"/>
          <w:szCs w:val="24"/>
        </w:rPr>
        <w:t xml:space="preserve">συγχρηματοδοτούνται από την Ευρωπαϊκή Ένωση και </w:t>
      </w:r>
      <w:r w:rsidRPr="00A321C2">
        <w:rPr>
          <w:rFonts w:ascii="Book Antiqua" w:hAnsi="Book Antiqua" w:cs="Times New Roman"/>
          <w:sz w:val="24"/>
          <w:szCs w:val="24"/>
        </w:rPr>
        <w:t xml:space="preserve">εθνικούς πόρους. </w:t>
      </w:r>
    </w:p>
    <w:p w14:paraId="75094378" w14:textId="77777777" w:rsidR="00945B01" w:rsidRDefault="00945B01" w:rsidP="002043BC">
      <w:pPr>
        <w:spacing w:line="360" w:lineRule="auto"/>
        <w:jc w:val="both"/>
        <w:rPr>
          <w:rFonts w:ascii="Book Antiqua" w:hAnsi="Book Antiqua" w:cs="Times New Roman"/>
          <w:sz w:val="24"/>
          <w:szCs w:val="24"/>
        </w:rPr>
      </w:pPr>
    </w:p>
    <w:p w14:paraId="2719CD31" w14:textId="23E1985C" w:rsidR="005B7A47" w:rsidRPr="005B7A47" w:rsidRDefault="005B7A47" w:rsidP="005B7A47">
      <w:pPr>
        <w:spacing w:line="360" w:lineRule="auto"/>
        <w:jc w:val="right"/>
        <w:rPr>
          <w:rFonts w:ascii="Book Antiqua" w:hAnsi="Book Antiqua" w:cs="Times New Roman"/>
          <w:sz w:val="24"/>
          <w:szCs w:val="24"/>
        </w:rPr>
      </w:pPr>
      <w:r w:rsidRPr="001F7CDA">
        <w:rPr>
          <w:rFonts w:ascii="Times New Roman" w:hAnsi="Times New Roman"/>
          <w:b/>
          <w:bCs/>
          <w:sz w:val="24"/>
        </w:rPr>
        <w:t>ΑΠΟ ΤΗ ΔΙΟΙΚΗΣΗ</w:t>
      </w:r>
    </w:p>
    <w:sectPr w:rsidR="005B7A47" w:rsidRPr="005B7A47" w:rsidSect="00A321C2">
      <w:headerReference w:type="default" r:id="rId8"/>
      <w:footerReference w:type="default" r:id="rId9"/>
      <w:pgSz w:w="11906" w:h="16838"/>
      <w:pgMar w:top="1440" w:right="424" w:bottom="1135" w:left="709"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C51E3" w14:textId="77777777" w:rsidR="00EF2373" w:rsidRDefault="00EF2373" w:rsidP="00213C15">
      <w:pPr>
        <w:spacing w:after="0" w:line="240" w:lineRule="auto"/>
      </w:pPr>
      <w:r>
        <w:separator/>
      </w:r>
    </w:p>
  </w:endnote>
  <w:endnote w:type="continuationSeparator" w:id="0">
    <w:p w14:paraId="727144D5" w14:textId="77777777" w:rsidR="00EF2373" w:rsidRDefault="00EF2373" w:rsidP="00213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48" w:type="dxa"/>
      <w:jc w:val="center"/>
      <w:tblCellMar>
        <w:top w:w="28" w:type="dxa"/>
        <w:left w:w="28" w:type="dxa"/>
        <w:bottom w:w="28" w:type="dxa"/>
        <w:right w:w="28" w:type="dxa"/>
      </w:tblCellMar>
      <w:tblLook w:val="04A0" w:firstRow="1" w:lastRow="0" w:firstColumn="1" w:lastColumn="0" w:noHBand="0" w:noVBand="1"/>
    </w:tblPr>
    <w:tblGrid>
      <w:gridCol w:w="1316"/>
      <w:gridCol w:w="9032"/>
    </w:tblGrid>
    <w:tr w:rsidR="005B7A47" w:rsidRPr="0086067F" w14:paraId="388CF4C4" w14:textId="77777777" w:rsidTr="00EA1457">
      <w:trPr>
        <w:cantSplit/>
        <w:trHeight w:val="466"/>
        <w:jc w:val="center"/>
      </w:trPr>
      <w:tc>
        <w:tcPr>
          <w:tcW w:w="0" w:type="auto"/>
        </w:tcPr>
        <w:p w14:paraId="610DC774" w14:textId="77777777" w:rsidR="005B7A47" w:rsidRPr="0086067F" w:rsidRDefault="005B7A47" w:rsidP="005B7A47">
          <w:pPr>
            <w:tabs>
              <w:tab w:val="center" w:pos="4153"/>
              <w:tab w:val="right" w:pos="8306"/>
            </w:tabs>
            <w:rPr>
              <w:rFonts w:ascii="Arial Narrow" w:hAnsi="Arial Narrow"/>
              <w:sz w:val="16"/>
              <w:lang w:val="en-US"/>
            </w:rPr>
          </w:pPr>
          <w:r w:rsidRPr="0025707A">
            <w:rPr>
              <w:rFonts w:ascii="Arial Narrow" w:hAnsi="Arial Narrow"/>
              <w:noProof/>
              <w:sz w:val="16"/>
            </w:rPr>
            <w:drawing>
              <wp:inline distT="0" distB="0" distL="0" distR="0" wp14:anchorId="1296E4FD" wp14:editId="41DB72F6">
                <wp:extent cx="800100" cy="561975"/>
                <wp:effectExtent l="0" t="0" r="0" b="9525"/>
                <wp:docPr id="1854825484" name="Εικόνα 7" descr="C:\Users\v.ifadis\Documents\PORTAL\ΔΙΑΦΟΡΑ\BANNER FOTOS\LOGO EPIMETOL FOR ANART 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v.ifadis\Documents\PORTAL\ΔΙΑΦΟΡΑ\BANNER FOTOS\LOGO EPIMETOL FOR ANART F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61975"/>
                        </a:xfrm>
                        <a:prstGeom prst="rect">
                          <a:avLst/>
                        </a:prstGeom>
                        <a:noFill/>
                        <a:ln>
                          <a:noFill/>
                        </a:ln>
                      </pic:spPr>
                    </pic:pic>
                  </a:graphicData>
                </a:graphic>
              </wp:inline>
            </w:drawing>
          </w:r>
        </w:p>
      </w:tc>
      <w:tc>
        <w:tcPr>
          <w:tcW w:w="9032" w:type="dxa"/>
          <w:vAlign w:val="center"/>
        </w:tcPr>
        <w:p w14:paraId="68A98CE6" w14:textId="77777777" w:rsidR="005B7A47" w:rsidRPr="00F91014" w:rsidRDefault="005B7A47" w:rsidP="005B7A47">
          <w:pPr>
            <w:tabs>
              <w:tab w:val="center" w:pos="4153"/>
              <w:tab w:val="right" w:pos="8306"/>
            </w:tabs>
            <w:rPr>
              <w:rFonts w:ascii="Arial Narrow" w:hAnsi="Arial Narrow"/>
              <w:b/>
              <w:i/>
              <w:sz w:val="18"/>
            </w:rPr>
          </w:pPr>
          <w:r>
            <w:rPr>
              <w:rFonts w:ascii="Arial Narrow" w:hAnsi="Arial Narrow"/>
              <w:b/>
              <w:i/>
              <w:sz w:val="18"/>
            </w:rPr>
            <w:t xml:space="preserve">         </w:t>
          </w:r>
          <w:r w:rsidRPr="008105D7">
            <w:rPr>
              <w:rFonts w:ascii="Arial Narrow" w:hAnsi="Arial Narrow"/>
              <w:b/>
              <w:i/>
              <w:sz w:val="18"/>
            </w:rPr>
            <w:t>ΕΠΙΜΕΛΗΤΗΡΙΟ ΑΙΤΩΛΟΑΚΑΡΝΑΝΙΑΣ</w:t>
          </w:r>
          <w:r w:rsidRPr="00F91014">
            <w:rPr>
              <w:rFonts w:ascii="Arial Narrow" w:hAnsi="Arial Narrow"/>
              <w:b/>
              <w:i/>
              <w:sz w:val="18"/>
            </w:rPr>
            <w:t xml:space="preserve">   </w:t>
          </w:r>
          <w:r w:rsidRPr="00F91014">
            <w:rPr>
              <w:rFonts w:ascii="Arial Narrow" w:hAnsi="Arial Narrow"/>
              <w:sz w:val="16"/>
            </w:rPr>
            <w:t xml:space="preserve">      </w:t>
          </w:r>
          <w:r w:rsidRPr="00AA7059">
            <w:rPr>
              <w:rFonts w:ascii="Arial Narrow" w:hAnsi="Arial Narrow"/>
              <w:sz w:val="16"/>
            </w:rPr>
            <w:t xml:space="preserve"> </w:t>
          </w:r>
          <w:r w:rsidRPr="002A4BF3">
            <w:rPr>
              <w:rFonts w:ascii="Arial Narrow" w:hAnsi="Arial Narrow"/>
              <w:sz w:val="16"/>
            </w:rPr>
            <w:t xml:space="preserve">     </w:t>
          </w:r>
          <w:r w:rsidRPr="0025707A">
            <w:rPr>
              <w:rFonts w:ascii="Arial Narrow" w:hAnsi="Arial Narrow"/>
              <w:noProof/>
              <w:sz w:val="16"/>
            </w:rPr>
            <w:drawing>
              <wp:inline distT="0" distB="0" distL="0" distR="0" wp14:anchorId="1AD611EC" wp14:editId="217A5A4F">
                <wp:extent cx="142875" cy="142875"/>
                <wp:effectExtent l="0" t="0" r="9525" b="9525"/>
                <wp:docPr id="207167608" name="Εικόνα 6" desc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91014">
            <w:rPr>
              <w:rFonts w:ascii="Arial Narrow" w:hAnsi="Arial Narrow"/>
              <w:sz w:val="16"/>
            </w:rPr>
            <w:t xml:space="preserve">  </w:t>
          </w:r>
          <w:hyperlink r:id="rId3" w:history="1">
            <w:r w:rsidRPr="00E55B74">
              <w:rPr>
                <w:rStyle w:val="-"/>
                <w:rFonts w:ascii="Arial Narrow" w:hAnsi="Arial Narrow"/>
                <w:sz w:val="16"/>
                <w:lang w:val="en-US"/>
              </w:rPr>
              <w:t>www</w:t>
            </w:r>
            <w:r w:rsidRPr="00E55B74">
              <w:rPr>
                <w:rStyle w:val="-"/>
                <w:rFonts w:ascii="Arial Narrow" w:hAnsi="Arial Narrow"/>
                <w:sz w:val="16"/>
              </w:rPr>
              <w:t>.</w:t>
            </w:r>
            <w:r w:rsidRPr="00E55B74">
              <w:rPr>
                <w:rStyle w:val="-"/>
                <w:rFonts w:ascii="Arial Narrow" w:hAnsi="Arial Narrow"/>
                <w:sz w:val="16"/>
                <w:lang w:val="en-US"/>
              </w:rPr>
              <w:t>etakcci</w:t>
            </w:r>
            <w:r w:rsidRPr="00E55B74">
              <w:rPr>
                <w:rStyle w:val="-"/>
                <w:rFonts w:ascii="Arial Narrow" w:hAnsi="Arial Narrow"/>
                <w:sz w:val="16"/>
              </w:rPr>
              <w:t>.</w:t>
            </w:r>
            <w:r w:rsidRPr="00E55B74">
              <w:rPr>
                <w:rStyle w:val="-"/>
                <w:rFonts w:ascii="Arial Narrow" w:hAnsi="Arial Narrow"/>
                <w:sz w:val="16"/>
                <w:lang w:val="en-US"/>
              </w:rPr>
              <w:t>gr</w:t>
            </w:r>
          </w:hyperlink>
          <w:r w:rsidRPr="00FE6AB0">
            <w:rPr>
              <w:rFonts w:ascii="Arial Narrow" w:hAnsi="Arial Narrow"/>
              <w:sz w:val="16"/>
            </w:rPr>
            <w:t xml:space="preserve"> </w:t>
          </w:r>
          <w:r w:rsidRPr="00F91014">
            <w:rPr>
              <w:rFonts w:ascii="Arial Narrow" w:hAnsi="Arial Narrow"/>
              <w:noProof/>
              <w:sz w:val="16"/>
            </w:rPr>
            <w:t xml:space="preserve"> </w:t>
          </w:r>
          <w:r w:rsidRPr="00AA509A">
            <w:rPr>
              <w:rFonts w:ascii="Arial Narrow" w:hAnsi="Arial Narrow"/>
              <w:noProof/>
              <w:sz w:val="16"/>
            </w:rPr>
            <w:t xml:space="preserve">       </w:t>
          </w:r>
          <w:r w:rsidRPr="0025707A">
            <w:rPr>
              <w:rFonts w:ascii="Arial Narrow" w:hAnsi="Arial Narrow"/>
              <w:noProof/>
              <w:sz w:val="16"/>
            </w:rPr>
            <w:drawing>
              <wp:inline distT="0" distB="0" distL="0" distR="0" wp14:anchorId="6DE75ECA" wp14:editId="602C6045">
                <wp:extent cx="142875" cy="142875"/>
                <wp:effectExtent l="0" t="0" r="9525" b="9525"/>
                <wp:docPr id="1943668959" name="Εικόνα 5"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ema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91014">
            <w:rPr>
              <w:rFonts w:ascii="Arial Narrow" w:hAnsi="Arial Narrow"/>
              <w:sz w:val="16"/>
            </w:rPr>
            <w:t xml:space="preserve"> </w:t>
          </w:r>
          <w:hyperlink r:id="rId5" w:history="1">
            <w:r w:rsidRPr="00E55B74">
              <w:rPr>
                <w:rStyle w:val="-"/>
                <w:rFonts w:ascii="Arial Narrow" w:hAnsi="Arial Narrow"/>
                <w:sz w:val="16"/>
                <w:lang w:val="en-US"/>
              </w:rPr>
              <w:t>contact</w:t>
            </w:r>
            <w:r w:rsidRPr="00E55B74">
              <w:rPr>
                <w:rStyle w:val="-"/>
                <w:rFonts w:ascii="Arial Narrow" w:hAnsi="Arial Narrow"/>
                <w:sz w:val="16"/>
              </w:rPr>
              <w:t>@</w:t>
            </w:r>
            <w:r w:rsidRPr="00E55B74">
              <w:rPr>
                <w:rStyle w:val="-"/>
                <w:rFonts w:ascii="Arial Narrow" w:hAnsi="Arial Narrow"/>
                <w:sz w:val="16"/>
                <w:lang w:val="en-US"/>
              </w:rPr>
              <w:t>epimetol</w:t>
            </w:r>
            <w:r w:rsidRPr="00E55B74">
              <w:rPr>
                <w:rStyle w:val="-"/>
                <w:rFonts w:ascii="Arial Narrow" w:hAnsi="Arial Narrow"/>
                <w:sz w:val="16"/>
              </w:rPr>
              <w:t>.</w:t>
            </w:r>
            <w:r w:rsidRPr="00E55B74">
              <w:rPr>
                <w:rStyle w:val="-"/>
                <w:rFonts w:ascii="Arial Narrow" w:hAnsi="Arial Narrow"/>
                <w:sz w:val="16"/>
                <w:lang w:val="en-US"/>
              </w:rPr>
              <w:t>gr</w:t>
            </w:r>
          </w:hyperlink>
          <w:r w:rsidRPr="00FE6AB0">
            <w:rPr>
              <w:rFonts w:ascii="Arial Narrow" w:hAnsi="Arial Narrow"/>
              <w:sz w:val="16"/>
            </w:rPr>
            <w:t xml:space="preserve"> </w:t>
          </w:r>
        </w:p>
        <w:p w14:paraId="4B8F32A3" w14:textId="77777777" w:rsidR="005B7A47" w:rsidRPr="00B22038" w:rsidRDefault="005B7A47" w:rsidP="005B7A47">
          <w:pPr>
            <w:rPr>
              <w:sz w:val="16"/>
              <w:szCs w:val="16"/>
            </w:rPr>
          </w:pPr>
          <w:r>
            <w:rPr>
              <w:rFonts w:ascii="Arial Narrow" w:hAnsi="Arial Narrow"/>
              <w:i/>
              <w:sz w:val="18"/>
            </w:rPr>
            <w:t xml:space="preserve">        Παπαστράτου 53 &amp; Σμύρνης</w:t>
          </w:r>
          <w:r w:rsidRPr="002A4BF3">
            <w:rPr>
              <w:rFonts w:ascii="Arial Narrow" w:hAnsi="Arial Narrow"/>
              <w:i/>
              <w:sz w:val="18"/>
            </w:rPr>
            <w:t xml:space="preserve">, </w:t>
          </w:r>
          <w:r w:rsidRPr="008105D7">
            <w:rPr>
              <w:rFonts w:ascii="Arial Narrow" w:hAnsi="Arial Narrow"/>
              <w:i/>
              <w:sz w:val="18"/>
            </w:rPr>
            <w:t>30131  ΑΓΡΙΝΙΟ</w:t>
          </w:r>
          <w:r w:rsidRPr="00F91014">
            <w:rPr>
              <w:rFonts w:ascii="Arial Narrow" w:hAnsi="Arial Narrow"/>
              <w:i/>
              <w:sz w:val="18"/>
            </w:rPr>
            <w:t xml:space="preserve"> </w:t>
          </w:r>
          <w:r w:rsidRPr="00485135">
            <w:rPr>
              <w:rFonts w:ascii="Arial Narrow" w:hAnsi="Arial Narrow"/>
              <w:i/>
              <w:sz w:val="18"/>
            </w:rPr>
            <w:t xml:space="preserve">  </w:t>
          </w:r>
          <w:r w:rsidRPr="002A4BF3">
            <w:rPr>
              <w:rFonts w:ascii="Arial Narrow" w:hAnsi="Arial Narrow"/>
              <w:i/>
              <w:sz w:val="18"/>
            </w:rPr>
            <w:t xml:space="preserve"> </w:t>
          </w:r>
          <w:r>
            <w:rPr>
              <w:rFonts w:ascii="Arial Narrow" w:hAnsi="Arial Narrow"/>
              <w:i/>
              <w:sz w:val="18"/>
            </w:rPr>
            <w:t xml:space="preserve">  </w:t>
          </w:r>
          <w:r w:rsidRPr="002A4BF3">
            <w:rPr>
              <w:rFonts w:ascii="Arial Narrow" w:hAnsi="Arial Narrow"/>
              <w:i/>
              <w:sz w:val="18"/>
            </w:rPr>
            <w:t xml:space="preserve"> </w:t>
          </w:r>
          <w:r w:rsidRPr="0025707A">
            <w:rPr>
              <w:rFonts w:ascii="Arial Narrow" w:hAnsi="Arial Narrow"/>
              <w:noProof/>
              <w:sz w:val="16"/>
            </w:rPr>
            <w:drawing>
              <wp:inline distT="0" distB="0" distL="0" distR="0" wp14:anchorId="21761EB2" wp14:editId="4B844E28">
                <wp:extent cx="142875" cy="142875"/>
                <wp:effectExtent l="0" t="0" r="9525" b="9525"/>
                <wp:docPr id="1409530712" name="Εικόνα 4"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facebo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E6AB0">
            <w:rPr>
              <w:rFonts w:ascii="Arial Narrow" w:hAnsi="Arial Narrow"/>
              <w:sz w:val="16"/>
            </w:rPr>
            <w:t xml:space="preserve"> </w:t>
          </w:r>
          <w:hyperlink r:id="rId7" w:history="1">
            <w:r w:rsidRPr="00B22038">
              <w:rPr>
                <w:rStyle w:val="-"/>
                <w:sz w:val="16"/>
                <w:szCs w:val="16"/>
              </w:rPr>
              <w:t>www.facebook.com/pg/1732089896816696</w:t>
            </w:r>
          </w:hyperlink>
        </w:p>
        <w:p w14:paraId="4F96844F" w14:textId="77777777" w:rsidR="005B7A47" w:rsidRPr="00572AD4" w:rsidRDefault="005B7A47" w:rsidP="005B7A47">
          <w:pPr>
            <w:rPr>
              <w:rFonts w:ascii="Arial Narrow" w:hAnsi="Arial Narrow"/>
              <w:noProof/>
              <w:sz w:val="16"/>
            </w:rPr>
          </w:pPr>
          <w:r w:rsidRPr="00B22038">
            <w:rPr>
              <w:noProof/>
              <w:sz w:val="16"/>
              <w:szCs w:val="16"/>
            </w:rPr>
            <w:t xml:space="preserve">       </w:t>
          </w:r>
          <w:r w:rsidRPr="0025707A">
            <w:rPr>
              <w:noProof/>
              <w:sz w:val="16"/>
              <w:szCs w:val="16"/>
            </w:rPr>
            <w:drawing>
              <wp:inline distT="0" distB="0" distL="0" distR="0" wp14:anchorId="2DB736EA" wp14:editId="68C27570">
                <wp:extent cx="142875" cy="142875"/>
                <wp:effectExtent l="0" t="0" r="9525" b="9525"/>
                <wp:docPr id="2097896874" name="Εικόνα 3"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ph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22038">
            <w:rPr>
              <w:noProof/>
              <w:sz w:val="16"/>
              <w:szCs w:val="16"/>
            </w:rPr>
            <w:t xml:space="preserve"> </w:t>
          </w:r>
          <w:r w:rsidRPr="00B22038">
            <w:rPr>
              <w:rFonts w:ascii="Arial Narrow" w:hAnsi="Arial Narrow"/>
              <w:sz w:val="16"/>
              <w:szCs w:val="16"/>
            </w:rPr>
            <w:t xml:space="preserve">26410 74500   </w:t>
          </w:r>
          <w:r w:rsidRPr="0025707A">
            <w:rPr>
              <w:rFonts w:ascii="Arial Narrow" w:hAnsi="Arial Narrow"/>
              <w:noProof/>
              <w:sz w:val="16"/>
              <w:szCs w:val="16"/>
            </w:rPr>
            <w:drawing>
              <wp:inline distT="0" distB="0" distL="0" distR="0" wp14:anchorId="07204001" wp14:editId="7B441291">
                <wp:extent cx="142875" cy="142875"/>
                <wp:effectExtent l="0" t="0" r="9525" b="9525"/>
                <wp:docPr id="813662391" name="Εικόνα 2" desc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fa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22038">
            <w:rPr>
              <w:rFonts w:ascii="Arial Narrow" w:hAnsi="Arial Narrow"/>
              <w:sz w:val="16"/>
              <w:szCs w:val="16"/>
            </w:rPr>
            <w:t xml:space="preserve">26410 22590                                   </w:t>
          </w:r>
          <w:r w:rsidRPr="0025707A">
            <w:rPr>
              <w:rFonts w:ascii="Arial Narrow" w:hAnsi="Arial Narrow"/>
              <w:noProof/>
              <w:sz w:val="16"/>
              <w:szCs w:val="16"/>
            </w:rPr>
            <w:drawing>
              <wp:inline distT="0" distB="0" distL="0" distR="0" wp14:anchorId="7D894B52" wp14:editId="171B725E">
                <wp:extent cx="142875" cy="142875"/>
                <wp:effectExtent l="0" t="0" r="9525" b="9525"/>
                <wp:docPr id="478371969" name="Εικόνα 1"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YouTu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hyperlink r:id="rId11" w:history="1">
            <w:r w:rsidRPr="00B22038">
              <w:rPr>
                <w:rStyle w:val="-"/>
                <w:rFonts w:ascii="Arial Narrow" w:hAnsi="Arial Narrow"/>
                <w:noProof/>
                <w:sz w:val="16"/>
                <w:szCs w:val="16"/>
              </w:rPr>
              <w:t>www.youtube.com/channel/UCsdqswQWzuJauVMtAQ-iJnQ</w:t>
            </w:r>
          </w:hyperlink>
          <w:r>
            <w:rPr>
              <w:rFonts w:ascii="Arial Narrow" w:hAnsi="Arial Narrow"/>
              <w:noProof/>
              <w:sz w:val="16"/>
            </w:rPr>
            <w:t xml:space="preserve"> </w:t>
          </w:r>
        </w:p>
        <w:p w14:paraId="5C5EB685" w14:textId="77777777" w:rsidR="005B7A47" w:rsidRPr="002A4BF3" w:rsidRDefault="005B7A47" w:rsidP="005B7A47">
          <w:pPr>
            <w:tabs>
              <w:tab w:val="center" w:pos="4153"/>
              <w:tab w:val="right" w:pos="8306"/>
            </w:tabs>
            <w:rPr>
              <w:rFonts w:ascii="Arial Narrow" w:hAnsi="Arial Narrow"/>
              <w:sz w:val="16"/>
            </w:rPr>
          </w:pPr>
        </w:p>
      </w:tc>
    </w:tr>
  </w:tbl>
  <w:p w14:paraId="2C095D0F" w14:textId="6591DDD9" w:rsidR="00213C15" w:rsidRDefault="00213C15" w:rsidP="005B7A4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9495F" w14:textId="77777777" w:rsidR="00EF2373" w:rsidRDefault="00EF2373" w:rsidP="00213C15">
      <w:pPr>
        <w:spacing w:after="0" w:line="240" w:lineRule="auto"/>
      </w:pPr>
      <w:r>
        <w:separator/>
      </w:r>
    </w:p>
  </w:footnote>
  <w:footnote w:type="continuationSeparator" w:id="0">
    <w:p w14:paraId="77FF9C37" w14:textId="77777777" w:rsidR="00EF2373" w:rsidRDefault="00EF2373" w:rsidP="00213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9C832" w14:textId="6E0DB06A" w:rsidR="002043BC" w:rsidRPr="002043BC" w:rsidRDefault="00021C8D" w:rsidP="005B7A47">
    <w:pPr>
      <w:pStyle w:val="a4"/>
      <w:jc w:val="center"/>
    </w:pPr>
    <w:r>
      <w:rPr>
        <w:noProof/>
      </w:rPr>
      <w:drawing>
        <wp:inline distT="0" distB="0" distL="0" distR="0" wp14:anchorId="5C132024" wp14:editId="456FD365">
          <wp:extent cx="6467475" cy="1019175"/>
          <wp:effectExtent l="0" t="0" r="9525" b="9525"/>
          <wp:docPr id="79480196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7475" cy="1019175"/>
                  </a:xfrm>
                  <a:prstGeom prst="rect">
                    <a:avLst/>
                  </a:prstGeom>
                  <a:noFill/>
                  <a:ln>
                    <a:noFill/>
                  </a:ln>
                </pic:spPr>
              </pic:pic>
            </a:graphicData>
          </a:graphic>
        </wp:inline>
      </w:drawing>
    </w:r>
  </w:p>
  <w:p w14:paraId="70D66087" w14:textId="77777777" w:rsidR="002043BC" w:rsidRDefault="002043B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C6204"/>
    <w:multiLevelType w:val="hybridMultilevel"/>
    <w:tmpl w:val="A4C0DA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8813034"/>
    <w:multiLevelType w:val="hybridMultilevel"/>
    <w:tmpl w:val="E54ADE9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A677F65"/>
    <w:multiLevelType w:val="multilevel"/>
    <w:tmpl w:val="1538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4950A7"/>
    <w:multiLevelType w:val="multilevel"/>
    <w:tmpl w:val="CA28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EE5EAB"/>
    <w:multiLevelType w:val="hybridMultilevel"/>
    <w:tmpl w:val="029ED8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458032345">
    <w:abstractNumId w:val="1"/>
  </w:num>
  <w:num w:numId="2" w16cid:durableId="1916695206">
    <w:abstractNumId w:val="4"/>
  </w:num>
  <w:num w:numId="3" w16cid:durableId="1080523739">
    <w:abstractNumId w:val="0"/>
  </w:num>
  <w:num w:numId="4" w16cid:durableId="2011251921">
    <w:abstractNumId w:val="3"/>
  </w:num>
  <w:num w:numId="5" w16cid:durableId="18650523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53C"/>
    <w:rsid w:val="00007F6F"/>
    <w:rsid w:val="00017A0D"/>
    <w:rsid w:val="00021C8D"/>
    <w:rsid w:val="000768B3"/>
    <w:rsid w:val="000D5508"/>
    <w:rsid w:val="00141F30"/>
    <w:rsid w:val="00142684"/>
    <w:rsid w:val="00196516"/>
    <w:rsid w:val="002043BC"/>
    <w:rsid w:val="0020506D"/>
    <w:rsid w:val="00213C15"/>
    <w:rsid w:val="00242FD6"/>
    <w:rsid w:val="002C1DD1"/>
    <w:rsid w:val="002D78EF"/>
    <w:rsid w:val="00345053"/>
    <w:rsid w:val="00363949"/>
    <w:rsid w:val="003976E4"/>
    <w:rsid w:val="003E62D2"/>
    <w:rsid w:val="003F3FFD"/>
    <w:rsid w:val="00427C26"/>
    <w:rsid w:val="00543E9C"/>
    <w:rsid w:val="005B7A47"/>
    <w:rsid w:val="00612A46"/>
    <w:rsid w:val="006B60D4"/>
    <w:rsid w:val="006C2B34"/>
    <w:rsid w:val="006D3EF6"/>
    <w:rsid w:val="00724B19"/>
    <w:rsid w:val="007465FE"/>
    <w:rsid w:val="00786C07"/>
    <w:rsid w:val="007957CD"/>
    <w:rsid w:val="00843AA3"/>
    <w:rsid w:val="008F1541"/>
    <w:rsid w:val="00942073"/>
    <w:rsid w:val="00945B01"/>
    <w:rsid w:val="009C0D96"/>
    <w:rsid w:val="00A321C2"/>
    <w:rsid w:val="00A6353C"/>
    <w:rsid w:val="00A7389C"/>
    <w:rsid w:val="00AB11A0"/>
    <w:rsid w:val="00AF1D65"/>
    <w:rsid w:val="00AF60A2"/>
    <w:rsid w:val="00B11965"/>
    <w:rsid w:val="00B908A4"/>
    <w:rsid w:val="00BD4C1D"/>
    <w:rsid w:val="00BD7983"/>
    <w:rsid w:val="00C7040A"/>
    <w:rsid w:val="00CA46F9"/>
    <w:rsid w:val="00CB6D9D"/>
    <w:rsid w:val="00CF4845"/>
    <w:rsid w:val="00D47CBB"/>
    <w:rsid w:val="00D77EC1"/>
    <w:rsid w:val="00D8364C"/>
    <w:rsid w:val="00DC4865"/>
    <w:rsid w:val="00E137D4"/>
    <w:rsid w:val="00E5181C"/>
    <w:rsid w:val="00EF2373"/>
    <w:rsid w:val="00F94825"/>
    <w:rsid w:val="00FA1E5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AAD38"/>
  <w15:chartTrackingRefBased/>
  <w15:docId w15:val="{F49AD193-E695-4861-B704-E72568A2E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3C15"/>
  </w:style>
  <w:style w:type="paragraph" w:styleId="2">
    <w:name w:val="heading 2"/>
    <w:basedOn w:val="a"/>
    <w:next w:val="a"/>
    <w:link w:val="2Char"/>
    <w:uiPriority w:val="9"/>
    <w:semiHidden/>
    <w:unhideWhenUsed/>
    <w:qFormat/>
    <w:rsid w:val="00E518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5B7A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213C15"/>
    <w:rPr>
      <w:color w:val="0563C1" w:themeColor="hyperlink"/>
      <w:u w:val="single"/>
    </w:rPr>
  </w:style>
  <w:style w:type="paragraph" w:styleId="a3">
    <w:name w:val="List Paragraph"/>
    <w:basedOn w:val="a"/>
    <w:uiPriority w:val="34"/>
    <w:qFormat/>
    <w:rsid w:val="00213C15"/>
    <w:pPr>
      <w:ind w:left="720"/>
      <w:contextualSpacing/>
    </w:pPr>
  </w:style>
  <w:style w:type="paragraph" w:styleId="a4">
    <w:name w:val="header"/>
    <w:basedOn w:val="a"/>
    <w:link w:val="Char"/>
    <w:uiPriority w:val="99"/>
    <w:unhideWhenUsed/>
    <w:rsid w:val="00213C15"/>
    <w:pPr>
      <w:tabs>
        <w:tab w:val="center" w:pos="4153"/>
        <w:tab w:val="right" w:pos="8306"/>
      </w:tabs>
      <w:spacing w:after="0" w:line="240" w:lineRule="auto"/>
    </w:pPr>
  </w:style>
  <w:style w:type="character" w:customStyle="1" w:styleId="Char">
    <w:name w:val="Κεφαλίδα Char"/>
    <w:basedOn w:val="a0"/>
    <w:link w:val="a4"/>
    <w:uiPriority w:val="99"/>
    <w:rsid w:val="00213C15"/>
  </w:style>
  <w:style w:type="paragraph" w:styleId="a5">
    <w:name w:val="footer"/>
    <w:basedOn w:val="a"/>
    <w:link w:val="Char0"/>
    <w:uiPriority w:val="99"/>
    <w:unhideWhenUsed/>
    <w:rsid w:val="00213C15"/>
    <w:pPr>
      <w:tabs>
        <w:tab w:val="center" w:pos="4153"/>
        <w:tab w:val="right" w:pos="8306"/>
      </w:tabs>
      <w:spacing w:after="0" w:line="240" w:lineRule="auto"/>
    </w:pPr>
  </w:style>
  <w:style w:type="character" w:customStyle="1" w:styleId="Char0">
    <w:name w:val="Υποσέλιδο Char"/>
    <w:basedOn w:val="a0"/>
    <w:link w:val="a5"/>
    <w:uiPriority w:val="99"/>
    <w:rsid w:val="00213C15"/>
  </w:style>
  <w:style w:type="paragraph" w:styleId="Web">
    <w:name w:val="Normal (Web)"/>
    <w:basedOn w:val="a"/>
    <w:uiPriority w:val="99"/>
    <w:unhideWhenUsed/>
    <w:rsid w:val="00AF1D65"/>
    <w:pPr>
      <w:spacing w:before="100" w:beforeAutospacing="1" w:after="100" w:afterAutospacing="1" w:line="240" w:lineRule="auto"/>
    </w:pPr>
    <w:rPr>
      <w:rFonts w:ascii="Times New Roman" w:eastAsia="Calibri" w:hAnsi="Times New Roman" w:cs="Times New Roman"/>
      <w:sz w:val="24"/>
      <w:szCs w:val="24"/>
      <w:lang w:eastAsia="el-GR"/>
    </w:rPr>
  </w:style>
  <w:style w:type="character" w:customStyle="1" w:styleId="1">
    <w:name w:val="Ανεπίλυτη αναφορά1"/>
    <w:basedOn w:val="a0"/>
    <w:uiPriority w:val="99"/>
    <w:semiHidden/>
    <w:unhideWhenUsed/>
    <w:rsid w:val="00E5181C"/>
    <w:rPr>
      <w:color w:val="605E5C"/>
      <w:shd w:val="clear" w:color="auto" w:fill="E1DFDD"/>
    </w:rPr>
  </w:style>
  <w:style w:type="character" w:customStyle="1" w:styleId="2Char">
    <w:name w:val="Επικεφαλίδα 2 Char"/>
    <w:basedOn w:val="a0"/>
    <w:link w:val="2"/>
    <w:uiPriority w:val="9"/>
    <w:semiHidden/>
    <w:rsid w:val="00E5181C"/>
    <w:rPr>
      <w:rFonts w:asciiTheme="majorHAnsi" w:eastAsiaTheme="majorEastAsia" w:hAnsiTheme="majorHAnsi" w:cstheme="majorBidi"/>
      <w:color w:val="2F5496" w:themeColor="accent1" w:themeShade="BF"/>
      <w:sz w:val="26"/>
      <w:szCs w:val="26"/>
    </w:rPr>
  </w:style>
  <w:style w:type="character" w:styleId="-0">
    <w:name w:val="FollowedHyperlink"/>
    <w:basedOn w:val="a0"/>
    <w:uiPriority w:val="99"/>
    <w:semiHidden/>
    <w:unhideWhenUsed/>
    <w:rsid w:val="00E5181C"/>
    <w:rPr>
      <w:color w:val="954F72" w:themeColor="followedHyperlink"/>
      <w:u w:val="single"/>
    </w:rPr>
  </w:style>
  <w:style w:type="character" w:customStyle="1" w:styleId="textlink">
    <w:name w:val="text_link"/>
    <w:basedOn w:val="a0"/>
    <w:rsid w:val="00196516"/>
  </w:style>
  <w:style w:type="character" w:customStyle="1" w:styleId="3Char">
    <w:name w:val="Επικεφαλίδα 3 Char"/>
    <w:basedOn w:val="a0"/>
    <w:link w:val="3"/>
    <w:uiPriority w:val="9"/>
    <w:semiHidden/>
    <w:rsid w:val="005B7A47"/>
    <w:rPr>
      <w:rFonts w:asciiTheme="majorHAnsi" w:eastAsiaTheme="majorEastAsia" w:hAnsiTheme="majorHAnsi" w:cstheme="majorBidi"/>
      <w:color w:val="1F3763" w:themeColor="accent1" w:themeShade="7F"/>
      <w:sz w:val="24"/>
      <w:szCs w:val="24"/>
    </w:rPr>
  </w:style>
  <w:style w:type="character" w:styleId="a6">
    <w:name w:val="Unresolved Mention"/>
    <w:basedOn w:val="a0"/>
    <w:uiPriority w:val="99"/>
    <w:semiHidden/>
    <w:unhideWhenUsed/>
    <w:rsid w:val="005B7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94436">
      <w:bodyDiv w:val="1"/>
      <w:marLeft w:val="0"/>
      <w:marRight w:val="0"/>
      <w:marTop w:val="0"/>
      <w:marBottom w:val="0"/>
      <w:divBdr>
        <w:top w:val="none" w:sz="0" w:space="0" w:color="auto"/>
        <w:left w:val="none" w:sz="0" w:space="0" w:color="auto"/>
        <w:bottom w:val="none" w:sz="0" w:space="0" w:color="auto"/>
        <w:right w:val="none" w:sz="0" w:space="0" w:color="auto"/>
      </w:divBdr>
      <w:divsChild>
        <w:div w:id="1576429634">
          <w:marLeft w:val="0"/>
          <w:marRight w:val="0"/>
          <w:marTop w:val="0"/>
          <w:marBottom w:val="0"/>
          <w:divBdr>
            <w:top w:val="none" w:sz="0" w:space="0" w:color="auto"/>
            <w:left w:val="none" w:sz="0" w:space="0" w:color="auto"/>
            <w:bottom w:val="none" w:sz="0" w:space="0" w:color="auto"/>
            <w:right w:val="none" w:sz="0" w:space="0" w:color="auto"/>
          </w:divBdr>
          <w:divsChild>
            <w:div w:id="973489059">
              <w:marLeft w:val="0"/>
              <w:marRight w:val="0"/>
              <w:marTop w:val="0"/>
              <w:marBottom w:val="0"/>
              <w:divBdr>
                <w:top w:val="none" w:sz="0" w:space="0" w:color="auto"/>
                <w:left w:val="none" w:sz="0" w:space="0" w:color="auto"/>
                <w:bottom w:val="none" w:sz="0" w:space="0" w:color="auto"/>
                <w:right w:val="none" w:sz="0" w:space="0" w:color="auto"/>
              </w:divBdr>
              <w:divsChild>
                <w:div w:id="2052874321">
                  <w:marLeft w:val="0"/>
                  <w:marRight w:val="0"/>
                  <w:marTop w:val="0"/>
                  <w:marBottom w:val="0"/>
                  <w:divBdr>
                    <w:top w:val="none" w:sz="0" w:space="0" w:color="auto"/>
                    <w:left w:val="none" w:sz="0" w:space="0" w:color="auto"/>
                    <w:bottom w:val="none" w:sz="0" w:space="0" w:color="auto"/>
                    <w:right w:val="none" w:sz="0" w:space="0" w:color="auto"/>
                  </w:divBdr>
                  <w:divsChild>
                    <w:div w:id="662004769">
                      <w:marLeft w:val="0"/>
                      <w:marRight w:val="0"/>
                      <w:marTop w:val="0"/>
                      <w:marBottom w:val="0"/>
                      <w:divBdr>
                        <w:top w:val="none" w:sz="0" w:space="0" w:color="auto"/>
                        <w:left w:val="none" w:sz="0" w:space="0" w:color="auto"/>
                        <w:bottom w:val="none" w:sz="0" w:space="0" w:color="auto"/>
                        <w:right w:val="none" w:sz="0" w:space="0" w:color="auto"/>
                      </w:divBdr>
                      <w:divsChild>
                        <w:div w:id="334260823">
                          <w:marLeft w:val="0"/>
                          <w:marRight w:val="0"/>
                          <w:marTop w:val="0"/>
                          <w:marBottom w:val="0"/>
                          <w:divBdr>
                            <w:top w:val="none" w:sz="0" w:space="0" w:color="auto"/>
                            <w:left w:val="none" w:sz="0" w:space="0" w:color="auto"/>
                            <w:bottom w:val="none" w:sz="0" w:space="0" w:color="auto"/>
                            <w:right w:val="none" w:sz="0" w:space="0" w:color="auto"/>
                          </w:divBdr>
                        </w:div>
                      </w:divsChild>
                    </w:div>
                    <w:div w:id="525750998">
                      <w:marLeft w:val="0"/>
                      <w:marRight w:val="0"/>
                      <w:marTop w:val="0"/>
                      <w:marBottom w:val="0"/>
                      <w:divBdr>
                        <w:top w:val="none" w:sz="0" w:space="0" w:color="auto"/>
                        <w:left w:val="none" w:sz="0" w:space="0" w:color="auto"/>
                        <w:bottom w:val="none" w:sz="0" w:space="0" w:color="auto"/>
                        <w:right w:val="none" w:sz="0" w:space="0" w:color="auto"/>
                      </w:divBdr>
                      <w:divsChild>
                        <w:div w:id="1990400466">
                          <w:marLeft w:val="0"/>
                          <w:marRight w:val="0"/>
                          <w:marTop w:val="0"/>
                          <w:marBottom w:val="0"/>
                          <w:divBdr>
                            <w:top w:val="none" w:sz="0" w:space="0" w:color="auto"/>
                            <w:left w:val="none" w:sz="0" w:space="0" w:color="auto"/>
                            <w:bottom w:val="none" w:sz="0" w:space="0" w:color="auto"/>
                            <w:right w:val="none" w:sz="0" w:space="0" w:color="auto"/>
                          </w:divBdr>
                        </w:div>
                      </w:divsChild>
                    </w:div>
                    <w:div w:id="617689115">
                      <w:marLeft w:val="0"/>
                      <w:marRight w:val="0"/>
                      <w:marTop w:val="0"/>
                      <w:marBottom w:val="0"/>
                      <w:divBdr>
                        <w:top w:val="none" w:sz="0" w:space="0" w:color="auto"/>
                        <w:left w:val="none" w:sz="0" w:space="0" w:color="auto"/>
                        <w:bottom w:val="none" w:sz="0" w:space="0" w:color="auto"/>
                        <w:right w:val="none" w:sz="0" w:space="0" w:color="auto"/>
                      </w:divBdr>
                      <w:divsChild>
                        <w:div w:id="1783092">
                          <w:marLeft w:val="0"/>
                          <w:marRight w:val="0"/>
                          <w:marTop w:val="0"/>
                          <w:marBottom w:val="0"/>
                          <w:divBdr>
                            <w:top w:val="none" w:sz="0" w:space="0" w:color="auto"/>
                            <w:left w:val="none" w:sz="0" w:space="0" w:color="auto"/>
                            <w:bottom w:val="none" w:sz="0" w:space="0" w:color="auto"/>
                            <w:right w:val="none" w:sz="0" w:space="0" w:color="auto"/>
                          </w:divBdr>
                        </w:div>
                      </w:divsChild>
                    </w:div>
                    <w:div w:id="1194882186">
                      <w:marLeft w:val="0"/>
                      <w:marRight w:val="0"/>
                      <w:marTop w:val="0"/>
                      <w:marBottom w:val="0"/>
                      <w:divBdr>
                        <w:top w:val="none" w:sz="0" w:space="0" w:color="auto"/>
                        <w:left w:val="none" w:sz="0" w:space="0" w:color="auto"/>
                        <w:bottom w:val="none" w:sz="0" w:space="0" w:color="auto"/>
                        <w:right w:val="none" w:sz="0" w:space="0" w:color="auto"/>
                      </w:divBdr>
                      <w:divsChild>
                        <w:div w:id="377167762">
                          <w:marLeft w:val="0"/>
                          <w:marRight w:val="0"/>
                          <w:marTop w:val="0"/>
                          <w:marBottom w:val="0"/>
                          <w:divBdr>
                            <w:top w:val="none" w:sz="0" w:space="0" w:color="auto"/>
                            <w:left w:val="none" w:sz="0" w:space="0" w:color="auto"/>
                            <w:bottom w:val="none" w:sz="0" w:space="0" w:color="auto"/>
                            <w:right w:val="none" w:sz="0" w:space="0" w:color="auto"/>
                          </w:divBdr>
                        </w:div>
                      </w:divsChild>
                    </w:div>
                    <w:div w:id="1631127840">
                      <w:marLeft w:val="0"/>
                      <w:marRight w:val="0"/>
                      <w:marTop w:val="0"/>
                      <w:marBottom w:val="0"/>
                      <w:divBdr>
                        <w:top w:val="none" w:sz="0" w:space="0" w:color="auto"/>
                        <w:left w:val="none" w:sz="0" w:space="0" w:color="auto"/>
                        <w:bottom w:val="none" w:sz="0" w:space="0" w:color="auto"/>
                        <w:right w:val="none" w:sz="0" w:space="0" w:color="auto"/>
                      </w:divBdr>
                      <w:divsChild>
                        <w:div w:id="1780567261">
                          <w:marLeft w:val="0"/>
                          <w:marRight w:val="0"/>
                          <w:marTop w:val="0"/>
                          <w:marBottom w:val="0"/>
                          <w:divBdr>
                            <w:top w:val="none" w:sz="0" w:space="0" w:color="auto"/>
                            <w:left w:val="none" w:sz="0" w:space="0" w:color="auto"/>
                            <w:bottom w:val="none" w:sz="0" w:space="0" w:color="auto"/>
                            <w:right w:val="none" w:sz="0" w:space="0" w:color="auto"/>
                          </w:divBdr>
                        </w:div>
                      </w:divsChild>
                    </w:div>
                    <w:div w:id="1583372410">
                      <w:marLeft w:val="0"/>
                      <w:marRight w:val="0"/>
                      <w:marTop w:val="0"/>
                      <w:marBottom w:val="0"/>
                      <w:divBdr>
                        <w:top w:val="none" w:sz="0" w:space="0" w:color="auto"/>
                        <w:left w:val="none" w:sz="0" w:space="0" w:color="auto"/>
                        <w:bottom w:val="none" w:sz="0" w:space="0" w:color="auto"/>
                        <w:right w:val="none" w:sz="0" w:space="0" w:color="auto"/>
                      </w:divBdr>
                      <w:divsChild>
                        <w:div w:id="448280786">
                          <w:marLeft w:val="0"/>
                          <w:marRight w:val="0"/>
                          <w:marTop w:val="0"/>
                          <w:marBottom w:val="0"/>
                          <w:divBdr>
                            <w:top w:val="none" w:sz="0" w:space="0" w:color="auto"/>
                            <w:left w:val="none" w:sz="0" w:space="0" w:color="auto"/>
                            <w:bottom w:val="none" w:sz="0" w:space="0" w:color="auto"/>
                            <w:right w:val="none" w:sz="0" w:space="0" w:color="auto"/>
                          </w:divBdr>
                        </w:div>
                      </w:divsChild>
                    </w:div>
                    <w:div w:id="1562403767">
                      <w:marLeft w:val="0"/>
                      <w:marRight w:val="0"/>
                      <w:marTop w:val="0"/>
                      <w:marBottom w:val="0"/>
                      <w:divBdr>
                        <w:top w:val="none" w:sz="0" w:space="0" w:color="auto"/>
                        <w:left w:val="none" w:sz="0" w:space="0" w:color="auto"/>
                        <w:bottom w:val="none" w:sz="0" w:space="0" w:color="auto"/>
                        <w:right w:val="none" w:sz="0" w:space="0" w:color="auto"/>
                      </w:divBdr>
                      <w:divsChild>
                        <w:div w:id="16629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424344">
          <w:marLeft w:val="0"/>
          <w:marRight w:val="0"/>
          <w:marTop w:val="0"/>
          <w:marBottom w:val="0"/>
          <w:divBdr>
            <w:top w:val="none" w:sz="0" w:space="0" w:color="auto"/>
            <w:left w:val="none" w:sz="0" w:space="0" w:color="auto"/>
            <w:bottom w:val="none" w:sz="0" w:space="0" w:color="auto"/>
            <w:right w:val="none" w:sz="0" w:space="0" w:color="auto"/>
          </w:divBdr>
          <w:divsChild>
            <w:div w:id="2081521222">
              <w:marLeft w:val="0"/>
              <w:marRight w:val="0"/>
              <w:marTop w:val="0"/>
              <w:marBottom w:val="0"/>
              <w:divBdr>
                <w:top w:val="none" w:sz="0" w:space="0" w:color="auto"/>
                <w:left w:val="none" w:sz="0" w:space="0" w:color="auto"/>
                <w:bottom w:val="none" w:sz="0" w:space="0" w:color="auto"/>
                <w:right w:val="none" w:sz="0" w:space="0" w:color="auto"/>
              </w:divBdr>
              <w:divsChild>
                <w:div w:id="1810391657">
                  <w:marLeft w:val="0"/>
                  <w:marRight w:val="0"/>
                  <w:marTop w:val="0"/>
                  <w:marBottom w:val="0"/>
                  <w:divBdr>
                    <w:top w:val="none" w:sz="0" w:space="0" w:color="auto"/>
                    <w:left w:val="none" w:sz="0" w:space="0" w:color="auto"/>
                    <w:bottom w:val="none" w:sz="0" w:space="0" w:color="auto"/>
                    <w:right w:val="none" w:sz="0" w:space="0" w:color="auto"/>
                  </w:divBdr>
                  <w:divsChild>
                    <w:div w:id="162356164">
                      <w:marLeft w:val="0"/>
                      <w:marRight w:val="0"/>
                      <w:marTop w:val="0"/>
                      <w:marBottom w:val="0"/>
                      <w:divBdr>
                        <w:top w:val="none" w:sz="0" w:space="0" w:color="auto"/>
                        <w:left w:val="none" w:sz="0" w:space="0" w:color="auto"/>
                        <w:bottom w:val="none" w:sz="0" w:space="0" w:color="auto"/>
                        <w:right w:val="none" w:sz="0" w:space="0" w:color="auto"/>
                      </w:divBdr>
                      <w:divsChild>
                        <w:div w:id="1415470617">
                          <w:marLeft w:val="0"/>
                          <w:marRight w:val="0"/>
                          <w:marTop w:val="0"/>
                          <w:marBottom w:val="0"/>
                          <w:divBdr>
                            <w:top w:val="none" w:sz="0" w:space="0" w:color="auto"/>
                            <w:left w:val="none" w:sz="0" w:space="0" w:color="auto"/>
                            <w:bottom w:val="none" w:sz="0" w:space="0" w:color="auto"/>
                            <w:right w:val="none" w:sz="0" w:space="0" w:color="auto"/>
                          </w:divBdr>
                        </w:div>
                      </w:divsChild>
                    </w:div>
                    <w:div w:id="674455937">
                      <w:marLeft w:val="0"/>
                      <w:marRight w:val="0"/>
                      <w:marTop w:val="0"/>
                      <w:marBottom w:val="0"/>
                      <w:divBdr>
                        <w:top w:val="none" w:sz="0" w:space="0" w:color="auto"/>
                        <w:left w:val="none" w:sz="0" w:space="0" w:color="auto"/>
                        <w:bottom w:val="none" w:sz="0" w:space="0" w:color="auto"/>
                        <w:right w:val="none" w:sz="0" w:space="0" w:color="auto"/>
                      </w:divBdr>
                      <w:divsChild>
                        <w:div w:id="50621765">
                          <w:marLeft w:val="0"/>
                          <w:marRight w:val="0"/>
                          <w:marTop w:val="0"/>
                          <w:marBottom w:val="0"/>
                          <w:divBdr>
                            <w:top w:val="none" w:sz="0" w:space="0" w:color="auto"/>
                            <w:left w:val="none" w:sz="0" w:space="0" w:color="auto"/>
                            <w:bottom w:val="none" w:sz="0" w:space="0" w:color="auto"/>
                            <w:right w:val="none" w:sz="0" w:space="0" w:color="auto"/>
                          </w:divBdr>
                        </w:div>
                      </w:divsChild>
                    </w:div>
                    <w:div w:id="402681725">
                      <w:marLeft w:val="0"/>
                      <w:marRight w:val="0"/>
                      <w:marTop w:val="0"/>
                      <w:marBottom w:val="0"/>
                      <w:divBdr>
                        <w:top w:val="none" w:sz="0" w:space="0" w:color="auto"/>
                        <w:left w:val="none" w:sz="0" w:space="0" w:color="auto"/>
                        <w:bottom w:val="none" w:sz="0" w:space="0" w:color="auto"/>
                        <w:right w:val="none" w:sz="0" w:space="0" w:color="auto"/>
                      </w:divBdr>
                      <w:divsChild>
                        <w:div w:id="1076047749">
                          <w:marLeft w:val="0"/>
                          <w:marRight w:val="0"/>
                          <w:marTop w:val="0"/>
                          <w:marBottom w:val="0"/>
                          <w:divBdr>
                            <w:top w:val="none" w:sz="0" w:space="0" w:color="auto"/>
                            <w:left w:val="none" w:sz="0" w:space="0" w:color="auto"/>
                            <w:bottom w:val="none" w:sz="0" w:space="0" w:color="auto"/>
                            <w:right w:val="none" w:sz="0" w:space="0" w:color="auto"/>
                          </w:divBdr>
                        </w:div>
                      </w:divsChild>
                    </w:div>
                    <w:div w:id="665479195">
                      <w:marLeft w:val="0"/>
                      <w:marRight w:val="0"/>
                      <w:marTop w:val="0"/>
                      <w:marBottom w:val="0"/>
                      <w:divBdr>
                        <w:top w:val="none" w:sz="0" w:space="0" w:color="auto"/>
                        <w:left w:val="none" w:sz="0" w:space="0" w:color="auto"/>
                        <w:bottom w:val="none" w:sz="0" w:space="0" w:color="auto"/>
                        <w:right w:val="none" w:sz="0" w:space="0" w:color="auto"/>
                      </w:divBdr>
                      <w:divsChild>
                        <w:div w:id="1239242836">
                          <w:marLeft w:val="0"/>
                          <w:marRight w:val="0"/>
                          <w:marTop w:val="0"/>
                          <w:marBottom w:val="0"/>
                          <w:divBdr>
                            <w:top w:val="none" w:sz="0" w:space="0" w:color="auto"/>
                            <w:left w:val="none" w:sz="0" w:space="0" w:color="auto"/>
                            <w:bottom w:val="none" w:sz="0" w:space="0" w:color="auto"/>
                            <w:right w:val="none" w:sz="0" w:space="0" w:color="auto"/>
                          </w:divBdr>
                        </w:div>
                      </w:divsChild>
                    </w:div>
                    <w:div w:id="1691953175">
                      <w:marLeft w:val="0"/>
                      <w:marRight w:val="0"/>
                      <w:marTop w:val="0"/>
                      <w:marBottom w:val="0"/>
                      <w:divBdr>
                        <w:top w:val="none" w:sz="0" w:space="0" w:color="auto"/>
                        <w:left w:val="none" w:sz="0" w:space="0" w:color="auto"/>
                        <w:bottom w:val="none" w:sz="0" w:space="0" w:color="auto"/>
                        <w:right w:val="none" w:sz="0" w:space="0" w:color="auto"/>
                      </w:divBdr>
                      <w:divsChild>
                        <w:div w:id="104732209">
                          <w:marLeft w:val="0"/>
                          <w:marRight w:val="0"/>
                          <w:marTop w:val="0"/>
                          <w:marBottom w:val="0"/>
                          <w:divBdr>
                            <w:top w:val="none" w:sz="0" w:space="0" w:color="auto"/>
                            <w:left w:val="none" w:sz="0" w:space="0" w:color="auto"/>
                            <w:bottom w:val="none" w:sz="0" w:space="0" w:color="auto"/>
                            <w:right w:val="none" w:sz="0" w:space="0" w:color="auto"/>
                          </w:divBdr>
                        </w:div>
                      </w:divsChild>
                    </w:div>
                    <w:div w:id="1562904579">
                      <w:marLeft w:val="0"/>
                      <w:marRight w:val="0"/>
                      <w:marTop w:val="0"/>
                      <w:marBottom w:val="0"/>
                      <w:divBdr>
                        <w:top w:val="none" w:sz="0" w:space="0" w:color="auto"/>
                        <w:left w:val="none" w:sz="0" w:space="0" w:color="auto"/>
                        <w:bottom w:val="none" w:sz="0" w:space="0" w:color="auto"/>
                        <w:right w:val="none" w:sz="0" w:space="0" w:color="auto"/>
                      </w:divBdr>
                      <w:divsChild>
                        <w:div w:id="357589491">
                          <w:marLeft w:val="0"/>
                          <w:marRight w:val="0"/>
                          <w:marTop w:val="0"/>
                          <w:marBottom w:val="0"/>
                          <w:divBdr>
                            <w:top w:val="none" w:sz="0" w:space="0" w:color="auto"/>
                            <w:left w:val="none" w:sz="0" w:space="0" w:color="auto"/>
                            <w:bottom w:val="none" w:sz="0" w:space="0" w:color="auto"/>
                            <w:right w:val="none" w:sz="0" w:space="0" w:color="auto"/>
                          </w:divBdr>
                        </w:div>
                      </w:divsChild>
                    </w:div>
                    <w:div w:id="171192101">
                      <w:marLeft w:val="0"/>
                      <w:marRight w:val="0"/>
                      <w:marTop w:val="0"/>
                      <w:marBottom w:val="0"/>
                      <w:divBdr>
                        <w:top w:val="none" w:sz="0" w:space="0" w:color="auto"/>
                        <w:left w:val="none" w:sz="0" w:space="0" w:color="auto"/>
                        <w:bottom w:val="none" w:sz="0" w:space="0" w:color="auto"/>
                        <w:right w:val="none" w:sz="0" w:space="0" w:color="auto"/>
                      </w:divBdr>
                      <w:divsChild>
                        <w:div w:id="2009677562">
                          <w:marLeft w:val="0"/>
                          <w:marRight w:val="0"/>
                          <w:marTop w:val="0"/>
                          <w:marBottom w:val="0"/>
                          <w:divBdr>
                            <w:top w:val="none" w:sz="0" w:space="0" w:color="auto"/>
                            <w:left w:val="none" w:sz="0" w:space="0" w:color="auto"/>
                            <w:bottom w:val="none" w:sz="0" w:space="0" w:color="auto"/>
                            <w:right w:val="none" w:sz="0" w:space="0" w:color="auto"/>
                          </w:divBdr>
                        </w:div>
                      </w:divsChild>
                    </w:div>
                    <w:div w:id="72091890">
                      <w:marLeft w:val="0"/>
                      <w:marRight w:val="0"/>
                      <w:marTop w:val="0"/>
                      <w:marBottom w:val="0"/>
                      <w:divBdr>
                        <w:top w:val="none" w:sz="0" w:space="0" w:color="auto"/>
                        <w:left w:val="none" w:sz="0" w:space="0" w:color="auto"/>
                        <w:bottom w:val="none" w:sz="0" w:space="0" w:color="auto"/>
                        <w:right w:val="none" w:sz="0" w:space="0" w:color="auto"/>
                      </w:divBdr>
                      <w:divsChild>
                        <w:div w:id="2007515904">
                          <w:marLeft w:val="0"/>
                          <w:marRight w:val="0"/>
                          <w:marTop w:val="0"/>
                          <w:marBottom w:val="0"/>
                          <w:divBdr>
                            <w:top w:val="none" w:sz="0" w:space="0" w:color="auto"/>
                            <w:left w:val="none" w:sz="0" w:space="0" w:color="auto"/>
                            <w:bottom w:val="none" w:sz="0" w:space="0" w:color="auto"/>
                            <w:right w:val="none" w:sz="0" w:space="0" w:color="auto"/>
                          </w:divBdr>
                        </w:div>
                      </w:divsChild>
                    </w:div>
                    <w:div w:id="279729007">
                      <w:marLeft w:val="0"/>
                      <w:marRight w:val="0"/>
                      <w:marTop w:val="0"/>
                      <w:marBottom w:val="0"/>
                      <w:divBdr>
                        <w:top w:val="none" w:sz="0" w:space="0" w:color="auto"/>
                        <w:left w:val="none" w:sz="0" w:space="0" w:color="auto"/>
                        <w:bottom w:val="none" w:sz="0" w:space="0" w:color="auto"/>
                        <w:right w:val="none" w:sz="0" w:space="0" w:color="auto"/>
                      </w:divBdr>
                      <w:divsChild>
                        <w:div w:id="699010329">
                          <w:marLeft w:val="0"/>
                          <w:marRight w:val="0"/>
                          <w:marTop w:val="0"/>
                          <w:marBottom w:val="0"/>
                          <w:divBdr>
                            <w:top w:val="none" w:sz="0" w:space="0" w:color="auto"/>
                            <w:left w:val="none" w:sz="0" w:space="0" w:color="auto"/>
                            <w:bottom w:val="none" w:sz="0" w:space="0" w:color="auto"/>
                            <w:right w:val="none" w:sz="0" w:space="0" w:color="auto"/>
                          </w:divBdr>
                        </w:div>
                      </w:divsChild>
                    </w:div>
                    <w:div w:id="549805732">
                      <w:marLeft w:val="0"/>
                      <w:marRight w:val="0"/>
                      <w:marTop w:val="0"/>
                      <w:marBottom w:val="0"/>
                      <w:divBdr>
                        <w:top w:val="none" w:sz="0" w:space="0" w:color="auto"/>
                        <w:left w:val="none" w:sz="0" w:space="0" w:color="auto"/>
                        <w:bottom w:val="none" w:sz="0" w:space="0" w:color="auto"/>
                        <w:right w:val="none" w:sz="0" w:space="0" w:color="auto"/>
                      </w:divBdr>
                      <w:divsChild>
                        <w:div w:id="15004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07128">
      <w:bodyDiv w:val="1"/>
      <w:marLeft w:val="0"/>
      <w:marRight w:val="0"/>
      <w:marTop w:val="0"/>
      <w:marBottom w:val="0"/>
      <w:divBdr>
        <w:top w:val="none" w:sz="0" w:space="0" w:color="auto"/>
        <w:left w:val="none" w:sz="0" w:space="0" w:color="auto"/>
        <w:bottom w:val="none" w:sz="0" w:space="0" w:color="auto"/>
        <w:right w:val="none" w:sz="0" w:space="0" w:color="auto"/>
      </w:divBdr>
    </w:div>
    <w:div w:id="160896367">
      <w:bodyDiv w:val="1"/>
      <w:marLeft w:val="0"/>
      <w:marRight w:val="0"/>
      <w:marTop w:val="0"/>
      <w:marBottom w:val="0"/>
      <w:divBdr>
        <w:top w:val="none" w:sz="0" w:space="0" w:color="auto"/>
        <w:left w:val="none" w:sz="0" w:space="0" w:color="auto"/>
        <w:bottom w:val="none" w:sz="0" w:space="0" w:color="auto"/>
        <w:right w:val="none" w:sz="0" w:space="0" w:color="auto"/>
      </w:divBdr>
    </w:div>
    <w:div w:id="326860537">
      <w:bodyDiv w:val="1"/>
      <w:marLeft w:val="0"/>
      <w:marRight w:val="0"/>
      <w:marTop w:val="0"/>
      <w:marBottom w:val="0"/>
      <w:divBdr>
        <w:top w:val="none" w:sz="0" w:space="0" w:color="auto"/>
        <w:left w:val="none" w:sz="0" w:space="0" w:color="auto"/>
        <w:bottom w:val="none" w:sz="0" w:space="0" w:color="auto"/>
        <w:right w:val="none" w:sz="0" w:space="0" w:color="auto"/>
      </w:divBdr>
    </w:div>
    <w:div w:id="489254957">
      <w:bodyDiv w:val="1"/>
      <w:marLeft w:val="0"/>
      <w:marRight w:val="0"/>
      <w:marTop w:val="0"/>
      <w:marBottom w:val="0"/>
      <w:divBdr>
        <w:top w:val="none" w:sz="0" w:space="0" w:color="auto"/>
        <w:left w:val="none" w:sz="0" w:space="0" w:color="auto"/>
        <w:bottom w:val="none" w:sz="0" w:space="0" w:color="auto"/>
        <w:right w:val="none" w:sz="0" w:space="0" w:color="auto"/>
      </w:divBdr>
    </w:div>
    <w:div w:id="499930853">
      <w:bodyDiv w:val="1"/>
      <w:marLeft w:val="0"/>
      <w:marRight w:val="0"/>
      <w:marTop w:val="0"/>
      <w:marBottom w:val="0"/>
      <w:divBdr>
        <w:top w:val="none" w:sz="0" w:space="0" w:color="auto"/>
        <w:left w:val="none" w:sz="0" w:space="0" w:color="auto"/>
        <w:bottom w:val="none" w:sz="0" w:space="0" w:color="auto"/>
        <w:right w:val="none" w:sz="0" w:space="0" w:color="auto"/>
      </w:divBdr>
    </w:div>
    <w:div w:id="1109088891">
      <w:bodyDiv w:val="1"/>
      <w:marLeft w:val="0"/>
      <w:marRight w:val="0"/>
      <w:marTop w:val="0"/>
      <w:marBottom w:val="0"/>
      <w:divBdr>
        <w:top w:val="none" w:sz="0" w:space="0" w:color="auto"/>
        <w:left w:val="none" w:sz="0" w:space="0" w:color="auto"/>
        <w:bottom w:val="none" w:sz="0" w:space="0" w:color="auto"/>
        <w:right w:val="none" w:sz="0" w:space="0" w:color="auto"/>
      </w:divBdr>
    </w:div>
    <w:div w:id="1122261978">
      <w:bodyDiv w:val="1"/>
      <w:marLeft w:val="0"/>
      <w:marRight w:val="0"/>
      <w:marTop w:val="0"/>
      <w:marBottom w:val="0"/>
      <w:divBdr>
        <w:top w:val="none" w:sz="0" w:space="0" w:color="auto"/>
        <w:left w:val="none" w:sz="0" w:space="0" w:color="auto"/>
        <w:bottom w:val="none" w:sz="0" w:space="0" w:color="auto"/>
        <w:right w:val="none" w:sz="0" w:space="0" w:color="auto"/>
      </w:divBdr>
    </w:div>
    <w:div w:id="1513184970">
      <w:bodyDiv w:val="1"/>
      <w:marLeft w:val="0"/>
      <w:marRight w:val="0"/>
      <w:marTop w:val="0"/>
      <w:marBottom w:val="0"/>
      <w:divBdr>
        <w:top w:val="none" w:sz="0" w:space="0" w:color="auto"/>
        <w:left w:val="none" w:sz="0" w:space="0" w:color="auto"/>
        <w:bottom w:val="none" w:sz="0" w:space="0" w:color="auto"/>
        <w:right w:val="none" w:sz="0" w:space="0" w:color="auto"/>
      </w:divBdr>
    </w:div>
    <w:div w:id="1671903839">
      <w:bodyDiv w:val="1"/>
      <w:marLeft w:val="0"/>
      <w:marRight w:val="0"/>
      <w:marTop w:val="0"/>
      <w:marBottom w:val="0"/>
      <w:divBdr>
        <w:top w:val="none" w:sz="0" w:space="0" w:color="auto"/>
        <w:left w:val="none" w:sz="0" w:space="0" w:color="auto"/>
        <w:bottom w:val="none" w:sz="0" w:space="0" w:color="auto"/>
        <w:right w:val="none" w:sz="0" w:space="0" w:color="auto"/>
      </w:divBdr>
      <w:divsChild>
        <w:div w:id="1212499247">
          <w:marLeft w:val="0"/>
          <w:marRight w:val="0"/>
          <w:marTop w:val="0"/>
          <w:marBottom w:val="0"/>
          <w:divBdr>
            <w:top w:val="none" w:sz="0" w:space="0" w:color="auto"/>
            <w:left w:val="none" w:sz="0" w:space="0" w:color="auto"/>
            <w:bottom w:val="none" w:sz="0" w:space="0" w:color="auto"/>
            <w:right w:val="none" w:sz="0" w:space="0" w:color="auto"/>
          </w:divBdr>
          <w:divsChild>
            <w:div w:id="498275751">
              <w:marLeft w:val="0"/>
              <w:marRight w:val="0"/>
              <w:marTop w:val="0"/>
              <w:marBottom w:val="0"/>
              <w:divBdr>
                <w:top w:val="none" w:sz="0" w:space="0" w:color="auto"/>
                <w:left w:val="none" w:sz="0" w:space="0" w:color="auto"/>
                <w:bottom w:val="none" w:sz="0" w:space="0" w:color="auto"/>
                <w:right w:val="none" w:sz="0" w:space="0" w:color="auto"/>
              </w:divBdr>
              <w:divsChild>
                <w:div w:id="412170325">
                  <w:marLeft w:val="0"/>
                  <w:marRight w:val="0"/>
                  <w:marTop w:val="0"/>
                  <w:marBottom w:val="0"/>
                  <w:divBdr>
                    <w:top w:val="none" w:sz="0" w:space="0" w:color="auto"/>
                    <w:left w:val="none" w:sz="0" w:space="0" w:color="auto"/>
                    <w:bottom w:val="none" w:sz="0" w:space="0" w:color="auto"/>
                    <w:right w:val="none" w:sz="0" w:space="0" w:color="auto"/>
                  </w:divBdr>
                  <w:divsChild>
                    <w:div w:id="899443056">
                      <w:marLeft w:val="0"/>
                      <w:marRight w:val="0"/>
                      <w:marTop w:val="0"/>
                      <w:marBottom w:val="0"/>
                      <w:divBdr>
                        <w:top w:val="none" w:sz="0" w:space="0" w:color="auto"/>
                        <w:left w:val="none" w:sz="0" w:space="0" w:color="auto"/>
                        <w:bottom w:val="none" w:sz="0" w:space="0" w:color="auto"/>
                        <w:right w:val="none" w:sz="0" w:space="0" w:color="auto"/>
                      </w:divBdr>
                      <w:divsChild>
                        <w:div w:id="720372631">
                          <w:marLeft w:val="0"/>
                          <w:marRight w:val="0"/>
                          <w:marTop w:val="0"/>
                          <w:marBottom w:val="0"/>
                          <w:divBdr>
                            <w:top w:val="none" w:sz="0" w:space="0" w:color="auto"/>
                            <w:left w:val="none" w:sz="0" w:space="0" w:color="auto"/>
                            <w:bottom w:val="none" w:sz="0" w:space="0" w:color="auto"/>
                            <w:right w:val="none" w:sz="0" w:space="0" w:color="auto"/>
                          </w:divBdr>
                        </w:div>
                      </w:divsChild>
                    </w:div>
                    <w:div w:id="662396984">
                      <w:marLeft w:val="0"/>
                      <w:marRight w:val="0"/>
                      <w:marTop w:val="0"/>
                      <w:marBottom w:val="0"/>
                      <w:divBdr>
                        <w:top w:val="none" w:sz="0" w:space="0" w:color="auto"/>
                        <w:left w:val="none" w:sz="0" w:space="0" w:color="auto"/>
                        <w:bottom w:val="none" w:sz="0" w:space="0" w:color="auto"/>
                        <w:right w:val="none" w:sz="0" w:space="0" w:color="auto"/>
                      </w:divBdr>
                      <w:divsChild>
                        <w:div w:id="108595108">
                          <w:marLeft w:val="0"/>
                          <w:marRight w:val="0"/>
                          <w:marTop w:val="0"/>
                          <w:marBottom w:val="0"/>
                          <w:divBdr>
                            <w:top w:val="none" w:sz="0" w:space="0" w:color="auto"/>
                            <w:left w:val="none" w:sz="0" w:space="0" w:color="auto"/>
                            <w:bottom w:val="none" w:sz="0" w:space="0" w:color="auto"/>
                            <w:right w:val="none" w:sz="0" w:space="0" w:color="auto"/>
                          </w:divBdr>
                        </w:div>
                      </w:divsChild>
                    </w:div>
                    <w:div w:id="1811943358">
                      <w:marLeft w:val="0"/>
                      <w:marRight w:val="0"/>
                      <w:marTop w:val="0"/>
                      <w:marBottom w:val="0"/>
                      <w:divBdr>
                        <w:top w:val="none" w:sz="0" w:space="0" w:color="auto"/>
                        <w:left w:val="none" w:sz="0" w:space="0" w:color="auto"/>
                        <w:bottom w:val="none" w:sz="0" w:space="0" w:color="auto"/>
                        <w:right w:val="none" w:sz="0" w:space="0" w:color="auto"/>
                      </w:divBdr>
                      <w:divsChild>
                        <w:div w:id="1925869382">
                          <w:marLeft w:val="0"/>
                          <w:marRight w:val="0"/>
                          <w:marTop w:val="0"/>
                          <w:marBottom w:val="0"/>
                          <w:divBdr>
                            <w:top w:val="none" w:sz="0" w:space="0" w:color="auto"/>
                            <w:left w:val="none" w:sz="0" w:space="0" w:color="auto"/>
                            <w:bottom w:val="none" w:sz="0" w:space="0" w:color="auto"/>
                            <w:right w:val="none" w:sz="0" w:space="0" w:color="auto"/>
                          </w:divBdr>
                        </w:div>
                      </w:divsChild>
                    </w:div>
                    <w:div w:id="1602908266">
                      <w:marLeft w:val="0"/>
                      <w:marRight w:val="0"/>
                      <w:marTop w:val="0"/>
                      <w:marBottom w:val="0"/>
                      <w:divBdr>
                        <w:top w:val="none" w:sz="0" w:space="0" w:color="auto"/>
                        <w:left w:val="none" w:sz="0" w:space="0" w:color="auto"/>
                        <w:bottom w:val="none" w:sz="0" w:space="0" w:color="auto"/>
                        <w:right w:val="none" w:sz="0" w:space="0" w:color="auto"/>
                      </w:divBdr>
                      <w:divsChild>
                        <w:div w:id="2108575121">
                          <w:marLeft w:val="0"/>
                          <w:marRight w:val="0"/>
                          <w:marTop w:val="0"/>
                          <w:marBottom w:val="0"/>
                          <w:divBdr>
                            <w:top w:val="none" w:sz="0" w:space="0" w:color="auto"/>
                            <w:left w:val="none" w:sz="0" w:space="0" w:color="auto"/>
                            <w:bottom w:val="none" w:sz="0" w:space="0" w:color="auto"/>
                            <w:right w:val="none" w:sz="0" w:space="0" w:color="auto"/>
                          </w:divBdr>
                        </w:div>
                      </w:divsChild>
                    </w:div>
                    <w:div w:id="169880650">
                      <w:marLeft w:val="0"/>
                      <w:marRight w:val="0"/>
                      <w:marTop w:val="0"/>
                      <w:marBottom w:val="0"/>
                      <w:divBdr>
                        <w:top w:val="none" w:sz="0" w:space="0" w:color="auto"/>
                        <w:left w:val="none" w:sz="0" w:space="0" w:color="auto"/>
                        <w:bottom w:val="none" w:sz="0" w:space="0" w:color="auto"/>
                        <w:right w:val="none" w:sz="0" w:space="0" w:color="auto"/>
                      </w:divBdr>
                      <w:divsChild>
                        <w:div w:id="956719364">
                          <w:marLeft w:val="0"/>
                          <w:marRight w:val="0"/>
                          <w:marTop w:val="0"/>
                          <w:marBottom w:val="0"/>
                          <w:divBdr>
                            <w:top w:val="none" w:sz="0" w:space="0" w:color="auto"/>
                            <w:left w:val="none" w:sz="0" w:space="0" w:color="auto"/>
                            <w:bottom w:val="none" w:sz="0" w:space="0" w:color="auto"/>
                            <w:right w:val="none" w:sz="0" w:space="0" w:color="auto"/>
                          </w:divBdr>
                        </w:div>
                      </w:divsChild>
                    </w:div>
                    <w:div w:id="378166512">
                      <w:marLeft w:val="0"/>
                      <w:marRight w:val="0"/>
                      <w:marTop w:val="0"/>
                      <w:marBottom w:val="0"/>
                      <w:divBdr>
                        <w:top w:val="none" w:sz="0" w:space="0" w:color="auto"/>
                        <w:left w:val="none" w:sz="0" w:space="0" w:color="auto"/>
                        <w:bottom w:val="none" w:sz="0" w:space="0" w:color="auto"/>
                        <w:right w:val="none" w:sz="0" w:space="0" w:color="auto"/>
                      </w:divBdr>
                      <w:divsChild>
                        <w:div w:id="730154983">
                          <w:marLeft w:val="0"/>
                          <w:marRight w:val="0"/>
                          <w:marTop w:val="0"/>
                          <w:marBottom w:val="0"/>
                          <w:divBdr>
                            <w:top w:val="none" w:sz="0" w:space="0" w:color="auto"/>
                            <w:left w:val="none" w:sz="0" w:space="0" w:color="auto"/>
                            <w:bottom w:val="none" w:sz="0" w:space="0" w:color="auto"/>
                            <w:right w:val="none" w:sz="0" w:space="0" w:color="auto"/>
                          </w:divBdr>
                        </w:div>
                      </w:divsChild>
                    </w:div>
                    <w:div w:id="1529413846">
                      <w:marLeft w:val="0"/>
                      <w:marRight w:val="0"/>
                      <w:marTop w:val="0"/>
                      <w:marBottom w:val="0"/>
                      <w:divBdr>
                        <w:top w:val="none" w:sz="0" w:space="0" w:color="auto"/>
                        <w:left w:val="none" w:sz="0" w:space="0" w:color="auto"/>
                        <w:bottom w:val="none" w:sz="0" w:space="0" w:color="auto"/>
                        <w:right w:val="none" w:sz="0" w:space="0" w:color="auto"/>
                      </w:divBdr>
                      <w:divsChild>
                        <w:div w:id="374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27828">
          <w:marLeft w:val="0"/>
          <w:marRight w:val="0"/>
          <w:marTop w:val="0"/>
          <w:marBottom w:val="0"/>
          <w:divBdr>
            <w:top w:val="none" w:sz="0" w:space="0" w:color="auto"/>
            <w:left w:val="none" w:sz="0" w:space="0" w:color="auto"/>
            <w:bottom w:val="none" w:sz="0" w:space="0" w:color="auto"/>
            <w:right w:val="none" w:sz="0" w:space="0" w:color="auto"/>
          </w:divBdr>
          <w:divsChild>
            <w:div w:id="1377967485">
              <w:marLeft w:val="0"/>
              <w:marRight w:val="0"/>
              <w:marTop w:val="0"/>
              <w:marBottom w:val="0"/>
              <w:divBdr>
                <w:top w:val="none" w:sz="0" w:space="0" w:color="auto"/>
                <w:left w:val="none" w:sz="0" w:space="0" w:color="auto"/>
                <w:bottom w:val="none" w:sz="0" w:space="0" w:color="auto"/>
                <w:right w:val="none" w:sz="0" w:space="0" w:color="auto"/>
              </w:divBdr>
              <w:divsChild>
                <w:div w:id="234632318">
                  <w:marLeft w:val="0"/>
                  <w:marRight w:val="0"/>
                  <w:marTop w:val="0"/>
                  <w:marBottom w:val="0"/>
                  <w:divBdr>
                    <w:top w:val="none" w:sz="0" w:space="0" w:color="auto"/>
                    <w:left w:val="none" w:sz="0" w:space="0" w:color="auto"/>
                    <w:bottom w:val="none" w:sz="0" w:space="0" w:color="auto"/>
                    <w:right w:val="none" w:sz="0" w:space="0" w:color="auto"/>
                  </w:divBdr>
                  <w:divsChild>
                    <w:div w:id="4745859">
                      <w:marLeft w:val="0"/>
                      <w:marRight w:val="0"/>
                      <w:marTop w:val="0"/>
                      <w:marBottom w:val="0"/>
                      <w:divBdr>
                        <w:top w:val="none" w:sz="0" w:space="0" w:color="auto"/>
                        <w:left w:val="none" w:sz="0" w:space="0" w:color="auto"/>
                        <w:bottom w:val="none" w:sz="0" w:space="0" w:color="auto"/>
                        <w:right w:val="none" w:sz="0" w:space="0" w:color="auto"/>
                      </w:divBdr>
                      <w:divsChild>
                        <w:div w:id="1108814280">
                          <w:marLeft w:val="0"/>
                          <w:marRight w:val="0"/>
                          <w:marTop w:val="0"/>
                          <w:marBottom w:val="0"/>
                          <w:divBdr>
                            <w:top w:val="none" w:sz="0" w:space="0" w:color="auto"/>
                            <w:left w:val="none" w:sz="0" w:space="0" w:color="auto"/>
                            <w:bottom w:val="none" w:sz="0" w:space="0" w:color="auto"/>
                            <w:right w:val="none" w:sz="0" w:space="0" w:color="auto"/>
                          </w:divBdr>
                        </w:div>
                      </w:divsChild>
                    </w:div>
                    <w:div w:id="2088261699">
                      <w:marLeft w:val="0"/>
                      <w:marRight w:val="0"/>
                      <w:marTop w:val="0"/>
                      <w:marBottom w:val="0"/>
                      <w:divBdr>
                        <w:top w:val="none" w:sz="0" w:space="0" w:color="auto"/>
                        <w:left w:val="none" w:sz="0" w:space="0" w:color="auto"/>
                        <w:bottom w:val="none" w:sz="0" w:space="0" w:color="auto"/>
                        <w:right w:val="none" w:sz="0" w:space="0" w:color="auto"/>
                      </w:divBdr>
                      <w:divsChild>
                        <w:div w:id="1320695852">
                          <w:marLeft w:val="0"/>
                          <w:marRight w:val="0"/>
                          <w:marTop w:val="0"/>
                          <w:marBottom w:val="0"/>
                          <w:divBdr>
                            <w:top w:val="none" w:sz="0" w:space="0" w:color="auto"/>
                            <w:left w:val="none" w:sz="0" w:space="0" w:color="auto"/>
                            <w:bottom w:val="none" w:sz="0" w:space="0" w:color="auto"/>
                            <w:right w:val="none" w:sz="0" w:space="0" w:color="auto"/>
                          </w:divBdr>
                        </w:div>
                      </w:divsChild>
                    </w:div>
                    <w:div w:id="32855478">
                      <w:marLeft w:val="0"/>
                      <w:marRight w:val="0"/>
                      <w:marTop w:val="0"/>
                      <w:marBottom w:val="0"/>
                      <w:divBdr>
                        <w:top w:val="none" w:sz="0" w:space="0" w:color="auto"/>
                        <w:left w:val="none" w:sz="0" w:space="0" w:color="auto"/>
                        <w:bottom w:val="none" w:sz="0" w:space="0" w:color="auto"/>
                        <w:right w:val="none" w:sz="0" w:space="0" w:color="auto"/>
                      </w:divBdr>
                      <w:divsChild>
                        <w:div w:id="935215252">
                          <w:marLeft w:val="0"/>
                          <w:marRight w:val="0"/>
                          <w:marTop w:val="0"/>
                          <w:marBottom w:val="0"/>
                          <w:divBdr>
                            <w:top w:val="none" w:sz="0" w:space="0" w:color="auto"/>
                            <w:left w:val="none" w:sz="0" w:space="0" w:color="auto"/>
                            <w:bottom w:val="none" w:sz="0" w:space="0" w:color="auto"/>
                            <w:right w:val="none" w:sz="0" w:space="0" w:color="auto"/>
                          </w:divBdr>
                        </w:div>
                      </w:divsChild>
                    </w:div>
                    <w:div w:id="1473206426">
                      <w:marLeft w:val="0"/>
                      <w:marRight w:val="0"/>
                      <w:marTop w:val="0"/>
                      <w:marBottom w:val="0"/>
                      <w:divBdr>
                        <w:top w:val="none" w:sz="0" w:space="0" w:color="auto"/>
                        <w:left w:val="none" w:sz="0" w:space="0" w:color="auto"/>
                        <w:bottom w:val="none" w:sz="0" w:space="0" w:color="auto"/>
                        <w:right w:val="none" w:sz="0" w:space="0" w:color="auto"/>
                      </w:divBdr>
                      <w:divsChild>
                        <w:div w:id="761298198">
                          <w:marLeft w:val="0"/>
                          <w:marRight w:val="0"/>
                          <w:marTop w:val="0"/>
                          <w:marBottom w:val="0"/>
                          <w:divBdr>
                            <w:top w:val="none" w:sz="0" w:space="0" w:color="auto"/>
                            <w:left w:val="none" w:sz="0" w:space="0" w:color="auto"/>
                            <w:bottom w:val="none" w:sz="0" w:space="0" w:color="auto"/>
                            <w:right w:val="none" w:sz="0" w:space="0" w:color="auto"/>
                          </w:divBdr>
                        </w:div>
                      </w:divsChild>
                    </w:div>
                    <w:div w:id="1956253758">
                      <w:marLeft w:val="0"/>
                      <w:marRight w:val="0"/>
                      <w:marTop w:val="0"/>
                      <w:marBottom w:val="0"/>
                      <w:divBdr>
                        <w:top w:val="none" w:sz="0" w:space="0" w:color="auto"/>
                        <w:left w:val="none" w:sz="0" w:space="0" w:color="auto"/>
                        <w:bottom w:val="none" w:sz="0" w:space="0" w:color="auto"/>
                        <w:right w:val="none" w:sz="0" w:space="0" w:color="auto"/>
                      </w:divBdr>
                      <w:divsChild>
                        <w:div w:id="904267262">
                          <w:marLeft w:val="0"/>
                          <w:marRight w:val="0"/>
                          <w:marTop w:val="0"/>
                          <w:marBottom w:val="0"/>
                          <w:divBdr>
                            <w:top w:val="none" w:sz="0" w:space="0" w:color="auto"/>
                            <w:left w:val="none" w:sz="0" w:space="0" w:color="auto"/>
                            <w:bottom w:val="none" w:sz="0" w:space="0" w:color="auto"/>
                            <w:right w:val="none" w:sz="0" w:space="0" w:color="auto"/>
                          </w:divBdr>
                        </w:div>
                      </w:divsChild>
                    </w:div>
                    <w:div w:id="1090273655">
                      <w:marLeft w:val="0"/>
                      <w:marRight w:val="0"/>
                      <w:marTop w:val="0"/>
                      <w:marBottom w:val="0"/>
                      <w:divBdr>
                        <w:top w:val="none" w:sz="0" w:space="0" w:color="auto"/>
                        <w:left w:val="none" w:sz="0" w:space="0" w:color="auto"/>
                        <w:bottom w:val="none" w:sz="0" w:space="0" w:color="auto"/>
                        <w:right w:val="none" w:sz="0" w:space="0" w:color="auto"/>
                      </w:divBdr>
                      <w:divsChild>
                        <w:div w:id="914971459">
                          <w:marLeft w:val="0"/>
                          <w:marRight w:val="0"/>
                          <w:marTop w:val="0"/>
                          <w:marBottom w:val="0"/>
                          <w:divBdr>
                            <w:top w:val="none" w:sz="0" w:space="0" w:color="auto"/>
                            <w:left w:val="none" w:sz="0" w:space="0" w:color="auto"/>
                            <w:bottom w:val="none" w:sz="0" w:space="0" w:color="auto"/>
                            <w:right w:val="none" w:sz="0" w:space="0" w:color="auto"/>
                          </w:divBdr>
                        </w:div>
                      </w:divsChild>
                    </w:div>
                    <w:div w:id="472334051">
                      <w:marLeft w:val="0"/>
                      <w:marRight w:val="0"/>
                      <w:marTop w:val="0"/>
                      <w:marBottom w:val="0"/>
                      <w:divBdr>
                        <w:top w:val="none" w:sz="0" w:space="0" w:color="auto"/>
                        <w:left w:val="none" w:sz="0" w:space="0" w:color="auto"/>
                        <w:bottom w:val="none" w:sz="0" w:space="0" w:color="auto"/>
                        <w:right w:val="none" w:sz="0" w:space="0" w:color="auto"/>
                      </w:divBdr>
                      <w:divsChild>
                        <w:div w:id="20252640">
                          <w:marLeft w:val="0"/>
                          <w:marRight w:val="0"/>
                          <w:marTop w:val="0"/>
                          <w:marBottom w:val="0"/>
                          <w:divBdr>
                            <w:top w:val="none" w:sz="0" w:space="0" w:color="auto"/>
                            <w:left w:val="none" w:sz="0" w:space="0" w:color="auto"/>
                            <w:bottom w:val="none" w:sz="0" w:space="0" w:color="auto"/>
                            <w:right w:val="none" w:sz="0" w:space="0" w:color="auto"/>
                          </w:divBdr>
                        </w:div>
                      </w:divsChild>
                    </w:div>
                    <w:div w:id="897014483">
                      <w:marLeft w:val="0"/>
                      <w:marRight w:val="0"/>
                      <w:marTop w:val="0"/>
                      <w:marBottom w:val="0"/>
                      <w:divBdr>
                        <w:top w:val="none" w:sz="0" w:space="0" w:color="auto"/>
                        <w:left w:val="none" w:sz="0" w:space="0" w:color="auto"/>
                        <w:bottom w:val="none" w:sz="0" w:space="0" w:color="auto"/>
                        <w:right w:val="none" w:sz="0" w:space="0" w:color="auto"/>
                      </w:divBdr>
                      <w:divsChild>
                        <w:div w:id="122163413">
                          <w:marLeft w:val="0"/>
                          <w:marRight w:val="0"/>
                          <w:marTop w:val="0"/>
                          <w:marBottom w:val="0"/>
                          <w:divBdr>
                            <w:top w:val="none" w:sz="0" w:space="0" w:color="auto"/>
                            <w:left w:val="none" w:sz="0" w:space="0" w:color="auto"/>
                            <w:bottom w:val="none" w:sz="0" w:space="0" w:color="auto"/>
                            <w:right w:val="none" w:sz="0" w:space="0" w:color="auto"/>
                          </w:divBdr>
                        </w:div>
                      </w:divsChild>
                    </w:div>
                    <w:div w:id="272328946">
                      <w:marLeft w:val="0"/>
                      <w:marRight w:val="0"/>
                      <w:marTop w:val="0"/>
                      <w:marBottom w:val="0"/>
                      <w:divBdr>
                        <w:top w:val="none" w:sz="0" w:space="0" w:color="auto"/>
                        <w:left w:val="none" w:sz="0" w:space="0" w:color="auto"/>
                        <w:bottom w:val="none" w:sz="0" w:space="0" w:color="auto"/>
                        <w:right w:val="none" w:sz="0" w:space="0" w:color="auto"/>
                      </w:divBdr>
                      <w:divsChild>
                        <w:div w:id="9072181">
                          <w:marLeft w:val="0"/>
                          <w:marRight w:val="0"/>
                          <w:marTop w:val="0"/>
                          <w:marBottom w:val="0"/>
                          <w:divBdr>
                            <w:top w:val="none" w:sz="0" w:space="0" w:color="auto"/>
                            <w:left w:val="none" w:sz="0" w:space="0" w:color="auto"/>
                            <w:bottom w:val="none" w:sz="0" w:space="0" w:color="auto"/>
                            <w:right w:val="none" w:sz="0" w:space="0" w:color="auto"/>
                          </w:divBdr>
                        </w:div>
                      </w:divsChild>
                    </w:div>
                    <w:div w:id="419106437">
                      <w:marLeft w:val="0"/>
                      <w:marRight w:val="0"/>
                      <w:marTop w:val="0"/>
                      <w:marBottom w:val="0"/>
                      <w:divBdr>
                        <w:top w:val="none" w:sz="0" w:space="0" w:color="auto"/>
                        <w:left w:val="none" w:sz="0" w:space="0" w:color="auto"/>
                        <w:bottom w:val="none" w:sz="0" w:space="0" w:color="auto"/>
                        <w:right w:val="none" w:sz="0" w:space="0" w:color="auto"/>
                      </w:divBdr>
                      <w:divsChild>
                        <w:div w:id="89771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455664">
      <w:bodyDiv w:val="1"/>
      <w:marLeft w:val="0"/>
      <w:marRight w:val="0"/>
      <w:marTop w:val="0"/>
      <w:marBottom w:val="0"/>
      <w:divBdr>
        <w:top w:val="none" w:sz="0" w:space="0" w:color="auto"/>
        <w:left w:val="none" w:sz="0" w:space="0" w:color="auto"/>
        <w:bottom w:val="none" w:sz="0" w:space="0" w:color="auto"/>
        <w:right w:val="none" w:sz="0" w:space="0" w:color="auto"/>
      </w:divBdr>
    </w:div>
    <w:div w:id="201395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pimetol.gr/interreg-ipa-adrion-ecoba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hyperlink" Target="http://www.etakcci.gr" TargetMode="External"/><Relationship Id="rId7" Type="http://schemas.openxmlformats.org/officeDocument/2006/relationships/hyperlink" Target="http://www.facebook.com/pg/1732089896816696"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jpeg"/><Relationship Id="rId11" Type="http://schemas.openxmlformats.org/officeDocument/2006/relationships/hyperlink" Target="http://www.youtube.com/channel/UCsdqswQWzuJauVMtAQ-iJnQ" TargetMode="External"/><Relationship Id="rId5" Type="http://schemas.openxmlformats.org/officeDocument/2006/relationships/hyperlink" Target="mailto:contact@epimetol.gr" TargetMode="External"/><Relationship Id="rId10" Type="http://schemas.openxmlformats.org/officeDocument/2006/relationships/image" Target="media/image8.jpeg"/><Relationship Id="rId4" Type="http://schemas.openxmlformats.org/officeDocument/2006/relationships/image" Target="media/image4.jpeg"/><Relationship Id="rId9"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783</Words>
  <Characters>4233</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ΓΕΩΡΓΙΟΣ ΡΟΜΠΟΛΑΣ</dc:creator>
  <cp:keywords/>
  <dc:description/>
  <cp:lastModifiedBy>Panagiotis Tsichritzis</cp:lastModifiedBy>
  <cp:revision>3</cp:revision>
  <cp:lastPrinted>2023-05-23T06:31:00Z</cp:lastPrinted>
  <dcterms:created xsi:type="dcterms:W3CDTF">2025-09-29T08:49:00Z</dcterms:created>
  <dcterms:modified xsi:type="dcterms:W3CDTF">2025-09-29T08:52:00Z</dcterms:modified>
</cp:coreProperties>
</file>