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20FE" w14:textId="37D45CF2" w:rsidR="003E4509" w:rsidRPr="002203ED" w:rsidRDefault="003E4509" w:rsidP="003E4509">
      <w:pPr>
        <w:jc w:val="center"/>
        <w:rPr>
          <w:b/>
          <w:sz w:val="28"/>
          <w:szCs w:val="28"/>
          <w:lang w:val="el-GR"/>
        </w:rPr>
      </w:pPr>
      <w:r w:rsidRPr="0066479D">
        <w:rPr>
          <w:b/>
          <w:sz w:val="28"/>
          <w:szCs w:val="28"/>
          <w:lang w:val="el-GR"/>
        </w:rPr>
        <w:t>ΔΕΛΤΙΟ ΤΥΠΟΥ</w:t>
      </w:r>
    </w:p>
    <w:p w14:paraId="37DB6D56" w14:textId="77777777" w:rsidR="001A2F3B" w:rsidRDefault="001A2F3B" w:rsidP="001958F9">
      <w:pPr>
        <w:jc w:val="center"/>
        <w:rPr>
          <w:rFonts w:cs="Calibri"/>
          <w:b/>
          <w:sz w:val="28"/>
          <w:szCs w:val="28"/>
          <w:lang w:val="el-GR"/>
        </w:rPr>
      </w:pPr>
    </w:p>
    <w:p w14:paraId="3236BAAA" w14:textId="74332315" w:rsidR="001958F9" w:rsidRPr="00066186" w:rsidRDefault="001958F9" w:rsidP="001958F9">
      <w:pPr>
        <w:jc w:val="center"/>
        <w:rPr>
          <w:rFonts w:cs="Calibri"/>
          <w:b/>
          <w:lang w:val="el-GR"/>
        </w:rPr>
      </w:pPr>
      <w:r w:rsidRPr="00066186">
        <w:rPr>
          <w:rFonts w:cs="Calibri"/>
          <w:b/>
          <w:lang w:val="el-GR"/>
        </w:rPr>
        <w:t xml:space="preserve">Νέοι </w:t>
      </w:r>
      <w:r w:rsidR="00F97BB9" w:rsidRPr="00066186">
        <w:rPr>
          <w:rFonts w:cs="Calibri"/>
          <w:b/>
          <w:lang w:val="el-GR"/>
        </w:rPr>
        <w:t>ο</w:t>
      </w:r>
      <w:r w:rsidRPr="00066186">
        <w:rPr>
          <w:rFonts w:cs="Calibri"/>
          <w:b/>
          <w:lang w:val="el-GR"/>
        </w:rPr>
        <w:t xml:space="preserve">ρίζοντες για τις </w:t>
      </w:r>
      <w:r w:rsidR="001A2F3B" w:rsidRPr="00066186">
        <w:rPr>
          <w:rFonts w:cs="Calibri"/>
          <w:b/>
          <w:lang w:val="el-GR"/>
        </w:rPr>
        <w:t>ε</w:t>
      </w:r>
      <w:r w:rsidRPr="00066186">
        <w:rPr>
          <w:rFonts w:cs="Calibri"/>
          <w:b/>
          <w:lang w:val="el-GR"/>
        </w:rPr>
        <w:t xml:space="preserve">λληνικές </w:t>
      </w:r>
      <w:r w:rsidR="001A2F3B" w:rsidRPr="00066186">
        <w:rPr>
          <w:rFonts w:cs="Calibri"/>
          <w:b/>
          <w:lang w:val="el-GR"/>
        </w:rPr>
        <w:t>ε</w:t>
      </w:r>
      <w:r w:rsidRPr="00066186">
        <w:rPr>
          <w:rFonts w:cs="Calibri"/>
          <w:b/>
          <w:lang w:val="el-GR"/>
        </w:rPr>
        <w:t>ξαγωγές!</w:t>
      </w:r>
    </w:p>
    <w:p w14:paraId="78A3E7EB" w14:textId="7664E30C" w:rsidR="001958F9" w:rsidRPr="00066186" w:rsidRDefault="001958F9" w:rsidP="00066186">
      <w:pPr>
        <w:jc w:val="center"/>
        <w:rPr>
          <w:rFonts w:cs="Calibri"/>
          <w:b/>
          <w:lang w:val="el-GR"/>
        </w:rPr>
      </w:pPr>
      <w:r w:rsidRPr="00066186">
        <w:rPr>
          <w:rFonts w:cs="Calibri"/>
          <w:b/>
          <w:lang w:val="el-GR"/>
        </w:rPr>
        <w:t>Συμφωνίες Ελεύθερων Συναλλαγών της Ε.Ε. με χώρες της Ασίας</w:t>
      </w:r>
    </w:p>
    <w:p w14:paraId="3A99BE52" w14:textId="77777777" w:rsidR="001958F9" w:rsidRPr="00066186" w:rsidRDefault="001958F9" w:rsidP="00066186">
      <w:pPr>
        <w:jc w:val="both"/>
        <w:rPr>
          <w:rFonts w:cs="Calibri"/>
          <w:b/>
          <w:bCs/>
          <w:lang w:val="el-GR"/>
        </w:rPr>
      </w:pPr>
    </w:p>
    <w:p w14:paraId="3DF6CF91" w14:textId="7CB5B967" w:rsidR="00066186" w:rsidRPr="00D9363B" w:rsidRDefault="003E4509" w:rsidP="00066186">
      <w:pPr>
        <w:pStyle w:val="NormalWeb"/>
        <w:jc w:val="both"/>
        <w:rPr>
          <w:rFonts w:ascii="Calibri" w:eastAsia="Times New Roman" w:hAnsi="Calibri" w:cs="Calibri"/>
          <w:lang w:eastAsia="en-US"/>
        </w:rPr>
      </w:pPr>
      <w:r w:rsidRPr="00066186">
        <w:rPr>
          <w:rFonts w:ascii="Calibri" w:hAnsi="Calibri" w:cs="Calibri"/>
          <w:b/>
        </w:rPr>
        <w:t xml:space="preserve">Αθήνα, </w:t>
      </w:r>
      <w:r w:rsidR="00431DD1" w:rsidRPr="00431DD1">
        <w:rPr>
          <w:rFonts w:ascii="Calibri" w:hAnsi="Calibri" w:cs="Calibri"/>
          <w:b/>
        </w:rPr>
        <w:t>2</w:t>
      </w:r>
      <w:r w:rsidR="0040502D" w:rsidRPr="007F1DD0">
        <w:rPr>
          <w:rFonts w:ascii="Calibri" w:hAnsi="Calibri" w:cs="Calibri"/>
          <w:b/>
        </w:rPr>
        <w:t>1</w:t>
      </w:r>
      <w:r w:rsidRPr="00066186">
        <w:rPr>
          <w:rFonts w:ascii="Calibri" w:hAnsi="Calibri" w:cs="Calibri"/>
          <w:b/>
        </w:rPr>
        <w:t xml:space="preserve"> </w:t>
      </w:r>
      <w:r w:rsidR="001958F9" w:rsidRPr="00066186">
        <w:rPr>
          <w:rFonts w:ascii="Calibri" w:hAnsi="Calibri" w:cs="Calibri"/>
          <w:b/>
        </w:rPr>
        <w:t>Οκτωβρίου</w:t>
      </w:r>
      <w:r w:rsidRPr="00066186">
        <w:rPr>
          <w:rFonts w:ascii="Calibri" w:hAnsi="Calibri" w:cs="Calibri"/>
          <w:b/>
        </w:rPr>
        <w:t xml:space="preserve"> 202</w:t>
      </w:r>
      <w:r w:rsidR="00B2479A" w:rsidRPr="00B2479A">
        <w:rPr>
          <w:rFonts w:ascii="Calibri" w:hAnsi="Calibri" w:cs="Calibri"/>
          <w:b/>
        </w:rPr>
        <w:t>5</w:t>
      </w:r>
      <w:r w:rsidRPr="00066186">
        <w:rPr>
          <w:rFonts w:ascii="Calibri" w:hAnsi="Calibri" w:cs="Calibri"/>
        </w:rPr>
        <w:t xml:space="preserve"> l </w:t>
      </w:r>
      <w:r w:rsidR="00066186" w:rsidRPr="00066186">
        <w:rPr>
          <w:rFonts w:ascii="Calibri" w:eastAsia="Times New Roman" w:hAnsi="Calibri" w:cs="Calibri"/>
          <w:lang w:eastAsia="en-US"/>
        </w:rPr>
        <w:t xml:space="preserve">Με επιτυχία πραγματοποιήθηκε την Παρασκευή 17 Οκτωβρίου 2025, το 2ο διαδικτυακό σεμινάριο της σειράς </w:t>
      </w:r>
      <w:r w:rsidR="00066186" w:rsidRPr="00066186">
        <w:rPr>
          <w:rFonts w:ascii="Calibri" w:eastAsia="Times New Roman" w:hAnsi="Calibri" w:cs="Calibri"/>
          <w:lang w:val="en-US" w:eastAsia="en-US"/>
        </w:rPr>
        <w:t>FTAs</w:t>
      </w:r>
      <w:r w:rsidR="00066186" w:rsidRPr="00066186">
        <w:rPr>
          <w:rFonts w:ascii="Calibri" w:eastAsia="Times New Roman" w:hAnsi="Calibri" w:cs="Calibri"/>
          <w:lang w:eastAsia="en-US"/>
        </w:rPr>
        <w:t xml:space="preserve"> </w:t>
      </w:r>
      <w:r w:rsidR="00066186" w:rsidRPr="00066186">
        <w:rPr>
          <w:rFonts w:ascii="Calibri" w:eastAsia="Times New Roman" w:hAnsi="Calibri" w:cs="Calibri"/>
          <w:lang w:val="en-US" w:eastAsia="en-US"/>
        </w:rPr>
        <w:t>Webinar</w:t>
      </w:r>
      <w:r w:rsidR="00066186" w:rsidRPr="00066186">
        <w:rPr>
          <w:rFonts w:ascii="Calibri" w:eastAsia="Times New Roman" w:hAnsi="Calibri" w:cs="Calibri"/>
          <w:lang w:eastAsia="en-US"/>
        </w:rPr>
        <w:t xml:space="preserve"> </w:t>
      </w:r>
      <w:r w:rsidR="00066186" w:rsidRPr="00066186">
        <w:rPr>
          <w:rFonts w:ascii="Calibri" w:eastAsia="Times New Roman" w:hAnsi="Calibri" w:cs="Calibri"/>
          <w:lang w:val="en-US" w:eastAsia="en-US"/>
        </w:rPr>
        <w:t>Series</w:t>
      </w:r>
      <w:r w:rsidR="00066186" w:rsidRPr="00066186">
        <w:rPr>
          <w:rFonts w:ascii="Calibri" w:eastAsia="Times New Roman" w:hAnsi="Calibri" w:cs="Calibri"/>
          <w:lang w:eastAsia="en-US"/>
        </w:rPr>
        <w:t>, με θέμα:</w:t>
      </w:r>
      <w:r w:rsidR="00066186" w:rsidRPr="00066186">
        <w:rPr>
          <w:rFonts w:ascii="Calibri" w:eastAsia="Times New Roman" w:hAnsi="Calibri" w:cs="Calibri"/>
          <w:lang w:eastAsia="en-US"/>
        </w:rPr>
        <w:br/>
        <w:t>«Συμφωνίες Ελεύθερων Συναλλαγών Ε.Ε. – Ασιατικών Χωρών: Νέοι Ορίζοντες για τις Εξαγωγές σας»</w:t>
      </w:r>
      <w:r w:rsidR="00D9363B" w:rsidRPr="00D9363B">
        <w:rPr>
          <w:rFonts w:ascii="Calibri" w:eastAsia="Times New Roman" w:hAnsi="Calibri" w:cs="Calibri"/>
          <w:lang w:eastAsia="en-US"/>
        </w:rPr>
        <w:t>.</w:t>
      </w:r>
    </w:p>
    <w:p w14:paraId="4085B070" w14:textId="06FBEBBE" w:rsidR="00066186" w:rsidRPr="00066186" w:rsidRDefault="00066186" w:rsidP="00066186">
      <w:pPr>
        <w:spacing w:before="100" w:beforeAutospacing="1" w:after="100" w:afterAutospacing="1"/>
        <w:jc w:val="both"/>
        <w:rPr>
          <w:rFonts w:eastAsia="Times New Roman" w:cs="Calibri"/>
          <w:lang w:val="el-GR"/>
        </w:rPr>
      </w:pPr>
      <w:r w:rsidRPr="00066186">
        <w:rPr>
          <w:rFonts w:eastAsia="Times New Roman" w:cs="Calibri"/>
          <w:lang w:val="el-GR"/>
        </w:rPr>
        <w:t xml:space="preserve">Η </w:t>
      </w:r>
      <w:r w:rsidRPr="00066186">
        <w:rPr>
          <w:rFonts w:eastAsia="Times New Roman" w:cs="Calibri"/>
        </w:rPr>
        <w:t>Enterprise</w:t>
      </w:r>
      <w:r w:rsidRPr="00066186">
        <w:rPr>
          <w:rFonts w:eastAsia="Times New Roman" w:cs="Calibri"/>
          <w:lang w:val="el-GR"/>
        </w:rPr>
        <w:t xml:space="preserve"> </w:t>
      </w:r>
      <w:r w:rsidRPr="00066186">
        <w:rPr>
          <w:rFonts w:eastAsia="Times New Roman" w:cs="Calibri"/>
        </w:rPr>
        <w:t>Greece</w:t>
      </w:r>
      <w:r w:rsidRPr="00066186">
        <w:rPr>
          <w:rFonts w:eastAsia="Times New Roman" w:cs="Calibri"/>
          <w:lang w:val="el-GR"/>
        </w:rPr>
        <w:t xml:space="preserve">, σε συνεργασία με το </w:t>
      </w:r>
      <w:r w:rsidRPr="00066186">
        <w:rPr>
          <w:rFonts w:eastAsia="Times New Roman" w:cs="Calibri"/>
        </w:rPr>
        <w:t>Enterprise</w:t>
      </w:r>
      <w:r w:rsidRPr="00066186">
        <w:rPr>
          <w:rFonts w:eastAsia="Times New Roman" w:cs="Calibri"/>
          <w:lang w:val="el-GR"/>
        </w:rPr>
        <w:t xml:space="preserve"> </w:t>
      </w:r>
      <w:r w:rsidRPr="00066186">
        <w:rPr>
          <w:rFonts w:eastAsia="Times New Roman" w:cs="Calibri"/>
        </w:rPr>
        <w:t>Europe</w:t>
      </w:r>
      <w:r w:rsidRPr="00066186">
        <w:rPr>
          <w:rFonts w:eastAsia="Times New Roman" w:cs="Calibri"/>
          <w:lang w:val="el-GR"/>
        </w:rPr>
        <w:t xml:space="preserve"> </w:t>
      </w:r>
      <w:r w:rsidRPr="00066186">
        <w:rPr>
          <w:rFonts w:eastAsia="Times New Roman" w:cs="Calibri"/>
        </w:rPr>
        <w:t>Network</w:t>
      </w:r>
      <w:r w:rsidRPr="00066186">
        <w:rPr>
          <w:rFonts w:eastAsia="Times New Roman" w:cs="Calibri"/>
          <w:lang w:val="el-GR"/>
        </w:rPr>
        <w:t xml:space="preserve"> </w:t>
      </w:r>
      <w:r w:rsidRPr="00066186">
        <w:rPr>
          <w:rFonts w:eastAsia="Times New Roman" w:cs="Calibri"/>
        </w:rPr>
        <w:t>Hellas</w:t>
      </w:r>
      <w:r w:rsidRPr="00066186">
        <w:rPr>
          <w:rFonts w:eastAsia="Times New Roman" w:cs="Calibri"/>
          <w:lang w:val="el-GR"/>
        </w:rPr>
        <w:t xml:space="preserve"> και τη Γενική Γραμματεία Διεθνών Οικονομικών Σχέσεων και Εξωστρέφειας του Υπουργείου Εξωτερικών, διοργάνωσε ένα </w:t>
      </w:r>
      <w:proofErr w:type="spellStart"/>
      <w:r w:rsidRPr="00066186">
        <w:rPr>
          <w:rFonts w:eastAsia="Times New Roman" w:cs="Calibri"/>
          <w:lang w:val="el-GR"/>
        </w:rPr>
        <w:t>στοχευμένο</w:t>
      </w:r>
      <w:proofErr w:type="spellEnd"/>
      <w:r w:rsidR="008E438F" w:rsidRPr="008E438F">
        <w:rPr>
          <w:rFonts w:eastAsia="Times New Roman" w:cs="Calibri"/>
          <w:lang w:val="el-GR"/>
        </w:rPr>
        <w:t xml:space="preserve"> </w:t>
      </w:r>
      <w:r w:rsidRPr="00066186">
        <w:rPr>
          <w:rFonts w:eastAsia="Times New Roman" w:cs="Calibri"/>
          <w:lang w:val="el-GR"/>
        </w:rPr>
        <w:t xml:space="preserve">ενημερωτικό </w:t>
      </w:r>
      <w:r w:rsidRPr="00066186">
        <w:rPr>
          <w:rFonts w:eastAsia="Times New Roman" w:cs="Calibri"/>
        </w:rPr>
        <w:t>webinar</w:t>
      </w:r>
      <w:r w:rsidRPr="00066186">
        <w:rPr>
          <w:rFonts w:eastAsia="Times New Roman" w:cs="Calibri"/>
          <w:lang w:val="el-GR"/>
        </w:rPr>
        <w:t xml:space="preserve"> αφιερωμένο στις ευκαιρίες που προσφέρουν οι εμπορικές συμφωνίες της Ευρωπαϊκής Ένωσης με τις ραγδαία αναπτυσσόμενες αγορές της Νοτιοανατολικής Ασίας.</w:t>
      </w:r>
    </w:p>
    <w:p w14:paraId="63CE8C75" w14:textId="56AA525D" w:rsidR="00066186" w:rsidRPr="00066186" w:rsidRDefault="00066186" w:rsidP="00066186">
      <w:pPr>
        <w:spacing w:before="100" w:beforeAutospacing="1" w:after="100" w:afterAutospacing="1"/>
        <w:jc w:val="both"/>
        <w:rPr>
          <w:rFonts w:eastAsia="Times New Roman" w:cs="Calibri"/>
          <w:lang w:val="el-GR"/>
        </w:rPr>
      </w:pPr>
      <w:r w:rsidRPr="00066186">
        <w:rPr>
          <w:lang w:val="el-GR"/>
        </w:rPr>
        <w:t xml:space="preserve">Η Ευρωπαϊκή Ένωση έχει υπογράψει και θέσει σε ισχύ </w:t>
      </w:r>
      <w:r w:rsidRPr="00066186">
        <w:rPr>
          <w:rStyle w:val="Strong"/>
          <w:b w:val="0"/>
          <w:bCs w:val="0"/>
          <w:lang w:val="el-GR"/>
        </w:rPr>
        <w:t>Συμφωνίες Ελεύθερου Εμπορίου (</w:t>
      </w:r>
      <w:r w:rsidRPr="00066186">
        <w:rPr>
          <w:rStyle w:val="Strong"/>
          <w:b w:val="0"/>
          <w:bCs w:val="0"/>
        </w:rPr>
        <w:t>FTAs</w:t>
      </w:r>
      <w:r w:rsidRPr="00066186">
        <w:rPr>
          <w:rStyle w:val="Strong"/>
          <w:b w:val="0"/>
          <w:bCs w:val="0"/>
          <w:lang w:val="el-GR"/>
        </w:rPr>
        <w:t>)</w:t>
      </w:r>
      <w:r w:rsidRPr="00066186">
        <w:rPr>
          <w:lang w:val="el-GR"/>
        </w:rPr>
        <w:t xml:space="preserve"> με αρκετές χώρες της Ασίας, ενώ άλλες βρίσκονται σε στάδιο </w:t>
      </w:r>
      <w:r w:rsidRPr="00066186">
        <w:rPr>
          <w:rStyle w:val="Strong"/>
          <w:b w:val="0"/>
          <w:bCs w:val="0"/>
          <w:lang w:val="el-GR"/>
        </w:rPr>
        <w:t>διαπραγμάτευσης ή ολοκλήρωσης</w:t>
      </w:r>
      <w:r w:rsidRPr="00066186">
        <w:rPr>
          <w:lang w:val="el-GR"/>
        </w:rPr>
        <w:t>.</w:t>
      </w:r>
      <w:r>
        <w:rPr>
          <w:lang w:val="el-GR"/>
        </w:rPr>
        <w:t xml:space="preserve"> </w:t>
      </w:r>
      <w:r w:rsidRPr="00066186">
        <w:rPr>
          <w:rFonts w:eastAsia="Times New Roman" w:cs="Calibri"/>
          <w:lang w:val="el-GR"/>
        </w:rPr>
        <w:t xml:space="preserve">Η εκδήλωση στόχευσε στην </w:t>
      </w:r>
      <w:r>
        <w:rPr>
          <w:rFonts w:eastAsia="Times New Roman" w:cs="Calibri"/>
          <w:lang w:val="el-GR"/>
        </w:rPr>
        <w:t xml:space="preserve">περαιτέρω </w:t>
      </w:r>
      <w:r w:rsidRPr="00066186">
        <w:rPr>
          <w:rFonts w:eastAsia="Times New Roman" w:cs="Calibri"/>
          <w:lang w:val="el-GR"/>
        </w:rPr>
        <w:t xml:space="preserve">αξιοποίηση των Συμφωνιών Ελεύθερου Εμπορίου από τις ελληνικές μικρομεσαίες επιχειρήσεις, δίνοντας έμφαση σε πρακτικά εργαλεία πρόσβασης στις αγορές της Σιγκαπούρης, Βιετνάμ, Ιαπωνίας, Νότιας Κορέας και άλλων χωρών που διαδραματίζουν πρωταγωνιστικό ρόλο στο παγκόσμιο εμπόριο. </w:t>
      </w:r>
    </w:p>
    <w:p w14:paraId="05EF4132" w14:textId="77777777" w:rsidR="00066186" w:rsidRPr="00066186" w:rsidRDefault="00066186" w:rsidP="00066186">
      <w:pPr>
        <w:spacing w:before="100" w:beforeAutospacing="1" w:after="100" w:afterAutospacing="1"/>
        <w:jc w:val="both"/>
        <w:rPr>
          <w:rFonts w:eastAsia="Times New Roman" w:cs="Calibri"/>
        </w:rPr>
      </w:pPr>
      <w:proofErr w:type="spellStart"/>
      <w:r w:rsidRPr="00066186">
        <w:rPr>
          <w:rFonts w:eastAsia="Times New Roman" w:cs="Calibri"/>
        </w:rPr>
        <w:t>Την</w:t>
      </w:r>
      <w:proofErr w:type="spellEnd"/>
      <w:r w:rsidRPr="00066186">
        <w:rPr>
          <w:rFonts w:eastAsia="Times New Roman" w:cs="Calibri"/>
        </w:rPr>
        <w:t xml:space="preserve"> </w:t>
      </w:r>
      <w:proofErr w:type="spellStart"/>
      <w:r w:rsidRPr="00066186">
        <w:rPr>
          <w:rFonts w:eastAsia="Times New Roman" w:cs="Calibri"/>
        </w:rPr>
        <w:t>εκδήλωση</w:t>
      </w:r>
      <w:proofErr w:type="spellEnd"/>
      <w:r w:rsidRPr="00066186">
        <w:rPr>
          <w:rFonts w:eastAsia="Times New Roman" w:cs="Calibri"/>
        </w:rPr>
        <w:t xml:space="preserve"> χα</w:t>
      </w:r>
      <w:proofErr w:type="spellStart"/>
      <w:r w:rsidRPr="00066186">
        <w:rPr>
          <w:rFonts w:eastAsia="Times New Roman" w:cs="Calibri"/>
        </w:rPr>
        <w:t>ιρέτισ</w:t>
      </w:r>
      <w:proofErr w:type="spellEnd"/>
      <w:r w:rsidRPr="00066186">
        <w:rPr>
          <w:rFonts w:eastAsia="Times New Roman" w:cs="Calibri"/>
        </w:rPr>
        <w:t>αν:</w:t>
      </w:r>
    </w:p>
    <w:p w14:paraId="46A4C2BA" w14:textId="77777777" w:rsidR="00066186" w:rsidRPr="00066186" w:rsidRDefault="00066186" w:rsidP="00066186">
      <w:pPr>
        <w:numPr>
          <w:ilvl w:val="0"/>
          <w:numId w:val="3"/>
        </w:numPr>
        <w:spacing w:before="100" w:beforeAutospacing="1" w:after="100" w:afterAutospacing="1"/>
        <w:jc w:val="both"/>
        <w:rPr>
          <w:rFonts w:eastAsia="Times New Roman" w:cs="Calibri"/>
          <w:lang w:val="el-GR"/>
        </w:rPr>
      </w:pPr>
      <w:r w:rsidRPr="00066186">
        <w:rPr>
          <w:rFonts w:eastAsia="Times New Roman" w:cs="Calibri"/>
          <w:lang w:val="el-GR"/>
        </w:rPr>
        <w:t xml:space="preserve">Ο κ. Δημήτριος </w:t>
      </w:r>
      <w:proofErr w:type="spellStart"/>
      <w:r w:rsidRPr="00066186">
        <w:rPr>
          <w:rFonts w:eastAsia="Times New Roman" w:cs="Calibri"/>
          <w:lang w:val="el-GR"/>
        </w:rPr>
        <w:t>Σκάλκος</w:t>
      </w:r>
      <w:proofErr w:type="spellEnd"/>
      <w:r w:rsidRPr="00066186">
        <w:rPr>
          <w:rFonts w:eastAsia="Times New Roman" w:cs="Calibri"/>
          <w:lang w:val="el-GR"/>
        </w:rPr>
        <w:t xml:space="preserve">, Γενικός Γραμματέας Διεθνών Οικονομικών Σχέσεων και Εξωστρέφειας του Υπουργείου Εξωτερικών και Πρόεδρος της </w:t>
      </w:r>
      <w:r w:rsidRPr="00066186">
        <w:rPr>
          <w:rFonts w:eastAsia="Times New Roman" w:cs="Calibri"/>
        </w:rPr>
        <w:t>Enterprise</w:t>
      </w:r>
      <w:r w:rsidRPr="00066186">
        <w:rPr>
          <w:rFonts w:eastAsia="Times New Roman" w:cs="Calibri"/>
          <w:lang w:val="el-GR"/>
        </w:rPr>
        <w:t xml:space="preserve"> </w:t>
      </w:r>
      <w:r w:rsidRPr="00066186">
        <w:rPr>
          <w:rFonts w:eastAsia="Times New Roman" w:cs="Calibri"/>
        </w:rPr>
        <w:t>Greece</w:t>
      </w:r>
      <w:r w:rsidRPr="00066186">
        <w:rPr>
          <w:rFonts w:eastAsia="Times New Roman" w:cs="Calibri"/>
          <w:lang w:val="el-GR"/>
        </w:rPr>
        <w:t>,</w:t>
      </w:r>
    </w:p>
    <w:p w14:paraId="39CF2FD0" w14:textId="77777777" w:rsidR="00066186" w:rsidRPr="00066186" w:rsidRDefault="00066186" w:rsidP="00066186">
      <w:pPr>
        <w:numPr>
          <w:ilvl w:val="0"/>
          <w:numId w:val="3"/>
        </w:numPr>
        <w:spacing w:before="100" w:beforeAutospacing="1" w:after="100" w:afterAutospacing="1"/>
        <w:jc w:val="both"/>
        <w:rPr>
          <w:rFonts w:eastAsia="Times New Roman" w:cs="Calibri"/>
          <w:lang w:val="el-GR"/>
        </w:rPr>
      </w:pPr>
      <w:r w:rsidRPr="00066186">
        <w:rPr>
          <w:rFonts w:eastAsia="Times New Roman" w:cs="Calibri"/>
          <w:lang w:val="el-GR"/>
        </w:rPr>
        <w:t xml:space="preserve">Η Α.Ε. Πρέσβης Ιωάννης </w:t>
      </w:r>
      <w:proofErr w:type="spellStart"/>
      <w:r w:rsidRPr="00066186">
        <w:rPr>
          <w:rFonts w:eastAsia="Times New Roman" w:cs="Calibri"/>
          <w:lang w:val="el-GR"/>
        </w:rPr>
        <w:t>Βράιλας</w:t>
      </w:r>
      <w:proofErr w:type="spellEnd"/>
      <w:r w:rsidRPr="00066186">
        <w:rPr>
          <w:rFonts w:eastAsia="Times New Roman" w:cs="Calibri"/>
          <w:lang w:val="el-GR"/>
        </w:rPr>
        <w:t>, Μόνιμος Αντιπρόσωπος της Ελλάδας στην Ε.Ε. (μέσω βιντεοσκοπημένου μηνύματος),</w:t>
      </w:r>
    </w:p>
    <w:p w14:paraId="5C6A1B06" w14:textId="20E50079" w:rsidR="00066186" w:rsidRPr="00066186" w:rsidRDefault="009F2A59" w:rsidP="00066186">
      <w:pPr>
        <w:numPr>
          <w:ilvl w:val="0"/>
          <w:numId w:val="3"/>
        </w:numPr>
        <w:spacing w:before="100" w:beforeAutospacing="1" w:after="100" w:afterAutospacing="1"/>
        <w:jc w:val="both"/>
        <w:rPr>
          <w:rFonts w:eastAsia="Times New Roman" w:cs="Calibri"/>
          <w:lang w:val="el-GR"/>
        </w:rPr>
      </w:pPr>
      <w:r>
        <w:rPr>
          <w:rFonts w:eastAsia="Times New Roman" w:cs="Calibri"/>
        </w:rPr>
        <w:t>H</w:t>
      </w:r>
      <w:r w:rsidR="00066186" w:rsidRPr="00066186">
        <w:rPr>
          <w:rFonts w:eastAsia="Times New Roman" w:cs="Calibri"/>
          <w:lang w:val="el-GR"/>
        </w:rPr>
        <w:t xml:space="preserve"> κα. Αναστασία </w:t>
      </w:r>
      <w:proofErr w:type="spellStart"/>
      <w:r w:rsidR="00066186" w:rsidRPr="00066186">
        <w:rPr>
          <w:rFonts w:eastAsia="Times New Roman" w:cs="Calibri"/>
          <w:lang w:val="el-GR"/>
        </w:rPr>
        <w:t>Σαρχ</w:t>
      </w:r>
      <w:r w:rsidR="001B62EE">
        <w:rPr>
          <w:rFonts w:eastAsia="Times New Roman" w:cs="Calibri"/>
          <w:lang w:val="el-GR"/>
        </w:rPr>
        <w:t>όσογ</w:t>
      </w:r>
      <w:r w:rsidR="00066186" w:rsidRPr="00066186">
        <w:rPr>
          <w:rFonts w:eastAsia="Times New Roman" w:cs="Calibri"/>
          <w:lang w:val="el-GR"/>
        </w:rPr>
        <w:t>λου</w:t>
      </w:r>
      <w:proofErr w:type="spellEnd"/>
      <w:r w:rsidR="00066186" w:rsidRPr="00066186">
        <w:rPr>
          <w:rFonts w:eastAsia="Times New Roman" w:cs="Calibri"/>
          <w:lang w:val="el-GR"/>
        </w:rPr>
        <w:t xml:space="preserve">, Συντονίστρια του </w:t>
      </w:r>
      <w:r w:rsidR="00066186" w:rsidRPr="00066186">
        <w:rPr>
          <w:rFonts w:eastAsia="Times New Roman" w:cs="Calibri"/>
        </w:rPr>
        <w:t>Enterprise</w:t>
      </w:r>
      <w:r w:rsidR="00066186" w:rsidRPr="00066186">
        <w:rPr>
          <w:rFonts w:eastAsia="Times New Roman" w:cs="Calibri"/>
          <w:lang w:val="el-GR"/>
        </w:rPr>
        <w:t xml:space="preserve"> </w:t>
      </w:r>
      <w:r w:rsidR="00066186" w:rsidRPr="00066186">
        <w:rPr>
          <w:rFonts w:eastAsia="Times New Roman" w:cs="Calibri"/>
        </w:rPr>
        <w:t>Europe</w:t>
      </w:r>
      <w:r w:rsidR="00066186" w:rsidRPr="00066186">
        <w:rPr>
          <w:rFonts w:eastAsia="Times New Roman" w:cs="Calibri"/>
          <w:lang w:val="el-GR"/>
        </w:rPr>
        <w:t xml:space="preserve"> </w:t>
      </w:r>
      <w:r w:rsidR="00066186" w:rsidRPr="00066186">
        <w:rPr>
          <w:rFonts w:eastAsia="Times New Roman" w:cs="Calibri"/>
        </w:rPr>
        <w:t>Network</w:t>
      </w:r>
      <w:r w:rsidR="00066186" w:rsidRPr="00066186">
        <w:rPr>
          <w:rFonts w:eastAsia="Times New Roman" w:cs="Calibri"/>
          <w:lang w:val="el-GR"/>
        </w:rPr>
        <w:t xml:space="preserve"> </w:t>
      </w:r>
      <w:r w:rsidR="00066186" w:rsidRPr="00066186">
        <w:rPr>
          <w:rFonts w:eastAsia="Times New Roman" w:cs="Calibri"/>
        </w:rPr>
        <w:t>Hellas</w:t>
      </w:r>
      <w:r w:rsidR="00066186" w:rsidRPr="00066186">
        <w:rPr>
          <w:rFonts w:eastAsia="Times New Roman" w:cs="Calibri"/>
          <w:lang w:val="el-GR"/>
        </w:rPr>
        <w:t xml:space="preserve">, </w:t>
      </w:r>
      <w:r w:rsidR="00D9363B">
        <w:rPr>
          <w:rFonts w:eastAsia="Times New Roman" w:cs="Calibri"/>
          <w:lang w:val="el-GR"/>
        </w:rPr>
        <w:t xml:space="preserve">Στέλεχος ΕΚΤ, </w:t>
      </w:r>
      <w:r w:rsidR="00066186" w:rsidRPr="00066186">
        <w:rPr>
          <w:rFonts w:eastAsia="Times New Roman" w:cs="Calibri"/>
          <w:lang w:val="el-GR"/>
        </w:rPr>
        <w:t xml:space="preserve">η οποία τόνισε τη σημασία της ενημέρωσης και τεχνικής υποστήριξης των </w:t>
      </w:r>
      <w:proofErr w:type="spellStart"/>
      <w:r w:rsidR="00066186" w:rsidRPr="00066186">
        <w:rPr>
          <w:rFonts w:eastAsia="Times New Roman" w:cs="Calibri"/>
          <w:lang w:val="el-GR"/>
        </w:rPr>
        <w:t>ΜμΕ</w:t>
      </w:r>
      <w:proofErr w:type="spellEnd"/>
      <w:r w:rsidR="00066186" w:rsidRPr="00066186">
        <w:rPr>
          <w:rFonts w:eastAsia="Times New Roman" w:cs="Calibri"/>
          <w:lang w:val="el-GR"/>
        </w:rPr>
        <w:t xml:space="preserve"> στις εξαγωγικές τους προσπάθειες.</w:t>
      </w:r>
    </w:p>
    <w:p w14:paraId="6D9B9490" w14:textId="3C4EA1E5" w:rsidR="00066186" w:rsidRPr="00066186" w:rsidRDefault="00066186" w:rsidP="00066186">
      <w:pPr>
        <w:spacing w:before="100" w:beforeAutospacing="1" w:after="100" w:afterAutospacing="1"/>
        <w:jc w:val="both"/>
        <w:rPr>
          <w:rFonts w:eastAsia="Times New Roman" w:cs="Calibri"/>
          <w:lang w:val="el-GR"/>
        </w:rPr>
      </w:pPr>
      <w:r w:rsidRPr="00066186">
        <w:rPr>
          <w:rFonts w:eastAsia="Times New Roman" w:cs="Calibri"/>
          <w:lang w:val="el-GR"/>
        </w:rPr>
        <w:t xml:space="preserve">Κεντρικός ομιλητής ήταν ο κ. </w:t>
      </w:r>
      <w:r w:rsidRPr="00066186">
        <w:rPr>
          <w:rFonts w:eastAsia="Times New Roman" w:cs="Calibri"/>
        </w:rPr>
        <w:t>Peter</w:t>
      </w:r>
      <w:r w:rsidRPr="00066186">
        <w:rPr>
          <w:rFonts w:eastAsia="Times New Roman" w:cs="Calibri"/>
          <w:lang w:val="el-GR"/>
        </w:rPr>
        <w:t xml:space="preserve"> </w:t>
      </w:r>
      <w:r w:rsidRPr="00066186">
        <w:rPr>
          <w:rFonts w:eastAsia="Times New Roman" w:cs="Calibri"/>
        </w:rPr>
        <w:t>Berz</w:t>
      </w:r>
      <w:r w:rsidRPr="00066186">
        <w:rPr>
          <w:rFonts w:eastAsia="Times New Roman" w:cs="Calibri"/>
          <w:lang w:val="el-GR"/>
        </w:rPr>
        <w:t xml:space="preserve">, Επικεφαλής της Μονάδας </w:t>
      </w:r>
      <w:r w:rsidRPr="00066186">
        <w:rPr>
          <w:rFonts w:eastAsia="Times New Roman" w:cs="Calibri"/>
        </w:rPr>
        <w:t>R</w:t>
      </w:r>
      <w:r w:rsidRPr="00066186">
        <w:rPr>
          <w:rFonts w:eastAsia="Times New Roman" w:cs="Calibri"/>
          <w:lang w:val="el-GR"/>
        </w:rPr>
        <w:t xml:space="preserve">.2 στη Γενική Διεύθυνση </w:t>
      </w:r>
      <w:bookmarkStart w:id="0" w:name="_Hlk211276160"/>
      <w:r w:rsidRPr="00066186">
        <w:rPr>
          <w:rFonts w:eastAsia="Times New Roman" w:cs="Calibri"/>
          <w:lang w:val="el-GR"/>
        </w:rPr>
        <w:t>Εμπορίου</w:t>
      </w:r>
      <w:r w:rsidR="009D7608">
        <w:rPr>
          <w:rFonts w:eastAsia="Times New Roman" w:cs="Calibri"/>
          <w:lang w:val="el-GR"/>
        </w:rPr>
        <w:t xml:space="preserve"> και Οικονομικής Ασφάλειας</w:t>
      </w:r>
      <w:r w:rsidRPr="00066186">
        <w:rPr>
          <w:rFonts w:eastAsia="Times New Roman" w:cs="Calibri"/>
          <w:lang w:val="el-GR"/>
        </w:rPr>
        <w:t xml:space="preserve"> της Ευρωπαϊκής Επιτροπής (</w:t>
      </w:r>
      <w:r w:rsidRPr="00066186">
        <w:rPr>
          <w:rFonts w:eastAsia="Times New Roman" w:cs="Calibri"/>
        </w:rPr>
        <w:t>DG</w:t>
      </w:r>
      <w:r w:rsidRPr="00066186">
        <w:rPr>
          <w:rFonts w:eastAsia="Times New Roman" w:cs="Calibri"/>
          <w:lang w:val="el-GR"/>
        </w:rPr>
        <w:t xml:space="preserve"> </w:t>
      </w:r>
      <w:r w:rsidRPr="00066186">
        <w:rPr>
          <w:rFonts w:eastAsia="Times New Roman" w:cs="Calibri"/>
        </w:rPr>
        <w:t>TRADE</w:t>
      </w:r>
      <w:r w:rsidRPr="00066186">
        <w:rPr>
          <w:rFonts w:eastAsia="Times New Roman" w:cs="Calibri"/>
          <w:lang w:val="el-GR"/>
        </w:rPr>
        <w:t>)</w:t>
      </w:r>
      <w:bookmarkEnd w:id="0"/>
      <w:r w:rsidRPr="00066186">
        <w:rPr>
          <w:rFonts w:eastAsia="Times New Roman" w:cs="Calibri"/>
          <w:lang w:val="el-GR"/>
        </w:rPr>
        <w:t>, ο οποίος παρουσίασε τα βασικά οφέλη των ευρωπαϊκών συμφωνιών ελεύθερου εμπορίου, καθώς και συγκεκριμένα παραδείγματα επιχειρηματικών ευκαιριών για τα ελληνικά προϊόντα και υπηρεσίες στις αγορές της Ασίας.</w:t>
      </w:r>
    </w:p>
    <w:p w14:paraId="049F3AEC" w14:textId="6D2BB80C" w:rsidR="00066186" w:rsidRPr="00066186" w:rsidRDefault="00066186" w:rsidP="00066186">
      <w:pPr>
        <w:spacing w:before="100" w:beforeAutospacing="1" w:after="100" w:afterAutospacing="1"/>
        <w:jc w:val="both"/>
        <w:rPr>
          <w:rFonts w:eastAsia="Times New Roman" w:cs="Calibri"/>
          <w:lang w:val="el-GR"/>
        </w:rPr>
      </w:pPr>
      <w:r w:rsidRPr="00066186">
        <w:rPr>
          <w:rFonts w:eastAsia="Times New Roman" w:cs="Calibri"/>
          <w:lang w:val="el-GR"/>
        </w:rPr>
        <w:t xml:space="preserve">Ακολούθησαν τοποθετήσεις από τον </w:t>
      </w:r>
      <w:r w:rsidRPr="00BA579B">
        <w:rPr>
          <w:rFonts w:eastAsia="Times New Roman" w:cs="Calibri"/>
          <w:lang w:val="el-GR"/>
        </w:rPr>
        <w:t>κ.</w:t>
      </w:r>
      <w:r w:rsidRPr="00066186">
        <w:rPr>
          <w:rFonts w:eastAsia="Times New Roman" w:cs="Calibri"/>
          <w:lang w:val="el-GR"/>
        </w:rPr>
        <w:t xml:space="preserve"> </w:t>
      </w:r>
      <w:r w:rsidRPr="00066186">
        <w:rPr>
          <w:rFonts w:eastAsia="Times New Roman" w:cs="Calibri"/>
        </w:rPr>
        <w:t>Mikolaj</w:t>
      </w:r>
      <w:r w:rsidRPr="00066186">
        <w:rPr>
          <w:rFonts w:eastAsia="Times New Roman" w:cs="Calibri"/>
          <w:lang w:val="el-GR"/>
        </w:rPr>
        <w:t xml:space="preserve"> </w:t>
      </w:r>
      <w:r w:rsidRPr="00066186">
        <w:rPr>
          <w:rFonts w:eastAsia="Times New Roman" w:cs="Calibri"/>
        </w:rPr>
        <w:t>Olszewski</w:t>
      </w:r>
      <w:r w:rsidRPr="00066186">
        <w:rPr>
          <w:rFonts w:eastAsia="Times New Roman" w:cs="Calibri"/>
          <w:lang w:val="el-GR"/>
        </w:rPr>
        <w:t xml:space="preserve">, </w:t>
      </w:r>
      <w:r w:rsidR="00971C33">
        <w:rPr>
          <w:rFonts w:eastAsia="Times New Roman" w:cs="Calibri"/>
          <w:lang w:val="el-GR"/>
        </w:rPr>
        <w:t>Εμπειρογνώμονα</w:t>
      </w:r>
      <w:r w:rsidRPr="00066186">
        <w:rPr>
          <w:rFonts w:eastAsia="Times New Roman" w:cs="Calibri"/>
          <w:lang w:val="el-GR"/>
        </w:rPr>
        <w:t xml:space="preserve"> της Γ</w:t>
      </w:r>
      <w:r w:rsidR="00DD6390">
        <w:rPr>
          <w:rFonts w:eastAsia="Times New Roman" w:cs="Calibri"/>
          <w:lang w:val="el-GR"/>
        </w:rPr>
        <w:t>.</w:t>
      </w:r>
      <w:r w:rsidRPr="00066186">
        <w:rPr>
          <w:rFonts w:eastAsia="Times New Roman" w:cs="Calibri"/>
          <w:lang w:val="el-GR"/>
        </w:rPr>
        <w:t>Δ</w:t>
      </w:r>
      <w:r w:rsidR="00DD6390">
        <w:rPr>
          <w:rFonts w:eastAsia="Times New Roman" w:cs="Calibri"/>
          <w:lang w:val="el-GR"/>
        </w:rPr>
        <w:t>.</w:t>
      </w:r>
      <w:r w:rsidRPr="00066186">
        <w:rPr>
          <w:rFonts w:eastAsia="Times New Roman" w:cs="Calibri"/>
          <w:lang w:val="el-GR"/>
        </w:rPr>
        <w:t xml:space="preserve"> Εμπορίου</w:t>
      </w:r>
      <w:r w:rsidR="009B7DC5" w:rsidRPr="009B7DC5">
        <w:rPr>
          <w:rFonts w:eastAsia="Times New Roman" w:cs="Calibri"/>
          <w:lang w:val="el-GR"/>
        </w:rPr>
        <w:t xml:space="preserve"> </w:t>
      </w:r>
      <w:r w:rsidR="009B7DC5">
        <w:rPr>
          <w:rFonts w:eastAsia="Times New Roman" w:cs="Calibri"/>
          <w:lang w:val="el-GR"/>
        </w:rPr>
        <w:t>και Οικονομικής Ασφάλειας</w:t>
      </w:r>
      <w:r w:rsidR="00DD6390" w:rsidRPr="00DD6390">
        <w:rPr>
          <w:rFonts w:eastAsia="Times New Roman" w:cs="Calibri"/>
          <w:lang w:val="el-GR"/>
        </w:rPr>
        <w:t xml:space="preserve"> </w:t>
      </w:r>
      <w:r w:rsidR="00DD6390" w:rsidRPr="00066186">
        <w:rPr>
          <w:rFonts w:eastAsia="Times New Roman" w:cs="Calibri"/>
          <w:lang w:val="el-GR"/>
        </w:rPr>
        <w:t>της Ευρωπαϊκής Επιτροπής (</w:t>
      </w:r>
      <w:r w:rsidR="00DD6390" w:rsidRPr="00066186">
        <w:rPr>
          <w:rFonts w:eastAsia="Times New Roman" w:cs="Calibri"/>
        </w:rPr>
        <w:t>DG</w:t>
      </w:r>
      <w:r w:rsidR="00DD6390" w:rsidRPr="00066186">
        <w:rPr>
          <w:rFonts w:eastAsia="Times New Roman" w:cs="Calibri"/>
          <w:lang w:val="el-GR"/>
        </w:rPr>
        <w:t xml:space="preserve"> </w:t>
      </w:r>
      <w:r w:rsidR="00DD6390" w:rsidRPr="00066186">
        <w:rPr>
          <w:rFonts w:eastAsia="Times New Roman" w:cs="Calibri"/>
        </w:rPr>
        <w:t>TRADE</w:t>
      </w:r>
      <w:r w:rsidR="00DD6390" w:rsidRPr="00066186">
        <w:rPr>
          <w:rFonts w:eastAsia="Times New Roman" w:cs="Calibri"/>
          <w:lang w:val="el-GR"/>
        </w:rPr>
        <w:t>)</w:t>
      </w:r>
      <w:r w:rsidRPr="00066186">
        <w:rPr>
          <w:rFonts w:eastAsia="Times New Roman" w:cs="Calibri"/>
          <w:lang w:val="el-GR"/>
        </w:rPr>
        <w:t xml:space="preserve"> και την κα. Έλενα </w:t>
      </w:r>
      <w:proofErr w:type="spellStart"/>
      <w:r w:rsidRPr="00066186">
        <w:rPr>
          <w:rFonts w:eastAsia="Times New Roman" w:cs="Calibri"/>
          <w:lang w:val="el-GR"/>
        </w:rPr>
        <w:t>Μακρυπίδη</w:t>
      </w:r>
      <w:proofErr w:type="spellEnd"/>
      <w:r w:rsidRPr="00066186">
        <w:rPr>
          <w:rFonts w:eastAsia="Times New Roman" w:cs="Calibri"/>
          <w:lang w:val="el-GR"/>
        </w:rPr>
        <w:t>, Σύμβουλο ΟΕΥ</w:t>
      </w:r>
      <w:r w:rsidR="000F5E03" w:rsidRPr="000F5E03">
        <w:rPr>
          <w:rFonts w:eastAsia="Times New Roman" w:cs="Calibri"/>
          <w:lang w:val="el-GR"/>
        </w:rPr>
        <w:t xml:space="preserve"> </w:t>
      </w:r>
      <w:r w:rsidR="000F5E03">
        <w:rPr>
          <w:rFonts w:eastAsia="Times New Roman" w:cs="Calibri"/>
          <w:lang w:val="en-GB"/>
        </w:rPr>
        <w:t>B</w:t>
      </w:r>
      <w:r w:rsidR="000F5E03" w:rsidRPr="000F5E03">
        <w:rPr>
          <w:rFonts w:eastAsia="Times New Roman" w:cs="Calibri"/>
          <w:lang w:val="el-GR"/>
        </w:rPr>
        <w:t>’</w:t>
      </w:r>
      <w:r w:rsidR="00774A87" w:rsidRPr="00774A87">
        <w:rPr>
          <w:rFonts w:eastAsia="Times New Roman" w:cs="Calibri"/>
          <w:lang w:val="el-GR"/>
        </w:rPr>
        <w:t xml:space="preserve"> </w:t>
      </w:r>
      <w:r w:rsidR="00774A87">
        <w:rPr>
          <w:rFonts w:eastAsia="Times New Roman" w:cs="Calibri"/>
          <w:lang w:val="el-GR"/>
        </w:rPr>
        <w:t>στη Μόνιμη Αντιπροσωπεία</w:t>
      </w:r>
      <w:r w:rsidR="00A3050C">
        <w:rPr>
          <w:rFonts w:eastAsia="Times New Roman" w:cs="Calibri"/>
          <w:lang w:val="el-GR"/>
        </w:rPr>
        <w:t xml:space="preserve"> της Ελλάδας στην Ε.Ε. και </w:t>
      </w:r>
      <w:r w:rsidRPr="00066186">
        <w:rPr>
          <w:rFonts w:eastAsia="Times New Roman" w:cs="Calibri"/>
          <w:lang w:val="el-GR"/>
        </w:rPr>
        <w:t>Αναπληρώτρια Εκπρόσωπο στην Επιτροπή Εμπορικής Πολιτικής του Συμβουλίου της Ε.Ε., οι οποίοι αν</w:t>
      </w:r>
      <w:r w:rsidR="00DD6390">
        <w:rPr>
          <w:rFonts w:eastAsia="Times New Roman" w:cs="Calibri"/>
          <w:lang w:val="el-GR"/>
        </w:rPr>
        <w:t xml:space="preserve">αφέρθηκαν και </w:t>
      </w:r>
      <w:r w:rsidR="00F10F20">
        <w:rPr>
          <w:rFonts w:eastAsia="Times New Roman" w:cs="Calibri"/>
          <w:lang w:val="el-GR"/>
        </w:rPr>
        <w:t>σ</w:t>
      </w:r>
      <w:r w:rsidRPr="00066186">
        <w:rPr>
          <w:rFonts w:eastAsia="Times New Roman" w:cs="Calibri"/>
          <w:lang w:val="el-GR"/>
        </w:rPr>
        <w:t xml:space="preserve">τις εξελίξεις </w:t>
      </w:r>
      <w:r w:rsidR="00F10F20">
        <w:rPr>
          <w:rFonts w:eastAsia="Times New Roman" w:cs="Calibri"/>
          <w:lang w:val="el-GR"/>
        </w:rPr>
        <w:t xml:space="preserve">για </w:t>
      </w:r>
      <w:r w:rsidRPr="00066186">
        <w:rPr>
          <w:rFonts w:eastAsia="Times New Roman" w:cs="Calibri"/>
          <w:lang w:val="el-GR"/>
        </w:rPr>
        <w:t>τις διαπραγματεύσεις νέων συμφωνιών με την Ταϊλάνδη, τη Μαλαισία και τις Φιλιππίνες.</w:t>
      </w:r>
    </w:p>
    <w:p w14:paraId="6BA424B5" w14:textId="0B4FAC97" w:rsidR="00066186" w:rsidRPr="00066186" w:rsidRDefault="00066186" w:rsidP="00066186">
      <w:pPr>
        <w:spacing w:before="100" w:beforeAutospacing="1" w:after="100" w:afterAutospacing="1"/>
        <w:jc w:val="both"/>
        <w:rPr>
          <w:rFonts w:eastAsia="Times New Roman" w:cs="Calibri"/>
          <w:lang w:val="el-GR"/>
        </w:rPr>
      </w:pPr>
      <w:r w:rsidRPr="00066186">
        <w:rPr>
          <w:rFonts w:eastAsia="Times New Roman" w:cs="Calibri"/>
          <w:lang w:val="el-GR"/>
        </w:rPr>
        <w:t xml:space="preserve">Ο κ. Γιώργος </w:t>
      </w:r>
      <w:proofErr w:type="spellStart"/>
      <w:r w:rsidRPr="00066186">
        <w:rPr>
          <w:rFonts w:eastAsia="Times New Roman" w:cs="Calibri"/>
          <w:lang w:val="el-GR"/>
        </w:rPr>
        <w:t>Μπάνος</w:t>
      </w:r>
      <w:proofErr w:type="spellEnd"/>
      <w:r w:rsidRPr="00066186">
        <w:rPr>
          <w:rFonts w:eastAsia="Times New Roman" w:cs="Calibri"/>
          <w:lang w:val="el-GR"/>
        </w:rPr>
        <w:t xml:space="preserve">, </w:t>
      </w:r>
      <w:r w:rsidRPr="00066186">
        <w:rPr>
          <w:rFonts w:eastAsia="Times New Roman" w:cs="Calibri"/>
        </w:rPr>
        <w:t>Partnership</w:t>
      </w:r>
      <w:r w:rsidRPr="00066186">
        <w:rPr>
          <w:rFonts w:eastAsia="Times New Roman" w:cs="Calibri"/>
          <w:lang w:val="el-GR"/>
        </w:rPr>
        <w:t xml:space="preserve"> </w:t>
      </w:r>
      <w:r w:rsidRPr="00066186">
        <w:rPr>
          <w:rFonts w:eastAsia="Times New Roman" w:cs="Calibri"/>
        </w:rPr>
        <w:t>Manager</w:t>
      </w:r>
      <w:r w:rsidRPr="00066186">
        <w:rPr>
          <w:rFonts w:eastAsia="Times New Roman" w:cs="Calibri"/>
          <w:lang w:val="el-GR"/>
        </w:rPr>
        <w:t xml:space="preserve"> του </w:t>
      </w:r>
      <w:r w:rsidR="001E5519">
        <w:rPr>
          <w:rFonts w:eastAsia="Times New Roman" w:cs="Calibri"/>
          <w:lang w:val="en-GB"/>
        </w:rPr>
        <w:t>H</w:t>
      </w:r>
      <w:r w:rsidR="00E92CA6">
        <w:rPr>
          <w:rFonts w:eastAsia="Times New Roman" w:cs="Calibri"/>
          <w:lang w:val="en-GB"/>
        </w:rPr>
        <w:t>ELLENIC</w:t>
      </w:r>
      <w:r w:rsidRPr="00066186">
        <w:rPr>
          <w:rFonts w:eastAsia="Times New Roman" w:cs="Calibri"/>
          <w:lang w:val="el-GR"/>
        </w:rPr>
        <w:t>–</w:t>
      </w:r>
      <w:r w:rsidRPr="00066186">
        <w:rPr>
          <w:rFonts w:eastAsia="Times New Roman" w:cs="Calibri"/>
        </w:rPr>
        <w:t>ASEAN</w:t>
      </w:r>
      <w:r w:rsidRPr="00066186">
        <w:rPr>
          <w:rFonts w:eastAsia="Times New Roman" w:cs="Calibri"/>
          <w:lang w:val="el-GR"/>
        </w:rPr>
        <w:t xml:space="preserve"> </w:t>
      </w:r>
      <w:r w:rsidRPr="00066186">
        <w:rPr>
          <w:rFonts w:eastAsia="Times New Roman" w:cs="Calibri"/>
        </w:rPr>
        <w:t>Business</w:t>
      </w:r>
      <w:r w:rsidRPr="00066186">
        <w:rPr>
          <w:rFonts w:eastAsia="Times New Roman" w:cs="Calibri"/>
          <w:lang w:val="el-GR"/>
        </w:rPr>
        <w:t xml:space="preserve"> </w:t>
      </w:r>
      <w:r w:rsidRPr="00066186">
        <w:rPr>
          <w:rFonts w:eastAsia="Times New Roman" w:cs="Calibri"/>
        </w:rPr>
        <w:t>Council</w:t>
      </w:r>
      <w:r w:rsidRPr="00066186">
        <w:rPr>
          <w:rFonts w:eastAsia="Times New Roman" w:cs="Calibri"/>
          <w:lang w:val="el-GR"/>
        </w:rPr>
        <w:t xml:space="preserve">, παρουσίασε πρακτικά παραδείγματα ελληνικών επιχειρήσεων που αξιοποίησαν τις ευρωπαϊκές συμφωνίες για να </w:t>
      </w:r>
      <w:r w:rsidRPr="00066186">
        <w:rPr>
          <w:rFonts w:eastAsia="Times New Roman" w:cs="Calibri"/>
          <w:lang w:val="el-GR"/>
        </w:rPr>
        <w:lastRenderedPageBreak/>
        <w:t>εισέλθουν με επιτυχία σε αγορές της Ασίας, αναδεικνύοντας τον ρόλο των τοπικών συνεργασιών και της σωστής κατανόησης των κανονιστικών πλαισίων.</w:t>
      </w:r>
    </w:p>
    <w:p w14:paraId="4ADC0F61" w14:textId="77777777" w:rsidR="00066186" w:rsidRDefault="00066186" w:rsidP="00066186">
      <w:pPr>
        <w:spacing w:before="100" w:beforeAutospacing="1" w:after="100" w:afterAutospacing="1"/>
        <w:jc w:val="both"/>
        <w:rPr>
          <w:lang w:val="el-GR"/>
        </w:rPr>
      </w:pPr>
      <w:r w:rsidRPr="00066186">
        <w:rPr>
          <w:lang w:val="el-GR"/>
        </w:rPr>
        <w:t xml:space="preserve">Η εκδήλωση ολοκληρώθηκε με μια ζωντανή και </w:t>
      </w:r>
      <w:proofErr w:type="spellStart"/>
      <w:r w:rsidRPr="00066186">
        <w:rPr>
          <w:lang w:val="el-GR"/>
        </w:rPr>
        <w:t>διαδραστική</w:t>
      </w:r>
      <w:proofErr w:type="spellEnd"/>
      <w:r w:rsidRPr="00066186">
        <w:rPr>
          <w:lang w:val="el-GR"/>
        </w:rPr>
        <w:t xml:space="preserve"> ενότητα ερωτήσεων–απαντήσεων, υπό τον συντονισμό του κ. </w:t>
      </w:r>
      <w:proofErr w:type="spellStart"/>
      <w:r w:rsidRPr="00066186">
        <w:rPr>
          <w:lang w:val="el-GR"/>
        </w:rPr>
        <w:t>Άλκμαν</w:t>
      </w:r>
      <w:proofErr w:type="spellEnd"/>
      <w:r w:rsidRPr="00066186">
        <w:rPr>
          <w:lang w:val="el-GR"/>
        </w:rPr>
        <w:t xml:space="preserve"> </w:t>
      </w:r>
      <w:proofErr w:type="spellStart"/>
      <w:r w:rsidRPr="00066186">
        <w:rPr>
          <w:lang w:val="el-GR"/>
        </w:rPr>
        <w:t>Γρανίτσα</w:t>
      </w:r>
      <w:proofErr w:type="spellEnd"/>
      <w:r w:rsidRPr="00066186">
        <w:rPr>
          <w:lang w:val="el-GR"/>
        </w:rPr>
        <w:t xml:space="preserve"> (</w:t>
      </w:r>
      <w:proofErr w:type="spellStart"/>
      <w:r>
        <w:t>Kyklos</w:t>
      </w:r>
      <w:proofErr w:type="spellEnd"/>
      <w:r w:rsidRPr="00066186">
        <w:rPr>
          <w:lang w:val="el-GR"/>
        </w:rPr>
        <w:t xml:space="preserve"> </w:t>
      </w:r>
      <w:r>
        <w:t>Associates</w:t>
      </w:r>
      <w:r w:rsidRPr="00066186">
        <w:rPr>
          <w:lang w:val="el-GR"/>
        </w:rPr>
        <w:t>), κατά την οποία εκπρόσωποι επιχειρήσεων, επιμελητηρίων και εξαγωγικών φορέων από όλη την Ελλάδα αντάλλαξαν απόψεις και εμπειρίες, ενισχύοντας τον διάλογο γύρω από τις προοπτικές των ευρωπαϊκών εμπορικών συμφωνιών στην Ασία</w:t>
      </w:r>
      <w:r>
        <w:rPr>
          <w:lang w:val="el-GR"/>
        </w:rPr>
        <w:t>.</w:t>
      </w:r>
    </w:p>
    <w:p w14:paraId="3B0E5E2C" w14:textId="258674A3" w:rsidR="0085796F" w:rsidRPr="00066186" w:rsidRDefault="003B12E3" w:rsidP="00066186">
      <w:pPr>
        <w:jc w:val="both"/>
        <w:rPr>
          <w:rFonts w:cs="Calibri"/>
          <w:lang w:val="el-GR"/>
        </w:rPr>
      </w:pPr>
      <w:r w:rsidRPr="00066186">
        <w:rPr>
          <w:rFonts w:cs="Calibri"/>
          <w:lang w:val="el-GR"/>
        </w:rPr>
        <w:t xml:space="preserve">Η </w:t>
      </w:r>
      <w:r w:rsidR="0085796F" w:rsidRPr="00066186">
        <w:rPr>
          <w:rFonts w:cs="Calibri"/>
          <w:lang w:val="el-GR"/>
        </w:rPr>
        <w:t xml:space="preserve">εκδήλωση </w:t>
      </w:r>
      <w:r w:rsidRPr="00066186">
        <w:rPr>
          <w:rFonts w:cs="Calibri"/>
          <w:lang w:val="el-GR"/>
        </w:rPr>
        <w:t xml:space="preserve">σύντομα </w:t>
      </w:r>
      <w:r w:rsidR="0085796F" w:rsidRPr="00066186">
        <w:rPr>
          <w:rFonts w:cs="Calibri"/>
          <w:lang w:val="el-GR"/>
        </w:rPr>
        <w:t>θα βρίσκεται διαθέσιμ</w:t>
      </w:r>
      <w:r w:rsidRPr="00066186">
        <w:rPr>
          <w:rFonts w:cs="Calibri"/>
          <w:lang w:val="el-GR"/>
        </w:rPr>
        <w:t>η</w:t>
      </w:r>
      <w:r w:rsidR="0085796F" w:rsidRPr="00066186">
        <w:rPr>
          <w:rFonts w:cs="Calibri"/>
          <w:lang w:val="el-GR"/>
        </w:rPr>
        <w:t xml:space="preserve"> στ</w:t>
      </w:r>
      <w:r w:rsidR="0003173F" w:rsidRPr="00066186">
        <w:rPr>
          <w:rFonts w:cs="Calibri"/>
          <w:lang w:val="el-GR"/>
        </w:rPr>
        <w:t xml:space="preserve">ο </w:t>
      </w:r>
      <w:r w:rsidR="0054797F" w:rsidRPr="00066186">
        <w:rPr>
          <w:rFonts w:cs="Calibri"/>
          <w:lang w:val="el-GR"/>
        </w:rPr>
        <w:t>κανάλι</w:t>
      </w:r>
      <w:r w:rsidR="001A2F3B" w:rsidRPr="00066186">
        <w:rPr>
          <w:rFonts w:cs="Calibri"/>
          <w:lang w:val="el-GR"/>
        </w:rPr>
        <w:t xml:space="preserve"> </w:t>
      </w:r>
      <w:hyperlink r:id="rId7" w:history="1">
        <w:r w:rsidR="001A2F3B" w:rsidRPr="00066186">
          <w:rPr>
            <w:rStyle w:val="Hyperlink"/>
            <w:rFonts w:cs="Calibri"/>
          </w:rPr>
          <w:t>You</w:t>
        </w:r>
        <w:r w:rsidR="001A2F3B" w:rsidRPr="00066186">
          <w:rPr>
            <w:rStyle w:val="Hyperlink"/>
            <w:rFonts w:cs="Calibri"/>
            <w:lang w:val="el-GR"/>
          </w:rPr>
          <w:t xml:space="preserve"> </w:t>
        </w:r>
        <w:r w:rsidR="001A2F3B" w:rsidRPr="00066186">
          <w:rPr>
            <w:rStyle w:val="Hyperlink"/>
            <w:rFonts w:cs="Calibri"/>
          </w:rPr>
          <w:t>Tube</w:t>
        </w:r>
        <w:r w:rsidR="001A2F3B" w:rsidRPr="00066186">
          <w:rPr>
            <w:rStyle w:val="Hyperlink"/>
            <w:rFonts w:cs="Calibri"/>
            <w:lang w:val="el-GR"/>
          </w:rPr>
          <w:t xml:space="preserve"> της </w:t>
        </w:r>
        <w:r w:rsidR="001A2F3B" w:rsidRPr="00066186">
          <w:rPr>
            <w:rStyle w:val="Hyperlink"/>
            <w:rFonts w:cs="Calibri"/>
          </w:rPr>
          <w:t>Enterprise</w:t>
        </w:r>
        <w:r w:rsidR="001A2F3B" w:rsidRPr="00066186">
          <w:rPr>
            <w:rStyle w:val="Hyperlink"/>
            <w:rFonts w:cs="Calibri"/>
            <w:lang w:val="el-GR"/>
          </w:rPr>
          <w:t xml:space="preserve"> </w:t>
        </w:r>
        <w:r w:rsidR="001A2F3B" w:rsidRPr="00066186">
          <w:rPr>
            <w:rStyle w:val="Hyperlink"/>
            <w:rFonts w:cs="Calibri"/>
          </w:rPr>
          <w:t>Greece</w:t>
        </w:r>
      </w:hyperlink>
      <w:r w:rsidR="001A2F3B" w:rsidRPr="00066186">
        <w:rPr>
          <w:rFonts w:cs="Calibri"/>
          <w:lang w:val="el-GR"/>
        </w:rPr>
        <w:t xml:space="preserve"> και στο </w:t>
      </w:r>
      <w:r w:rsidR="0003173F" w:rsidRPr="00066186">
        <w:rPr>
          <w:rFonts w:cs="Calibri"/>
          <w:lang w:val="el-GR"/>
        </w:rPr>
        <w:t xml:space="preserve">κανάλι </w:t>
      </w:r>
      <w:hyperlink r:id="rId8" w:history="1">
        <w:r w:rsidR="0003173F" w:rsidRPr="00066186">
          <w:rPr>
            <w:rStyle w:val="Hyperlink"/>
            <w:rFonts w:cs="Calibri"/>
          </w:rPr>
          <w:t>YouTube</w:t>
        </w:r>
        <w:r w:rsidR="0003173F" w:rsidRPr="00066186">
          <w:rPr>
            <w:rStyle w:val="Hyperlink"/>
            <w:rFonts w:cs="Calibri"/>
            <w:lang w:val="el-GR"/>
          </w:rPr>
          <w:t xml:space="preserve"> </w:t>
        </w:r>
        <w:r w:rsidR="0085796F" w:rsidRPr="00066186">
          <w:rPr>
            <w:rStyle w:val="Hyperlink"/>
            <w:rFonts w:cs="Calibri"/>
            <w:lang w:val="el-GR"/>
          </w:rPr>
          <w:t>του Εθνικού Κέντρου Τεκμηρίωση</w:t>
        </w:r>
        <w:r w:rsidR="009F2972" w:rsidRPr="00066186">
          <w:rPr>
            <w:rStyle w:val="Hyperlink"/>
            <w:rFonts w:cs="Calibri"/>
            <w:lang w:val="el-GR"/>
          </w:rPr>
          <w:t>ς και Ηλεκτρονικού Περιεχομένου</w:t>
        </w:r>
        <w:r w:rsidR="001A2F3B" w:rsidRPr="00066186">
          <w:rPr>
            <w:rStyle w:val="Hyperlink"/>
            <w:rFonts w:cs="Calibri"/>
            <w:lang w:val="el-GR"/>
          </w:rPr>
          <w:t xml:space="preserve"> (ΕΚΤ)</w:t>
        </w:r>
      </w:hyperlink>
      <w:r w:rsidR="00D9363B">
        <w:rPr>
          <w:lang w:val="el-GR"/>
        </w:rPr>
        <w:t>,</w:t>
      </w:r>
      <w:r w:rsidR="0085796F" w:rsidRPr="00066186">
        <w:rPr>
          <w:rFonts w:cs="Calibri"/>
          <w:lang w:val="el-GR"/>
        </w:rPr>
        <w:t xml:space="preserve"> το οποίο παρείχε και την τεχνική </w:t>
      </w:r>
      <w:r w:rsidR="00D9363B">
        <w:rPr>
          <w:rFonts w:cs="Calibri"/>
          <w:lang w:val="el-GR"/>
        </w:rPr>
        <w:t xml:space="preserve">και επικοινωνιακή </w:t>
      </w:r>
      <w:r w:rsidR="0085796F" w:rsidRPr="00066186">
        <w:rPr>
          <w:rFonts w:cs="Calibri"/>
          <w:lang w:val="el-GR"/>
        </w:rPr>
        <w:t>υποστήριξη για τη διεξαγωγή του διαδικτυακού σεμιναρίου.</w:t>
      </w:r>
    </w:p>
    <w:p w14:paraId="7304B298" w14:textId="77777777" w:rsidR="00066186" w:rsidRPr="00066186" w:rsidRDefault="00066186" w:rsidP="00066186">
      <w:pPr>
        <w:spacing w:before="100" w:beforeAutospacing="1" w:after="100" w:afterAutospacing="1"/>
        <w:jc w:val="both"/>
        <w:rPr>
          <w:rFonts w:eastAsia="Times New Roman" w:cs="Calibri"/>
          <w:lang w:val="el-GR"/>
        </w:rPr>
      </w:pPr>
      <w:r w:rsidRPr="00066186">
        <w:rPr>
          <w:rFonts w:eastAsia="Times New Roman" w:cs="Calibri"/>
          <w:lang w:val="el-GR"/>
        </w:rPr>
        <w:t xml:space="preserve">Οι Συμφωνίες Ελεύθερων Συναλλαγών της ΕΕ ανοίγουν νέους ορίζοντες για τις ελληνικές επιχειρήσεις, προσφέροντας πρόσβαση σε τεράστιες αγορές και ενισχύοντας τη διεθνή παρουσία τους. Η </w:t>
      </w:r>
      <w:r w:rsidRPr="00066186">
        <w:rPr>
          <w:rFonts w:eastAsia="Times New Roman" w:cs="Calibri"/>
        </w:rPr>
        <w:t>Enterprise</w:t>
      </w:r>
      <w:r w:rsidRPr="00066186">
        <w:rPr>
          <w:rFonts w:eastAsia="Times New Roman" w:cs="Calibri"/>
          <w:lang w:val="el-GR"/>
        </w:rPr>
        <w:t xml:space="preserve"> </w:t>
      </w:r>
      <w:r w:rsidRPr="00066186">
        <w:rPr>
          <w:rFonts w:eastAsia="Times New Roman" w:cs="Calibri"/>
        </w:rPr>
        <w:t>Greece</w:t>
      </w:r>
      <w:r w:rsidRPr="00066186">
        <w:rPr>
          <w:rFonts w:eastAsia="Times New Roman" w:cs="Calibri"/>
          <w:lang w:val="el-GR"/>
        </w:rPr>
        <w:t xml:space="preserve"> θα συνεχίσει να στηρίζει έμπρακτα την εξωστρέφεια των ελληνικών </w:t>
      </w:r>
      <w:proofErr w:type="spellStart"/>
      <w:r w:rsidRPr="00066186">
        <w:rPr>
          <w:rFonts w:eastAsia="Times New Roman" w:cs="Calibri"/>
          <w:lang w:val="el-GR"/>
        </w:rPr>
        <w:t>ΜμΕ</w:t>
      </w:r>
      <w:proofErr w:type="spellEnd"/>
      <w:r w:rsidRPr="00066186">
        <w:rPr>
          <w:rFonts w:eastAsia="Times New Roman" w:cs="Calibri"/>
          <w:lang w:val="el-GR"/>
        </w:rPr>
        <w:t xml:space="preserve">, παρέχοντας </w:t>
      </w:r>
      <w:proofErr w:type="spellStart"/>
      <w:r w:rsidRPr="00066186">
        <w:rPr>
          <w:rFonts w:eastAsia="Times New Roman" w:cs="Calibri"/>
          <w:lang w:val="el-GR"/>
        </w:rPr>
        <w:t>στοχευμένη</w:t>
      </w:r>
      <w:proofErr w:type="spellEnd"/>
      <w:r w:rsidRPr="00066186">
        <w:rPr>
          <w:rFonts w:eastAsia="Times New Roman" w:cs="Calibri"/>
          <w:lang w:val="el-GR"/>
        </w:rPr>
        <w:t xml:space="preserve"> πληροφόρηση, εργαλεία δικτύωσης και δράσεις ενίσχυσης των εξαγωγών τους.</w:t>
      </w:r>
    </w:p>
    <w:p w14:paraId="00C4E5FF" w14:textId="77777777" w:rsidR="00066186" w:rsidRPr="00066186" w:rsidRDefault="00066186" w:rsidP="001958F9">
      <w:pPr>
        <w:jc w:val="both"/>
        <w:rPr>
          <w:rFonts w:cs="Calibri"/>
          <w:lang w:val="el-GR"/>
        </w:rPr>
      </w:pPr>
    </w:p>
    <w:p w14:paraId="01021BC9" w14:textId="769FE353" w:rsidR="003E4509" w:rsidRPr="00066186" w:rsidRDefault="003E4509" w:rsidP="003E4509">
      <w:pPr>
        <w:pStyle w:val="NoSpacing"/>
        <w:ind w:right="425"/>
        <w:jc w:val="both"/>
        <w:rPr>
          <w:rFonts w:cs="Calibri"/>
          <w:b/>
          <w:sz w:val="24"/>
          <w:szCs w:val="24"/>
        </w:rPr>
      </w:pPr>
      <w:r w:rsidRPr="00066186">
        <w:rPr>
          <w:rFonts w:cs="Calibri"/>
          <w:b/>
          <w:sz w:val="24"/>
          <w:szCs w:val="24"/>
          <w:lang w:val="en-US"/>
        </w:rPr>
        <w:t>Enterprise</w:t>
      </w:r>
      <w:r w:rsidRPr="00066186">
        <w:rPr>
          <w:rFonts w:cs="Calibri"/>
          <w:b/>
          <w:sz w:val="24"/>
          <w:szCs w:val="24"/>
        </w:rPr>
        <w:t xml:space="preserve"> </w:t>
      </w:r>
      <w:r w:rsidRPr="00066186">
        <w:rPr>
          <w:rFonts w:cs="Calibri"/>
          <w:b/>
          <w:sz w:val="24"/>
          <w:szCs w:val="24"/>
          <w:lang w:val="en-US"/>
        </w:rPr>
        <w:t>Greece</w:t>
      </w:r>
    </w:p>
    <w:p w14:paraId="48F09D00" w14:textId="77777777" w:rsidR="003E4509" w:rsidRPr="00066186" w:rsidRDefault="003E4509" w:rsidP="00806EF6">
      <w:pPr>
        <w:pStyle w:val="NormalWeb"/>
        <w:spacing w:after="160" w:line="278" w:lineRule="auto"/>
        <w:jc w:val="both"/>
        <w:rPr>
          <w:rFonts w:ascii="Calibri" w:hAnsi="Calibri" w:cs="Calibri"/>
          <w:lang w:eastAsia="en-US"/>
        </w:rPr>
      </w:pPr>
      <w:r w:rsidRPr="00066186">
        <w:rPr>
          <w:rFonts w:ascii="Calibri" w:hAnsi="Calibri" w:cs="Calibri"/>
          <w:lang w:eastAsia="en-US"/>
        </w:rPr>
        <w:t>Ο Οργανισμός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7576959E" w14:textId="77777777" w:rsidR="00E31629" w:rsidRPr="00066186" w:rsidRDefault="00E31629" w:rsidP="003E4509">
      <w:pPr>
        <w:pStyle w:val="NormalWeb"/>
        <w:jc w:val="both"/>
        <w:rPr>
          <w:rFonts w:ascii="Calibri" w:hAnsi="Calibri" w:cs="Calibri"/>
          <w:color w:val="000000"/>
        </w:rPr>
      </w:pPr>
    </w:p>
    <w:p w14:paraId="3C192BCD" w14:textId="00C4299B" w:rsidR="00E31629" w:rsidRPr="00066186" w:rsidRDefault="00E31629" w:rsidP="003E4509">
      <w:pPr>
        <w:pStyle w:val="NormalWeb"/>
        <w:jc w:val="both"/>
        <w:rPr>
          <w:rFonts w:ascii="Calibri" w:hAnsi="Calibri" w:cs="Calibri"/>
          <w:b/>
          <w:bCs/>
          <w:color w:val="000000"/>
        </w:rPr>
      </w:pPr>
      <w:r w:rsidRPr="00066186">
        <w:rPr>
          <w:rFonts w:ascii="Calibri" w:hAnsi="Calibri" w:cs="Calibri"/>
          <w:b/>
          <w:bCs/>
          <w:color w:val="000000"/>
          <w:lang w:val="en-US"/>
        </w:rPr>
        <w:t>Enterprise</w:t>
      </w:r>
      <w:r w:rsidRPr="00066186">
        <w:rPr>
          <w:rFonts w:ascii="Calibri" w:hAnsi="Calibri" w:cs="Calibri"/>
          <w:b/>
          <w:bCs/>
          <w:color w:val="000000"/>
        </w:rPr>
        <w:t xml:space="preserve"> </w:t>
      </w:r>
      <w:r w:rsidRPr="00066186">
        <w:rPr>
          <w:rFonts w:ascii="Calibri" w:hAnsi="Calibri" w:cs="Calibri"/>
          <w:b/>
          <w:bCs/>
          <w:color w:val="000000"/>
          <w:lang w:val="en-US"/>
        </w:rPr>
        <w:t>Europe</w:t>
      </w:r>
      <w:r w:rsidRPr="00066186">
        <w:rPr>
          <w:rFonts w:ascii="Calibri" w:hAnsi="Calibri" w:cs="Calibri"/>
          <w:b/>
          <w:bCs/>
          <w:color w:val="000000"/>
        </w:rPr>
        <w:t xml:space="preserve"> </w:t>
      </w:r>
      <w:r w:rsidRPr="00066186">
        <w:rPr>
          <w:rFonts w:ascii="Calibri" w:hAnsi="Calibri" w:cs="Calibri"/>
          <w:b/>
          <w:bCs/>
          <w:color w:val="000000"/>
          <w:lang w:val="en-US"/>
        </w:rPr>
        <w:t>Network</w:t>
      </w:r>
    </w:p>
    <w:p w14:paraId="22EA8211" w14:textId="2B896708" w:rsidR="009F2972" w:rsidRPr="00066186" w:rsidRDefault="00E31629" w:rsidP="003E4509">
      <w:pPr>
        <w:pStyle w:val="NormalWeb"/>
        <w:jc w:val="both"/>
        <w:rPr>
          <w:rFonts w:ascii="Calibri" w:hAnsi="Calibri" w:cs="Calibri"/>
        </w:rPr>
      </w:pPr>
      <w:r w:rsidRPr="00066186">
        <w:rPr>
          <w:rFonts w:ascii="Calibri" w:hAnsi="Calibri" w:cs="Calibri"/>
          <w:lang w:eastAsia="en-US"/>
        </w:rPr>
        <w:t xml:space="preserve">Το Enterprise Europe </w:t>
      </w:r>
      <w:proofErr w:type="spellStart"/>
      <w:r w:rsidRPr="00066186">
        <w:rPr>
          <w:rFonts w:ascii="Calibri" w:hAnsi="Calibri" w:cs="Calibri"/>
          <w:lang w:eastAsia="en-US"/>
        </w:rPr>
        <w:t>Network</w:t>
      </w:r>
      <w:proofErr w:type="spellEnd"/>
      <w:r w:rsidRPr="00066186">
        <w:rPr>
          <w:rFonts w:ascii="Calibri" w:hAnsi="Calibri" w:cs="Calibri"/>
          <w:lang w:eastAsia="en-US"/>
        </w:rPr>
        <w:t xml:space="preserve"> είναι το μεγαλύτερο δίκτυο επιχειρηματικής υποστήριξης στον κόσμο. Από το 2008 υποστηρίζει μικρές και μεσαίες επιχειρήσεις να καινοτομήσουν και να αναπτυχθούν διεθνώς. Στην Ελλάδα, εκπροσωπείται από την κοινοπραξία Enterprise Europe </w:t>
      </w:r>
      <w:proofErr w:type="spellStart"/>
      <w:r w:rsidRPr="00066186">
        <w:rPr>
          <w:rFonts w:ascii="Calibri" w:hAnsi="Calibri" w:cs="Calibri"/>
          <w:lang w:eastAsia="en-US"/>
        </w:rPr>
        <w:t>Network</w:t>
      </w:r>
      <w:proofErr w:type="spellEnd"/>
      <w:r w:rsidRPr="00066186">
        <w:rPr>
          <w:rFonts w:ascii="Calibri" w:hAnsi="Calibri" w:cs="Calibri"/>
          <w:lang w:eastAsia="en-US"/>
        </w:rPr>
        <w:t xml:space="preserve"> Hellas, με συντονιστ</w:t>
      </w:r>
      <w:r w:rsidR="00D9363B">
        <w:rPr>
          <w:rFonts w:ascii="Calibri" w:hAnsi="Calibri" w:cs="Calibri"/>
          <w:lang w:eastAsia="en-US"/>
        </w:rPr>
        <w:t>ή</w:t>
      </w:r>
      <w:r w:rsidRPr="00066186">
        <w:rPr>
          <w:rFonts w:ascii="Calibri" w:hAnsi="Calibri" w:cs="Calibri"/>
          <w:lang w:eastAsia="en-US"/>
        </w:rPr>
        <w:t xml:space="preserve"> </w:t>
      </w:r>
      <w:r w:rsidR="00F47964" w:rsidRPr="00066186">
        <w:rPr>
          <w:rFonts w:ascii="Calibri" w:hAnsi="Calibri" w:cs="Calibri"/>
          <w:lang w:eastAsia="en-US"/>
        </w:rPr>
        <w:t>το</w:t>
      </w:r>
      <w:r w:rsidR="00D9363B">
        <w:rPr>
          <w:rFonts w:ascii="Calibri" w:hAnsi="Calibri" w:cs="Calibri"/>
          <w:lang w:eastAsia="en-US"/>
        </w:rPr>
        <w:t xml:space="preserve"> Εθνικό Κέντρο Τεκμηρίωσης &amp; Ηλεκτρονικού Περιεχομένου (ΕΚΤ) σε συνεργασία με το</w:t>
      </w:r>
      <w:r w:rsidR="00F47964" w:rsidRPr="00066186">
        <w:rPr>
          <w:rFonts w:ascii="Calibri" w:hAnsi="Calibri" w:cs="Calibri"/>
          <w:lang w:eastAsia="en-US"/>
        </w:rPr>
        <w:t xml:space="preserve"> Δίκτυο ΠΡΑΞΗ</w:t>
      </w:r>
      <w:r w:rsidRPr="00066186">
        <w:rPr>
          <w:rFonts w:ascii="Calibri" w:hAnsi="Calibri" w:cs="Calibri"/>
          <w:lang w:eastAsia="en-US"/>
        </w:rPr>
        <w:t xml:space="preserve">. Δεκαέξι οργανισμοί παρέχουν ολοκληρωμένες υπηρεσίες σε επιχειρήσεις με διεθνείς φιλοδοξίες για την υποστήριξη της βιωσιμότητας, της ανθεκτικότητας, της καινοτομίας και της ψηφιακής μετάβασης. </w:t>
      </w:r>
    </w:p>
    <w:p w14:paraId="51C3DE92" w14:textId="77777777" w:rsidR="003E4509" w:rsidRPr="00066186" w:rsidRDefault="003E4509" w:rsidP="003E4509">
      <w:pPr>
        <w:pStyle w:val="NoSpacing"/>
        <w:spacing w:line="276" w:lineRule="auto"/>
        <w:ind w:right="425"/>
        <w:jc w:val="both"/>
        <w:rPr>
          <w:rFonts w:cs="Calibri"/>
          <w:sz w:val="24"/>
          <w:szCs w:val="24"/>
        </w:rPr>
      </w:pPr>
    </w:p>
    <w:p w14:paraId="623E569C" w14:textId="77777777" w:rsidR="003E4509" w:rsidRPr="00066186" w:rsidRDefault="003E4509" w:rsidP="003E4509">
      <w:pPr>
        <w:pStyle w:val="NoSpacing"/>
        <w:spacing w:line="276" w:lineRule="auto"/>
        <w:ind w:right="425"/>
        <w:jc w:val="both"/>
        <w:rPr>
          <w:rFonts w:cs="Calibri"/>
          <w:b/>
          <w:sz w:val="24"/>
          <w:szCs w:val="24"/>
        </w:rPr>
      </w:pPr>
      <w:r w:rsidRPr="00066186">
        <w:rPr>
          <w:rFonts w:cs="Calibri"/>
          <w:b/>
          <w:sz w:val="24"/>
          <w:szCs w:val="24"/>
        </w:rPr>
        <w:t xml:space="preserve">Περισσότερες Πληροφορίες για συντάκτες: </w:t>
      </w:r>
    </w:p>
    <w:p w14:paraId="68CBAF14" w14:textId="5A4692E5" w:rsidR="003E4509" w:rsidRPr="00066186" w:rsidRDefault="003E4509" w:rsidP="001C1F56">
      <w:pPr>
        <w:pStyle w:val="NoSpacing"/>
        <w:ind w:right="425"/>
        <w:jc w:val="both"/>
        <w:rPr>
          <w:rFonts w:cs="Calibri"/>
          <w:sz w:val="24"/>
          <w:szCs w:val="24"/>
        </w:rPr>
      </w:pPr>
      <w:r w:rsidRPr="00066186">
        <w:rPr>
          <w:rFonts w:cs="Calibri"/>
          <w:sz w:val="24"/>
          <w:szCs w:val="24"/>
          <w:lang w:val="en-US"/>
        </w:rPr>
        <w:t>ENTERPRISE</w:t>
      </w:r>
      <w:r w:rsidRPr="00066186">
        <w:rPr>
          <w:rFonts w:cs="Calibri"/>
          <w:sz w:val="24"/>
          <w:szCs w:val="24"/>
        </w:rPr>
        <w:t xml:space="preserve"> </w:t>
      </w:r>
      <w:r w:rsidRPr="00066186">
        <w:rPr>
          <w:rFonts w:cs="Calibri"/>
          <w:sz w:val="24"/>
          <w:szCs w:val="24"/>
          <w:lang w:val="en-US"/>
        </w:rPr>
        <w:t>GREECE</w:t>
      </w:r>
      <w:r w:rsidRPr="00066186">
        <w:rPr>
          <w:rFonts w:cs="Calibri"/>
          <w:sz w:val="24"/>
          <w:szCs w:val="24"/>
        </w:rPr>
        <w:t xml:space="preserve"> | Γραφείο Τύπου– 210 3355705, </w:t>
      </w:r>
      <w:hyperlink r:id="rId9" w:history="1">
        <w:r w:rsidRPr="00066186">
          <w:rPr>
            <w:rStyle w:val="Hyperlink"/>
            <w:rFonts w:cs="Calibri"/>
            <w:sz w:val="24"/>
            <w:szCs w:val="24"/>
            <w:lang w:val="en-US"/>
          </w:rPr>
          <w:t>c</w:t>
        </w:r>
        <w:r w:rsidRPr="00066186">
          <w:rPr>
            <w:rStyle w:val="Hyperlink"/>
            <w:rFonts w:cs="Calibri"/>
            <w:sz w:val="24"/>
            <w:szCs w:val="24"/>
          </w:rPr>
          <w:t>.</w:t>
        </w:r>
        <w:r w:rsidRPr="00066186">
          <w:rPr>
            <w:rStyle w:val="Hyperlink"/>
            <w:rFonts w:cs="Calibri"/>
            <w:sz w:val="24"/>
            <w:szCs w:val="24"/>
            <w:lang w:val="en-US"/>
          </w:rPr>
          <w:t>roumeliotis</w:t>
        </w:r>
        <w:r w:rsidRPr="00066186">
          <w:rPr>
            <w:rStyle w:val="Hyperlink"/>
            <w:rFonts w:cs="Calibri"/>
            <w:sz w:val="24"/>
            <w:szCs w:val="24"/>
          </w:rPr>
          <w:t>@</w:t>
        </w:r>
        <w:r w:rsidRPr="00066186">
          <w:rPr>
            <w:rStyle w:val="Hyperlink"/>
            <w:rFonts w:cs="Calibri"/>
            <w:sz w:val="24"/>
            <w:szCs w:val="24"/>
            <w:lang w:val="en-US"/>
          </w:rPr>
          <w:t>eg</w:t>
        </w:r>
        <w:r w:rsidRPr="00066186">
          <w:rPr>
            <w:rStyle w:val="Hyperlink"/>
            <w:rFonts w:cs="Calibri"/>
            <w:sz w:val="24"/>
            <w:szCs w:val="24"/>
          </w:rPr>
          <w:t>.</w:t>
        </w:r>
        <w:r w:rsidRPr="00066186">
          <w:rPr>
            <w:rStyle w:val="Hyperlink"/>
            <w:rFonts w:cs="Calibri"/>
            <w:sz w:val="24"/>
            <w:szCs w:val="24"/>
            <w:lang w:val="en-US"/>
          </w:rPr>
          <w:t>gov</w:t>
        </w:r>
        <w:r w:rsidRPr="00066186">
          <w:rPr>
            <w:rStyle w:val="Hyperlink"/>
            <w:rFonts w:cs="Calibri"/>
            <w:sz w:val="24"/>
            <w:szCs w:val="24"/>
          </w:rPr>
          <w:t>.</w:t>
        </w:r>
        <w:r w:rsidRPr="00066186">
          <w:rPr>
            <w:rStyle w:val="Hyperlink"/>
            <w:rFonts w:cs="Calibri"/>
            <w:sz w:val="24"/>
            <w:szCs w:val="24"/>
            <w:lang w:val="en-US"/>
          </w:rPr>
          <w:t>gr</w:t>
        </w:r>
      </w:hyperlink>
    </w:p>
    <w:sectPr w:rsidR="003E4509" w:rsidRPr="00066186" w:rsidSect="002C0FC2">
      <w:headerReference w:type="default" r:id="rId10"/>
      <w:footerReference w:type="default" r:id="rId11"/>
      <w:pgSz w:w="11900" w:h="16840"/>
      <w:pgMar w:top="1890" w:right="843" w:bottom="1418" w:left="993"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CEF1" w14:textId="77777777" w:rsidR="00302F42" w:rsidRDefault="00302F42" w:rsidP="003E4509">
      <w:r>
        <w:separator/>
      </w:r>
    </w:p>
  </w:endnote>
  <w:endnote w:type="continuationSeparator" w:id="0">
    <w:p w14:paraId="57036712" w14:textId="77777777" w:rsidR="00302F42" w:rsidRDefault="00302F42" w:rsidP="003E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ABD7" w14:textId="77777777" w:rsidR="0085796F" w:rsidRPr="0050557D" w:rsidRDefault="0085796F" w:rsidP="009B504D">
    <w:pPr>
      <w:pStyle w:val="Footer"/>
      <w:ind w:left="-14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4160" w14:textId="77777777" w:rsidR="00302F42" w:rsidRDefault="00302F42" w:rsidP="003E4509">
      <w:r>
        <w:separator/>
      </w:r>
    </w:p>
  </w:footnote>
  <w:footnote w:type="continuationSeparator" w:id="0">
    <w:p w14:paraId="68D78214" w14:textId="77777777" w:rsidR="00302F42" w:rsidRDefault="00302F42" w:rsidP="003E4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0F84" w14:textId="1E0272CD" w:rsidR="0085796F" w:rsidRDefault="00F57447" w:rsidP="00556A5D">
    <w:pPr>
      <w:pStyle w:val="Header"/>
      <w:tabs>
        <w:tab w:val="clear" w:pos="4680"/>
        <w:tab w:val="clear" w:pos="9360"/>
        <w:tab w:val="left" w:pos="8110"/>
      </w:tabs>
      <w:ind w:left="-1134"/>
    </w:pPr>
    <w:r>
      <w:rPr>
        <w:noProof/>
      </w:rPr>
      <w:drawing>
        <wp:anchor distT="0" distB="0" distL="114300" distR="114300" simplePos="0" relativeHeight="251660288" behindDoc="1" locked="0" layoutInCell="1" allowOverlap="1" wp14:anchorId="6D34949B" wp14:editId="71F3DB6C">
          <wp:simplePos x="0" y="0"/>
          <wp:positionH relativeFrom="column">
            <wp:posOffset>4323080</wp:posOffset>
          </wp:positionH>
          <wp:positionV relativeFrom="paragraph">
            <wp:posOffset>-201930</wp:posOffset>
          </wp:positionV>
          <wp:extent cx="1929765" cy="695325"/>
          <wp:effectExtent l="0" t="0" r="0" b="9525"/>
          <wp:wrapTight wrapText="bothSides">
            <wp:wrapPolygon edited="0">
              <wp:start x="1706" y="0"/>
              <wp:lineTo x="0" y="3551"/>
              <wp:lineTo x="0" y="14203"/>
              <wp:lineTo x="1066" y="18937"/>
              <wp:lineTo x="1919" y="21304"/>
              <wp:lineTo x="2132" y="21304"/>
              <wp:lineTo x="21323" y="21304"/>
              <wp:lineTo x="21323" y="0"/>
              <wp:lineTo x="1706" y="0"/>
            </wp:wrapPolygon>
          </wp:wrapTight>
          <wp:docPr id="199424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76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96F">
      <w:rPr>
        <w:noProof/>
        <w:lang w:val="el-GR" w:eastAsia="el-GR"/>
      </w:rPr>
      <w:drawing>
        <wp:anchor distT="0" distB="0" distL="114300" distR="114300" simplePos="0" relativeHeight="251659264" behindDoc="1" locked="0" layoutInCell="1" allowOverlap="1" wp14:anchorId="356B790F" wp14:editId="15FBBC25">
          <wp:simplePos x="0" y="0"/>
          <wp:positionH relativeFrom="margin">
            <wp:posOffset>0</wp:posOffset>
          </wp:positionH>
          <wp:positionV relativeFrom="paragraph">
            <wp:posOffset>-49530</wp:posOffset>
          </wp:positionV>
          <wp:extent cx="2843530" cy="565150"/>
          <wp:effectExtent l="0" t="0" r="0" b="6350"/>
          <wp:wrapTight wrapText="bothSides">
            <wp:wrapPolygon edited="0">
              <wp:start x="0" y="0"/>
              <wp:lineTo x="0" y="21115"/>
              <wp:lineTo x="21417" y="21115"/>
              <wp:lineTo x="21417" y="0"/>
              <wp:lineTo x="0" y="0"/>
            </wp:wrapPolygon>
          </wp:wrapTight>
          <wp:docPr id="1252943211" name="Picture 7"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2"/>
                  <a:srcRect/>
                  <a:stretch>
                    <a:fillRect/>
                  </a:stretch>
                </pic:blipFill>
                <pic:spPr bwMode="auto">
                  <a:xfrm>
                    <a:off x="0" y="0"/>
                    <a:ext cx="2843530" cy="565150"/>
                  </a:xfrm>
                  <a:prstGeom prst="rect">
                    <a:avLst/>
                  </a:prstGeom>
                  <a:noFill/>
                  <a:ln w="9525">
                    <a:noFill/>
                    <a:miter lim="800000"/>
                    <a:headEnd/>
                    <a:tailEnd/>
                  </a:ln>
                </pic:spPr>
              </pic:pic>
            </a:graphicData>
          </a:graphic>
        </wp:anchor>
      </w:drawing>
    </w:r>
    <w:r w:rsidR="00857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C7351"/>
    <w:multiLevelType w:val="multilevel"/>
    <w:tmpl w:val="50A0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E4FA1"/>
    <w:multiLevelType w:val="hybridMultilevel"/>
    <w:tmpl w:val="BDDC35D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F7F1245"/>
    <w:multiLevelType w:val="hybridMultilevel"/>
    <w:tmpl w:val="E5DE32D8"/>
    <w:lvl w:ilvl="0" w:tplc="D05CD6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774018">
    <w:abstractNumId w:val="1"/>
  </w:num>
  <w:num w:numId="2" w16cid:durableId="1978800850">
    <w:abstractNumId w:val="2"/>
  </w:num>
  <w:num w:numId="3" w16cid:durableId="188802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09"/>
    <w:rsid w:val="00003103"/>
    <w:rsid w:val="0003173F"/>
    <w:rsid w:val="00047269"/>
    <w:rsid w:val="00055607"/>
    <w:rsid w:val="00066186"/>
    <w:rsid w:val="000830B8"/>
    <w:rsid w:val="000B2F05"/>
    <w:rsid w:val="000F5E03"/>
    <w:rsid w:val="001354D1"/>
    <w:rsid w:val="001958F9"/>
    <w:rsid w:val="001A2F3B"/>
    <w:rsid w:val="001A73C9"/>
    <w:rsid w:val="001B3AA6"/>
    <w:rsid w:val="001B62EE"/>
    <w:rsid w:val="001C1F56"/>
    <w:rsid w:val="001D67BA"/>
    <w:rsid w:val="001E5519"/>
    <w:rsid w:val="00241D90"/>
    <w:rsid w:val="00271837"/>
    <w:rsid w:val="002B230E"/>
    <w:rsid w:val="002C0FC2"/>
    <w:rsid w:val="002F6F04"/>
    <w:rsid w:val="00302F42"/>
    <w:rsid w:val="00381FFB"/>
    <w:rsid w:val="003B12E3"/>
    <w:rsid w:val="003B7216"/>
    <w:rsid w:val="003E4509"/>
    <w:rsid w:val="003E7E2D"/>
    <w:rsid w:val="0040502D"/>
    <w:rsid w:val="00431DD1"/>
    <w:rsid w:val="00443F74"/>
    <w:rsid w:val="00446FC1"/>
    <w:rsid w:val="00496DD3"/>
    <w:rsid w:val="004A339B"/>
    <w:rsid w:val="004D2272"/>
    <w:rsid w:val="0054797F"/>
    <w:rsid w:val="005658A2"/>
    <w:rsid w:val="0061176D"/>
    <w:rsid w:val="006359DF"/>
    <w:rsid w:val="00646809"/>
    <w:rsid w:val="00657F45"/>
    <w:rsid w:val="0067532B"/>
    <w:rsid w:val="006854A6"/>
    <w:rsid w:val="006E59B5"/>
    <w:rsid w:val="00733BD1"/>
    <w:rsid w:val="00774A87"/>
    <w:rsid w:val="007947B0"/>
    <w:rsid w:val="00795DC2"/>
    <w:rsid w:val="007A71B4"/>
    <w:rsid w:val="007D3E76"/>
    <w:rsid w:val="007F1DD0"/>
    <w:rsid w:val="00806EF6"/>
    <w:rsid w:val="00837627"/>
    <w:rsid w:val="0085796F"/>
    <w:rsid w:val="00857B1A"/>
    <w:rsid w:val="0089061E"/>
    <w:rsid w:val="008E438F"/>
    <w:rsid w:val="008F3783"/>
    <w:rsid w:val="009023B8"/>
    <w:rsid w:val="00971C33"/>
    <w:rsid w:val="009A4E45"/>
    <w:rsid w:val="009B7DC5"/>
    <w:rsid w:val="009D7608"/>
    <w:rsid w:val="009E7A16"/>
    <w:rsid w:val="009F2972"/>
    <w:rsid w:val="009F2A59"/>
    <w:rsid w:val="00A3050C"/>
    <w:rsid w:val="00A86CFA"/>
    <w:rsid w:val="00AC438E"/>
    <w:rsid w:val="00AD502A"/>
    <w:rsid w:val="00B10FAA"/>
    <w:rsid w:val="00B2479A"/>
    <w:rsid w:val="00B25BB9"/>
    <w:rsid w:val="00BA579B"/>
    <w:rsid w:val="00BC4178"/>
    <w:rsid w:val="00C27F21"/>
    <w:rsid w:val="00CE623D"/>
    <w:rsid w:val="00D45DF8"/>
    <w:rsid w:val="00D53C70"/>
    <w:rsid w:val="00D71A7A"/>
    <w:rsid w:val="00D763F0"/>
    <w:rsid w:val="00D9363B"/>
    <w:rsid w:val="00DD6390"/>
    <w:rsid w:val="00E31629"/>
    <w:rsid w:val="00E322BF"/>
    <w:rsid w:val="00E4222C"/>
    <w:rsid w:val="00E430B6"/>
    <w:rsid w:val="00E62EE5"/>
    <w:rsid w:val="00E80300"/>
    <w:rsid w:val="00E92CA6"/>
    <w:rsid w:val="00EB46E2"/>
    <w:rsid w:val="00EC2F09"/>
    <w:rsid w:val="00EE7339"/>
    <w:rsid w:val="00F10F20"/>
    <w:rsid w:val="00F44970"/>
    <w:rsid w:val="00F47964"/>
    <w:rsid w:val="00F57447"/>
    <w:rsid w:val="00F97BB9"/>
    <w:rsid w:val="00FF4F0B"/>
    <w:rsid w:val="00FF6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E8CC1"/>
  <w15:chartTrackingRefBased/>
  <w15:docId w15:val="{CBE2B7BF-264A-41BE-8618-BEE54ABE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09"/>
    <w:pPr>
      <w:spacing w:after="0" w:line="240"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3E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5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5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5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5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509"/>
    <w:rPr>
      <w:rFonts w:eastAsiaTheme="majorEastAsia" w:cstheme="majorBidi"/>
      <w:color w:val="272727" w:themeColor="text1" w:themeTint="D8"/>
    </w:rPr>
  </w:style>
  <w:style w:type="paragraph" w:styleId="Title">
    <w:name w:val="Title"/>
    <w:basedOn w:val="Normal"/>
    <w:next w:val="Normal"/>
    <w:link w:val="TitleChar"/>
    <w:uiPriority w:val="10"/>
    <w:qFormat/>
    <w:rsid w:val="003E45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509"/>
    <w:pPr>
      <w:spacing w:before="160"/>
      <w:jc w:val="center"/>
    </w:pPr>
    <w:rPr>
      <w:i/>
      <w:iCs/>
      <w:color w:val="404040" w:themeColor="text1" w:themeTint="BF"/>
    </w:rPr>
  </w:style>
  <w:style w:type="character" w:customStyle="1" w:styleId="QuoteChar">
    <w:name w:val="Quote Char"/>
    <w:basedOn w:val="DefaultParagraphFont"/>
    <w:link w:val="Quote"/>
    <w:uiPriority w:val="29"/>
    <w:rsid w:val="003E4509"/>
    <w:rPr>
      <w:i/>
      <w:iCs/>
      <w:color w:val="404040" w:themeColor="text1" w:themeTint="BF"/>
    </w:rPr>
  </w:style>
  <w:style w:type="paragraph" w:styleId="ListParagraph">
    <w:name w:val="List Paragraph"/>
    <w:basedOn w:val="Normal"/>
    <w:uiPriority w:val="34"/>
    <w:qFormat/>
    <w:rsid w:val="003E4509"/>
    <w:pPr>
      <w:ind w:left="720"/>
      <w:contextualSpacing/>
    </w:pPr>
  </w:style>
  <w:style w:type="character" w:styleId="IntenseEmphasis">
    <w:name w:val="Intense Emphasis"/>
    <w:basedOn w:val="DefaultParagraphFont"/>
    <w:uiPriority w:val="21"/>
    <w:qFormat/>
    <w:rsid w:val="003E4509"/>
    <w:rPr>
      <w:i/>
      <w:iCs/>
      <w:color w:val="0F4761" w:themeColor="accent1" w:themeShade="BF"/>
    </w:rPr>
  </w:style>
  <w:style w:type="paragraph" w:styleId="IntenseQuote">
    <w:name w:val="Intense Quote"/>
    <w:basedOn w:val="Normal"/>
    <w:next w:val="Normal"/>
    <w:link w:val="IntenseQuoteChar"/>
    <w:uiPriority w:val="30"/>
    <w:qFormat/>
    <w:rsid w:val="003E4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509"/>
    <w:rPr>
      <w:i/>
      <w:iCs/>
      <w:color w:val="0F4761" w:themeColor="accent1" w:themeShade="BF"/>
    </w:rPr>
  </w:style>
  <w:style w:type="character" w:styleId="IntenseReference">
    <w:name w:val="Intense Reference"/>
    <w:basedOn w:val="DefaultParagraphFont"/>
    <w:uiPriority w:val="32"/>
    <w:qFormat/>
    <w:rsid w:val="003E4509"/>
    <w:rPr>
      <w:b/>
      <w:bCs/>
      <w:smallCaps/>
      <w:color w:val="0F4761" w:themeColor="accent1" w:themeShade="BF"/>
      <w:spacing w:val="5"/>
    </w:rPr>
  </w:style>
  <w:style w:type="paragraph" w:styleId="Header">
    <w:name w:val="header"/>
    <w:basedOn w:val="Normal"/>
    <w:link w:val="HeaderChar"/>
    <w:uiPriority w:val="99"/>
    <w:unhideWhenUsed/>
    <w:rsid w:val="003E4509"/>
    <w:pPr>
      <w:tabs>
        <w:tab w:val="center" w:pos="4680"/>
        <w:tab w:val="right" w:pos="9360"/>
      </w:tabs>
    </w:pPr>
  </w:style>
  <w:style w:type="character" w:customStyle="1" w:styleId="HeaderChar">
    <w:name w:val="Header Char"/>
    <w:basedOn w:val="DefaultParagraphFont"/>
    <w:link w:val="Header"/>
    <w:uiPriority w:val="99"/>
    <w:rsid w:val="003E4509"/>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3E4509"/>
    <w:pPr>
      <w:tabs>
        <w:tab w:val="center" w:pos="4680"/>
        <w:tab w:val="right" w:pos="9360"/>
      </w:tabs>
    </w:pPr>
  </w:style>
  <w:style w:type="character" w:customStyle="1" w:styleId="FooterChar">
    <w:name w:val="Footer Char"/>
    <w:basedOn w:val="DefaultParagraphFont"/>
    <w:link w:val="Footer"/>
    <w:uiPriority w:val="99"/>
    <w:rsid w:val="003E4509"/>
    <w:rPr>
      <w:rFonts w:ascii="Calibri" w:eastAsia="Calibri" w:hAnsi="Calibri" w:cs="Times New Roman"/>
      <w:kern w:val="0"/>
      <w:lang w:val="en-US"/>
      <w14:ligatures w14:val="none"/>
    </w:rPr>
  </w:style>
  <w:style w:type="character" w:styleId="Hyperlink">
    <w:name w:val="Hyperlink"/>
    <w:uiPriority w:val="99"/>
    <w:unhideWhenUsed/>
    <w:rsid w:val="003E4509"/>
    <w:rPr>
      <w:color w:val="0563C1"/>
      <w:u w:val="single"/>
    </w:rPr>
  </w:style>
  <w:style w:type="paragraph" w:styleId="NoSpacing">
    <w:name w:val="No Spacing"/>
    <w:uiPriority w:val="1"/>
    <w:qFormat/>
    <w:rsid w:val="003E4509"/>
    <w:pPr>
      <w:spacing w:after="0" w:line="240" w:lineRule="auto"/>
    </w:pPr>
    <w:rPr>
      <w:rFonts w:ascii="Calibri" w:eastAsia="Calibri" w:hAnsi="Calibri" w:cs="Times New Roman"/>
      <w:kern w:val="0"/>
      <w:sz w:val="22"/>
      <w:szCs w:val="22"/>
      <w:lang w:val="el-GR"/>
      <w14:ligatures w14:val="none"/>
    </w:rPr>
  </w:style>
  <w:style w:type="paragraph" w:styleId="NormalWeb">
    <w:name w:val="Normal (Web)"/>
    <w:basedOn w:val="Normal"/>
    <w:uiPriority w:val="99"/>
    <w:unhideWhenUsed/>
    <w:rsid w:val="003E4509"/>
    <w:rPr>
      <w:rFonts w:ascii="Times New Roman" w:hAnsi="Times New Roman"/>
      <w:lang w:val="el-GR" w:eastAsia="el-GR"/>
    </w:rPr>
  </w:style>
  <w:style w:type="paragraph" w:styleId="Revision">
    <w:name w:val="Revision"/>
    <w:hidden/>
    <w:uiPriority w:val="99"/>
    <w:semiHidden/>
    <w:rsid w:val="005658A2"/>
    <w:pPr>
      <w:spacing w:after="0" w:line="240" w:lineRule="auto"/>
    </w:pPr>
    <w:rPr>
      <w:rFonts w:ascii="Calibri" w:eastAsia="Calibri" w:hAnsi="Calibri" w:cs="Times New Roman"/>
      <w:kern w:val="0"/>
      <w:lang w:val="en-US"/>
      <w14:ligatures w14:val="none"/>
    </w:rPr>
  </w:style>
  <w:style w:type="character" w:styleId="CommentReference">
    <w:name w:val="annotation reference"/>
    <w:basedOn w:val="DefaultParagraphFont"/>
    <w:uiPriority w:val="99"/>
    <w:semiHidden/>
    <w:unhideWhenUsed/>
    <w:qFormat/>
    <w:rsid w:val="00381FFB"/>
    <w:rPr>
      <w:sz w:val="16"/>
      <w:szCs w:val="16"/>
    </w:rPr>
  </w:style>
  <w:style w:type="paragraph" w:styleId="CommentText">
    <w:name w:val="annotation text"/>
    <w:basedOn w:val="Normal"/>
    <w:link w:val="CommentTextChar"/>
    <w:uiPriority w:val="99"/>
    <w:unhideWhenUsed/>
    <w:qFormat/>
    <w:rsid w:val="00381FFB"/>
    <w:rPr>
      <w:sz w:val="20"/>
      <w:szCs w:val="20"/>
    </w:rPr>
  </w:style>
  <w:style w:type="character" w:customStyle="1" w:styleId="CommentTextChar">
    <w:name w:val="Comment Text Char"/>
    <w:basedOn w:val="DefaultParagraphFont"/>
    <w:link w:val="CommentText"/>
    <w:uiPriority w:val="99"/>
    <w:qFormat/>
    <w:rsid w:val="00381FFB"/>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81FFB"/>
    <w:rPr>
      <w:b/>
      <w:bCs/>
    </w:rPr>
  </w:style>
  <w:style w:type="character" w:customStyle="1" w:styleId="CommentSubjectChar">
    <w:name w:val="Comment Subject Char"/>
    <w:basedOn w:val="CommentTextChar"/>
    <w:link w:val="CommentSubject"/>
    <w:uiPriority w:val="99"/>
    <w:semiHidden/>
    <w:rsid w:val="00381FFB"/>
    <w:rPr>
      <w:rFonts w:ascii="Calibri" w:eastAsia="Calibri" w:hAnsi="Calibri"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03173F"/>
    <w:rPr>
      <w:color w:val="605E5C"/>
      <w:shd w:val="clear" w:color="auto" w:fill="E1DFDD"/>
    </w:rPr>
  </w:style>
  <w:style w:type="character" w:styleId="Strong">
    <w:name w:val="Strong"/>
    <w:basedOn w:val="DefaultParagraphFont"/>
    <w:uiPriority w:val="22"/>
    <w:qFormat/>
    <w:rsid w:val="00066186"/>
    <w:rPr>
      <w:b/>
      <w:bCs/>
    </w:rPr>
  </w:style>
  <w:style w:type="character" w:styleId="FollowedHyperlink">
    <w:name w:val="FollowedHyperlink"/>
    <w:basedOn w:val="DefaultParagraphFont"/>
    <w:uiPriority w:val="99"/>
    <w:semiHidden/>
    <w:unhideWhenUsed/>
    <w:rsid w:val="00D936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4454">
      <w:bodyDiv w:val="1"/>
      <w:marLeft w:val="0"/>
      <w:marRight w:val="0"/>
      <w:marTop w:val="0"/>
      <w:marBottom w:val="0"/>
      <w:divBdr>
        <w:top w:val="none" w:sz="0" w:space="0" w:color="auto"/>
        <w:left w:val="none" w:sz="0" w:space="0" w:color="auto"/>
        <w:bottom w:val="none" w:sz="0" w:space="0" w:color="auto"/>
        <w:right w:val="none" w:sz="0" w:space="0" w:color="auto"/>
      </w:divBdr>
    </w:div>
    <w:div w:id="19432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kt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EnterpriseGreeceOffici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oumeliotis@eg.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670</Words>
  <Characters>4333</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Ladopoulou, Natassa</dc:creator>
  <cp:keywords/>
  <dc:description/>
  <cp:lastModifiedBy>Roumeliotis Christos</cp:lastModifiedBy>
  <cp:revision>6</cp:revision>
  <cp:lastPrinted>2025-10-14T10:39:00Z</cp:lastPrinted>
  <dcterms:created xsi:type="dcterms:W3CDTF">2025-10-15T08:48:00Z</dcterms:created>
  <dcterms:modified xsi:type="dcterms:W3CDTF">2025-10-21T12:34:00Z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29e0de077b1210d1b3869336ae355004021f835703516afcc95fa5511ac03ed8</vt:lpwstr>
  </property>
</Properties>
</file>