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3DEC4" w14:textId="77777777" w:rsidR="00BD71BD" w:rsidRPr="00BD71BD" w:rsidRDefault="00BD71BD" w:rsidP="00BD71BD">
      <w:pPr>
        <w:rPr>
          <w:b/>
          <w:bCs/>
        </w:rPr>
      </w:pPr>
      <w:r w:rsidRPr="00BD71BD">
        <w:rPr>
          <w:b/>
          <w:bCs/>
        </w:rPr>
        <w:t>ΔΑΜ: 80 επιπλέον επενδυτικά σχέδια στη Μεγαλόπολη-1093 νέες θέσεις εργασίας</w:t>
      </w:r>
    </w:p>
    <w:p w14:paraId="7955D719" w14:textId="77777777" w:rsidR="00BD71BD" w:rsidRPr="00BD71BD" w:rsidRDefault="00BD71BD" w:rsidP="00BD71BD"/>
    <w:p w14:paraId="6D29C860" w14:textId="77777777" w:rsidR="00BD71BD" w:rsidRPr="00BD71BD" w:rsidRDefault="00BD71BD" w:rsidP="00BD71BD">
      <w:r w:rsidRPr="00BD71BD">
        <w:t xml:space="preserve">Στην Μεγαλόπολη μετέβη ο Πρόεδρος της ΔΕΠ Παναγιώτης </w:t>
      </w:r>
      <w:proofErr w:type="spellStart"/>
      <w:r w:rsidRPr="00BD71BD">
        <w:t>Τσιχριτζής</w:t>
      </w:r>
      <w:proofErr w:type="spellEnd"/>
      <w:r w:rsidRPr="00BD71BD">
        <w:t xml:space="preserve"> προκειμένου να συμμετάσχει στην εκδήλωση παρουσίασης των  αποτελεσμάτων της αξιολόγησης των επενδυτικών σχεδίων που υποβλήθηκαν κατά τον 2ο κύκλο δράσεων επιχειρηματικότητας στον Δήμο Μεγαλόπολης, με χρηματοδότηση από το Πρόγραμμα Δίκαιης Αναπτυξιακής Μετάβασης 2021-2027. Η εκδήλωση πραγματοποιήθηκε την Δευτέρα 1</w:t>
      </w:r>
      <w:r w:rsidRPr="00BD71BD">
        <w:rPr>
          <w:vertAlign w:val="superscript"/>
        </w:rPr>
        <w:t>η</w:t>
      </w:r>
      <w:r w:rsidRPr="00BD71BD">
        <w:t xml:space="preserve">  Δεκεμβρίου στο Δημαρχείο της Μεγαλόπολης, τα αποτελέσματα ανακοινώθηκαν από τον  Αναπληρωτή Υπουργό Εθνικής Οικονομίας και Οικονομικών Νίκο Παπαθανάση και τον  Διοικητή της ΕΥΔΑΜ Πελοπίδα </w:t>
      </w:r>
      <w:proofErr w:type="spellStart"/>
      <w:r w:rsidRPr="00BD71BD">
        <w:t>Καλλίρη</w:t>
      </w:r>
      <w:proofErr w:type="spellEnd"/>
      <w:r w:rsidRPr="00BD71BD">
        <w:t xml:space="preserve">,  ενώ συμμετείχαν και εκπρόσωποι επιχειρηματιών των εγκεκριμένων επενδυτικών σχεδίων. </w:t>
      </w:r>
    </w:p>
    <w:p w14:paraId="76F8F319" w14:textId="77777777" w:rsidR="00BD71BD" w:rsidRPr="00BD71BD" w:rsidRDefault="00BD71BD" w:rsidP="00BD71BD">
      <w:r w:rsidRPr="00BD71BD">
        <w:t>Συγκεκριμένα, ανακοινώθηκαν,80 εγκεκριμένα επενδυτικά σχέδια με 188 εκατ. € Δημόσια Δαπάνη και 332 εκατ. € συνολικός επιχορηγούμενος προϋπολογισμό , δημιουργώντας  1.093 νέες θέσεις εργασίας .</w:t>
      </w:r>
    </w:p>
    <w:p w14:paraId="4792F966" w14:textId="77777777" w:rsidR="00BD71BD" w:rsidRPr="00BD71BD" w:rsidRDefault="00BD71BD" w:rsidP="00BD71BD">
      <w:r w:rsidRPr="00BD71BD">
        <w:t>Ο κ. Παπαθανάσης ευχαριστώντας επιχειρηματίες και εργαζόμενους, αλλά και τους εκπροσώπους και τους φορείς της περιοχής για τις προτάσεις και τις παρεμβάσεις τους αναφέρθηκε στη γενικότερη πορεία υλοποίησης του Προγράμματος Δίκαιης Αναπτυξιακής Μετάβασης, ύψους 1,6 δισ. Ευρώ.</w:t>
      </w:r>
    </w:p>
    <w:p w14:paraId="6C768682" w14:textId="77777777" w:rsidR="00BD71BD" w:rsidRPr="00BD71BD" w:rsidRDefault="00BD71BD" w:rsidP="00BD71BD">
      <w:r w:rsidRPr="00BD71BD">
        <w:t xml:space="preserve">«Η Μεγαλόπολη και η ευρύτερη περιοχή, σήκωσε για δεκαετίες ένα μεγάλο βάρος για την ενεργειακή ανάπτυξη της χώρας. Σήμερα, η Πολιτεία έχει την υποχρέωση αυτό το βάρος να το μετατρέψει σε ευκαιρία: σε νέες επενδύσεις, σε νέες δραστηριότητες, σε νέες και καλύτερες δουλειές. Το επενδυτικό ενδιαφέρον που παρουσιάζεται, αλλά και η ανταπόκριση της Πολιτείας, μέσα από τις ταχείες εγκρίσεις των επενδυτικών σχεδίων, μέσα από τα προγράμματα με στόχο τη διεύρυνση της πρόσβασης των επιχειρήσεων στα τραπεζικά ιδρύματα, αλλά και μέσα από τις ευρύτερες παρεμβάσεις για την βελτίωση της καθημερινότητας των συμπολιτών μας, δείχνουν ότι βρισκόμαστε στο σωστό δρόμο. Δείχνουν ότι η συλλογική προσπάθεια φέρνει το μετρήσιμο αποτέλεσμα, με στόχο οι συμπολίτες μας, κυρίως οι νέες και οι νέοι, να παραμείνουν και να δημιουργήσουν στον τόπο τους», υπογράμμισε ο Αναπληρωτής Υπουργός. </w:t>
      </w:r>
    </w:p>
    <w:p w14:paraId="1A131BDF" w14:textId="77777777" w:rsidR="00BD71BD" w:rsidRPr="00BD71BD" w:rsidRDefault="00BD71BD" w:rsidP="00BD71BD">
      <w:r w:rsidRPr="00BD71BD">
        <w:t xml:space="preserve">Ο Διοικητής της ΕΥΔΑΜ Πελοπίδας </w:t>
      </w:r>
      <w:proofErr w:type="spellStart"/>
      <w:r w:rsidRPr="00BD71BD">
        <w:t>Καλλίρης</w:t>
      </w:r>
      <w:proofErr w:type="spellEnd"/>
      <w:r w:rsidRPr="00BD71BD">
        <w:t xml:space="preserve"> τόνισε: «Το Πρόγραμμα ΔΑΜ βρίσκεται πλέον σε πλήρη ενεργοποίηση. Μέσα από στοχευμένες δράσεις επιχειρηματικότητας αποκλειστικά για τον Δήμο Μεγαλόπολης, εγκρίθηκαν σημαντικά επενδυτικά σχέδια που προβλέπεται να δημιουργήσουν πάνω από 1.000 θέσεις εργασίας.</w:t>
      </w:r>
    </w:p>
    <w:p w14:paraId="6A20EA30" w14:textId="77777777" w:rsidR="00BD71BD" w:rsidRPr="00BD71BD" w:rsidRDefault="00BD71BD" w:rsidP="00BD71BD">
      <w:r w:rsidRPr="00BD71BD">
        <w:t xml:space="preserve"> Ο Πρόεδρος της Διαχειριστικής Ευρωπαϊκών Προγραμμάτων Δυτικής Ελλάδας και Πελοποννήσου Παναγιώτης </w:t>
      </w:r>
      <w:proofErr w:type="spellStart"/>
      <w:r w:rsidRPr="00BD71BD">
        <w:t>Τσιχριτζής</w:t>
      </w:r>
      <w:proofErr w:type="spellEnd"/>
      <w:r w:rsidRPr="00BD71BD">
        <w:t xml:space="preserve"> στην ομιλία του, αφού ευχαρίστησε θερμά τον Υπουργό  κ. Παπαθανάση για τη συνεργασία και τη στήριξη στη διαδικασία αξιολόγησης , τα στελέχη της ΕΥΔΑΜ και της ΔΕΠ για την εξαιρετική συνεργασία που είχαν και συνέβαλαν στην ολοκλήρωση του έργου ,  με επαγγελματισμό και συνέπεια.</w:t>
      </w:r>
    </w:p>
    <w:p w14:paraId="0BC52BC7" w14:textId="77777777" w:rsidR="00BD71BD" w:rsidRPr="00BD71BD" w:rsidRDefault="00BD71BD" w:rsidP="00BD71BD">
      <w:pPr>
        <w:rPr>
          <w:b/>
          <w:bCs/>
        </w:rPr>
      </w:pPr>
      <w:r w:rsidRPr="00BD71BD">
        <w:t xml:space="preserve">Παράλληλα τόνισε ο κύριος </w:t>
      </w:r>
      <w:proofErr w:type="spellStart"/>
      <w:r w:rsidRPr="00BD71BD">
        <w:t>Τσιχριτζής</w:t>
      </w:r>
      <w:proofErr w:type="spellEnd"/>
      <w:r w:rsidRPr="00BD71BD">
        <w:t xml:space="preserve"> :</w:t>
      </w:r>
      <w:r w:rsidRPr="00BD71BD">
        <w:rPr>
          <w:i/>
          <w:iCs/>
        </w:rPr>
        <w:t xml:space="preserve"> </w:t>
      </w:r>
      <w:r w:rsidRPr="00BD71BD">
        <w:rPr>
          <w:b/>
          <w:bCs/>
          <w:i/>
          <w:iCs/>
        </w:rPr>
        <w:t>«Σαν φορέας ΔΕΠ προχωρήσαμε σε άμεση και τεκμηριωμένη αξιολόγηση των προτάσεων.</w:t>
      </w:r>
      <w:r w:rsidRPr="00BD71BD">
        <w:rPr>
          <w:b/>
          <w:bCs/>
          <w:i/>
          <w:iCs/>
        </w:rPr>
        <w:br/>
      </w:r>
      <w:r w:rsidRPr="00BD71BD">
        <w:rPr>
          <w:b/>
          <w:bCs/>
          <w:i/>
          <w:iCs/>
        </w:rPr>
        <w:lastRenderedPageBreak/>
        <w:t>Διασφαλίσαμε αξιοπιστία σε κάθε στάδιο της διαδικασίας, με πλήρη διαφάνεια. Τα αποτελέσματα παραδόθηκαν άμεσα στην ΕΥΔΑΜ, εντός των προβλεπόμενων προθεσμιών».</w:t>
      </w:r>
    </w:p>
    <w:p w14:paraId="262D19D5" w14:textId="77777777" w:rsidR="00BD71BD" w:rsidRPr="00BD71BD" w:rsidRDefault="00BD71BD" w:rsidP="00BD71BD">
      <w:r w:rsidRPr="00BD71BD">
        <w:t xml:space="preserve">Παρόντες στην εκδήλωση μεταξύ άλλων ήταν επίσης , ο Υφυπουργός Παιδείας Θρησκευμάτων και Αθλητισμού και Βουλευτής Αρκαδίας της ΝΔ Κωνσταντίνος Βλάσης, ο Περιφερειάρχης Πελοποννήσου Δημήτρης Πτωχός, οι Δήμαρχοι Μεγαλόπολης Κώστας Μιχόπουλος, Τρίπολης Κωνσταντίνος </w:t>
      </w:r>
      <w:proofErr w:type="spellStart"/>
      <w:r w:rsidRPr="00BD71BD">
        <w:t>Τζιούμης</w:t>
      </w:r>
      <w:proofErr w:type="spellEnd"/>
      <w:r w:rsidRPr="00BD71BD">
        <w:t xml:space="preserve">, ο Πρόεδρος του Επιμελητηρίου Αρκαδίας Γιάννης </w:t>
      </w:r>
      <w:proofErr w:type="spellStart"/>
      <w:r w:rsidRPr="00BD71BD">
        <w:t>Τρουπής</w:t>
      </w:r>
      <w:proofErr w:type="spellEnd"/>
      <w:r w:rsidRPr="00BD71BD">
        <w:t xml:space="preserve">, ο Πρόεδρος του Επιμελητηρίου Μεσσηνίας Ευάγγελος </w:t>
      </w:r>
      <w:proofErr w:type="spellStart"/>
      <w:r w:rsidRPr="00BD71BD">
        <w:t>Ξυγκώρος</w:t>
      </w:r>
      <w:proofErr w:type="spellEnd"/>
      <w:r w:rsidRPr="00BD71BD">
        <w:t xml:space="preserve"> , η Γενική Διευθύντρια κ. Μάγδα Πετροπούλου, </w:t>
      </w:r>
      <w:proofErr w:type="spellStart"/>
      <w:r w:rsidRPr="00BD71BD">
        <w:t>Αντιπεριφερειάρχες</w:t>
      </w:r>
      <w:proofErr w:type="spellEnd"/>
      <w:r w:rsidRPr="00BD71BD">
        <w:t xml:space="preserve"> , Αντιδήμαρχοι καθώς και πλήθος επιχειρηματικού κόσμου της περιοχής. </w:t>
      </w:r>
    </w:p>
    <w:p w14:paraId="2B44BE1F" w14:textId="77777777" w:rsidR="00BD71BD" w:rsidRPr="00BD71BD" w:rsidRDefault="00BD71BD" w:rsidP="00BD71BD">
      <w:r w:rsidRPr="00BD71BD">
        <w:t xml:space="preserve"> </w:t>
      </w:r>
    </w:p>
    <w:p w14:paraId="0F521DA6" w14:textId="1E7D2BD7" w:rsidR="00BF496E" w:rsidRDefault="00BF496E"/>
    <w:sectPr w:rsidR="00BF496E" w:rsidSect="00BF496E">
      <w:headerReference w:type="default" r:id="rId6"/>
      <w:footerReference w:type="default" r:id="rId7"/>
      <w:pgSz w:w="11906" w:h="16838"/>
      <w:pgMar w:top="226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622CC" w14:textId="77777777" w:rsidR="00890C83" w:rsidRDefault="00890C83" w:rsidP="00BF496E">
      <w:pPr>
        <w:spacing w:after="0" w:line="240" w:lineRule="auto"/>
      </w:pPr>
      <w:r>
        <w:separator/>
      </w:r>
    </w:p>
  </w:endnote>
  <w:endnote w:type="continuationSeparator" w:id="0">
    <w:p w14:paraId="5520B72A" w14:textId="77777777" w:rsidR="00890C83" w:rsidRDefault="00890C83" w:rsidP="00BF4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7420" w14:textId="725D9FAC" w:rsidR="00BF496E" w:rsidRDefault="005E3251" w:rsidP="00AE755F">
    <w:pPr>
      <w:pStyle w:val="a4"/>
      <w:tabs>
        <w:tab w:val="clear" w:pos="8306"/>
      </w:tabs>
    </w:pPr>
    <w:r>
      <w:rPr>
        <w:noProof/>
        <w:lang w:eastAsia="el-GR"/>
      </w:rPr>
      <w:drawing>
        <wp:anchor distT="0" distB="0" distL="114300" distR="114300" simplePos="0" relativeHeight="251672576" behindDoc="1" locked="0" layoutInCell="1" allowOverlap="1" wp14:anchorId="1156FEA3" wp14:editId="6CC7431C">
          <wp:simplePos x="0" y="0"/>
          <wp:positionH relativeFrom="margin">
            <wp:posOffset>1904365</wp:posOffset>
          </wp:positionH>
          <wp:positionV relativeFrom="paragraph">
            <wp:posOffset>-403860</wp:posOffset>
          </wp:positionV>
          <wp:extent cx="2352675" cy="1148578"/>
          <wp:effectExtent l="0" t="0" r="0" b="0"/>
          <wp:wrapNone/>
          <wp:docPr id="3" name="Εικόνα 3" descr="Εικόνα που περιέχει κείμενο, γραφιστική, γραφικά,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 γραφιστική, γραφικά, γραμματοσειρά&#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2352675" cy="1148578"/>
                  </a:xfrm>
                  <a:prstGeom prst="rect">
                    <a:avLst/>
                  </a:prstGeom>
                </pic:spPr>
              </pic:pic>
            </a:graphicData>
          </a:graphic>
          <wp14:sizeRelH relativeFrom="margin">
            <wp14:pctWidth>0</wp14:pctWidth>
          </wp14:sizeRelH>
          <wp14:sizeRelV relativeFrom="margin">
            <wp14:pctHeight>0</wp14:pctHeight>
          </wp14:sizeRelV>
        </wp:anchor>
      </w:drawing>
    </w:r>
    <w:r w:rsidRPr="00BF496E">
      <w:rPr>
        <w:noProof/>
        <w:lang w:eastAsia="el-GR"/>
      </w:rPr>
      <w:drawing>
        <wp:anchor distT="0" distB="0" distL="114300" distR="114300" simplePos="0" relativeHeight="251667456" behindDoc="0" locked="0" layoutInCell="1" allowOverlap="1" wp14:anchorId="03D22D0F" wp14:editId="40CC2750">
          <wp:simplePos x="0" y="0"/>
          <wp:positionH relativeFrom="column">
            <wp:posOffset>4076700</wp:posOffset>
          </wp:positionH>
          <wp:positionV relativeFrom="paragraph">
            <wp:posOffset>-146685</wp:posOffset>
          </wp:positionV>
          <wp:extent cx="1677751" cy="581025"/>
          <wp:effectExtent l="0" t="0" r="0" b="0"/>
          <wp:wrapNone/>
          <wp:docPr id="484" name="Εικόνα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751"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3F5E">
      <w:rPr>
        <w:noProof/>
      </w:rPr>
      <w:drawing>
        <wp:anchor distT="0" distB="0" distL="114300" distR="114300" simplePos="0" relativeHeight="251671552" behindDoc="1" locked="0" layoutInCell="1" allowOverlap="1" wp14:anchorId="544E98D5" wp14:editId="7B233F73">
          <wp:simplePos x="0" y="0"/>
          <wp:positionH relativeFrom="margin">
            <wp:posOffset>-466725</wp:posOffset>
          </wp:positionH>
          <wp:positionV relativeFrom="paragraph">
            <wp:posOffset>-99060</wp:posOffset>
          </wp:positionV>
          <wp:extent cx="2586878" cy="542925"/>
          <wp:effectExtent l="0" t="0" r="4445" b="0"/>
          <wp:wrapNone/>
          <wp:docPr id="6" name="Εικόνα 6"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descr="Εικόνα που περιέχει κείμενο&#10;&#10;Περιγραφή που δημιουργήθηκε αυτόματα"/>
                  <pic:cNvPicPr/>
                </pic:nvPicPr>
                <pic:blipFill>
                  <a:blip r:embed="rId3">
                    <a:extLst>
                      <a:ext uri="{28A0092B-C50C-407E-A947-70E740481C1C}">
                        <a14:useLocalDpi xmlns:a14="http://schemas.microsoft.com/office/drawing/2010/main" val="0"/>
                      </a:ext>
                    </a:extLst>
                  </a:blip>
                  <a:stretch>
                    <a:fillRect/>
                  </a:stretch>
                </pic:blipFill>
                <pic:spPr>
                  <a:xfrm>
                    <a:off x="0" y="0"/>
                    <a:ext cx="2591035" cy="543797"/>
                  </a:xfrm>
                  <a:prstGeom prst="rect">
                    <a:avLst/>
                  </a:prstGeom>
                </pic:spPr>
              </pic:pic>
            </a:graphicData>
          </a:graphic>
          <wp14:sizeRelH relativeFrom="margin">
            <wp14:pctWidth>0</wp14:pctWidth>
          </wp14:sizeRelH>
          <wp14:sizeRelV relativeFrom="margin">
            <wp14:pctHeight>0</wp14:pctHeight>
          </wp14:sizeRelV>
        </wp:anchor>
      </w:drawing>
    </w:r>
    <w:r w:rsidR="004E1F1F" w:rsidRPr="00BF496E">
      <w:rPr>
        <w:noProof/>
        <w:lang w:eastAsia="el-GR"/>
      </w:rPr>
      <mc:AlternateContent>
        <mc:Choice Requires="wps">
          <w:drawing>
            <wp:anchor distT="0" distB="0" distL="114300" distR="114300" simplePos="0" relativeHeight="251668480" behindDoc="0" locked="0" layoutInCell="1" allowOverlap="1" wp14:anchorId="1E574EF9" wp14:editId="1DE40557">
              <wp:simplePos x="0" y="0"/>
              <wp:positionH relativeFrom="column">
                <wp:posOffset>-876300</wp:posOffset>
              </wp:positionH>
              <wp:positionV relativeFrom="paragraph">
                <wp:posOffset>-307340</wp:posOffset>
              </wp:positionV>
              <wp:extent cx="7019925" cy="22225"/>
              <wp:effectExtent l="0" t="0" r="28575" b="34925"/>
              <wp:wrapNone/>
              <wp:docPr id="1" name="Ευθεία γραμμή σύνδεσης 1"/>
              <wp:cNvGraphicFramePr/>
              <a:graphic xmlns:a="http://schemas.openxmlformats.org/drawingml/2006/main">
                <a:graphicData uri="http://schemas.microsoft.com/office/word/2010/wordprocessingShape">
                  <wps:wsp>
                    <wps:cNvCnPr/>
                    <wps:spPr>
                      <a:xfrm>
                        <a:off x="0" y="0"/>
                        <a:ext cx="7019925" cy="22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50921" id="Ευθεία γραμμή σύνδεσης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24.2pt" to="483.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" strokecolor="#4472c4 [3204]" strokeweight=".5pt">
              <v:stroke joinstyle="miter"/>
            </v:line>
          </w:pict>
        </mc:Fallback>
      </mc:AlternateContent>
    </w:r>
    <w:r w:rsidR="004E1F1F">
      <w:t xml:space="preserve">                                                     </w:t>
    </w:r>
    <w:r w:rsidR="00AE755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63198" w14:textId="77777777" w:rsidR="00890C83" w:rsidRDefault="00890C83" w:rsidP="00BF496E">
      <w:pPr>
        <w:spacing w:after="0" w:line="240" w:lineRule="auto"/>
      </w:pPr>
      <w:r>
        <w:separator/>
      </w:r>
    </w:p>
  </w:footnote>
  <w:footnote w:type="continuationSeparator" w:id="0">
    <w:p w14:paraId="5F6B6BA5" w14:textId="77777777" w:rsidR="00890C83" w:rsidRDefault="00890C83" w:rsidP="00BF4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3D51" w14:textId="04DF76D5" w:rsidR="00BF496E" w:rsidRDefault="00B0528A">
    <w:pPr>
      <w:pStyle w:val="a3"/>
    </w:pPr>
    <w:r>
      <w:rPr>
        <w:noProof/>
        <w:lang w:eastAsia="el-GR"/>
      </w:rPr>
      <w:drawing>
        <wp:anchor distT="0" distB="0" distL="114300" distR="114300" simplePos="0" relativeHeight="251669504" behindDoc="1" locked="0" layoutInCell="1" allowOverlap="1" wp14:anchorId="2AF04069" wp14:editId="49D3FA1F">
          <wp:simplePos x="0" y="0"/>
          <wp:positionH relativeFrom="margin">
            <wp:posOffset>-685799</wp:posOffset>
          </wp:positionH>
          <wp:positionV relativeFrom="paragraph">
            <wp:posOffset>-287655</wp:posOffset>
          </wp:positionV>
          <wp:extent cx="2530144" cy="981075"/>
          <wp:effectExtent l="0" t="0" r="381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gia_neo_site13.png"/>
                  <pic:cNvPicPr/>
                </pic:nvPicPr>
                <pic:blipFill>
                  <a:blip r:embed="rId1">
                    <a:extLst>
                      <a:ext uri="{28A0092B-C50C-407E-A947-70E740481C1C}">
                        <a14:useLocalDpi xmlns:a14="http://schemas.microsoft.com/office/drawing/2010/main" val="0"/>
                      </a:ext>
                    </a:extLst>
                  </a:blip>
                  <a:stretch>
                    <a:fillRect/>
                  </a:stretch>
                </pic:blipFill>
                <pic:spPr>
                  <a:xfrm>
                    <a:off x="0" y="0"/>
                    <a:ext cx="2537370" cy="98387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96E"/>
    <w:rsid w:val="00053E2E"/>
    <w:rsid w:val="00086A84"/>
    <w:rsid w:val="000F11B2"/>
    <w:rsid w:val="00136D7A"/>
    <w:rsid w:val="001948A3"/>
    <w:rsid w:val="00233F5E"/>
    <w:rsid w:val="00381F1B"/>
    <w:rsid w:val="003C32D8"/>
    <w:rsid w:val="003C75F0"/>
    <w:rsid w:val="00420087"/>
    <w:rsid w:val="00435DC6"/>
    <w:rsid w:val="004D75BB"/>
    <w:rsid w:val="004E1F1F"/>
    <w:rsid w:val="00542ACF"/>
    <w:rsid w:val="00576FAF"/>
    <w:rsid w:val="005C29D6"/>
    <w:rsid w:val="005E3251"/>
    <w:rsid w:val="00602CEF"/>
    <w:rsid w:val="006A7B53"/>
    <w:rsid w:val="006F0EE1"/>
    <w:rsid w:val="006F3033"/>
    <w:rsid w:val="0071606B"/>
    <w:rsid w:val="008140D3"/>
    <w:rsid w:val="00890C83"/>
    <w:rsid w:val="0089363C"/>
    <w:rsid w:val="00A47052"/>
    <w:rsid w:val="00A6039A"/>
    <w:rsid w:val="00A95DB2"/>
    <w:rsid w:val="00AA1956"/>
    <w:rsid w:val="00AE755F"/>
    <w:rsid w:val="00AF6AB0"/>
    <w:rsid w:val="00B00AB4"/>
    <w:rsid w:val="00B03C21"/>
    <w:rsid w:val="00B0528A"/>
    <w:rsid w:val="00BD71BD"/>
    <w:rsid w:val="00BF496E"/>
    <w:rsid w:val="00C141F1"/>
    <w:rsid w:val="00C275D6"/>
    <w:rsid w:val="00C41DBB"/>
    <w:rsid w:val="00C5186D"/>
    <w:rsid w:val="00C5311C"/>
    <w:rsid w:val="00CF1FE6"/>
    <w:rsid w:val="00DC0C28"/>
    <w:rsid w:val="00E165A2"/>
    <w:rsid w:val="00F50011"/>
    <w:rsid w:val="00FC58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05DA1"/>
  <w15:chartTrackingRefBased/>
  <w15:docId w15:val="{E3F292A8-ADDE-4015-B6F1-32A848AC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96E"/>
    <w:pPr>
      <w:tabs>
        <w:tab w:val="center" w:pos="4153"/>
        <w:tab w:val="right" w:pos="8306"/>
      </w:tabs>
      <w:spacing w:after="0" w:line="240" w:lineRule="auto"/>
    </w:pPr>
  </w:style>
  <w:style w:type="character" w:customStyle="1" w:styleId="Char">
    <w:name w:val="Κεφαλίδα Char"/>
    <w:basedOn w:val="a0"/>
    <w:link w:val="a3"/>
    <w:uiPriority w:val="99"/>
    <w:rsid w:val="00BF496E"/>
  </w:style>
  <w:style w:type="paragraph" w:styleId="a4">
    <w:name w:val="footer"/>
    <w:basedOn w:val="a"/>
    <w:link w:val="Char0"/>
    <w:uiPriority w:val="99"/>
    <w:unhideWhenUsed/>
    <w:rsid w:val="00BF496E"/>
    <w:pPr>
      <w:tabs>
        <w:tab w:val="center" w:pos="4153"/>
        <w:tab w:val="right" w:pos="8306"/>
      </w:tabs>
      <w:spacing w:after="0" w:line="240" w:lineRule="auto"/>
    </w:pPr>
  </w:style>
  <w:style w:type="character" w:customStyle="1" w:styleId="Char0">
    <w:name w:val="Υποσέλιδο Char"/>
    <w:basedOn w:val="a0"/>
    <w:link w:val="a4"/>
    <w:uiPriority w:val="99"/>
    <w:rsid w:val="00BF4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557</Words>
  <Characters>3008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Moumouris</dc:creator>
  <cp:keywords/>
  <dc:description/>
  <cp:lastModifiedBy>Vasilis Gotsoulias</cp:lastModifiedBy>
  <cp:revision>15</cp:revision>
  <dcterms:created xsi:type="dcterms:W3CDTF">2023-01-30T06:57:00Z</dcterms:created>
  <dcterms:modified xsi:type="dcterms:W3CDTF">2025-12-03T20:11:00Z</dcterms:modified>
</cp:coreProperties>
</file>