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5D3F" w14:textId="55AC0000" w:rsidR="006D7034" w:rsidRPr="00DF536A" w:rsidRDefault="006D7034" w:rsidP="006D7034">
      <w:pPr>
        <w:jc w:val="center"/>
        <w:rPr>
          <w:rFonts w:cs="Calibri"/>
          <w:b/>
          <w:sz w:val="28"/>
          <w:szCs w:val="28"/>
          <w:lang w:val="el-GR"/>
        </w:rPr>
      </w:pPr>
      <w:bookmarkStart w:id="0" w:name="_Hlk50626364"/>
      <w:r w:rsidRPr="00DF536A">
        <w:rPr>
          <w:rFonts w:cs="Calibri"/>
          <w:b/>
          <w:sz w:val="28"/>
          <w:szCs w:val="28"/>
          <w:lang w:val="el-GR"/>
        </w:rPr>
        <w:t>ΔΕΛΤΙΟ ΤΥΠΟΥ</w:t>
      </w:r>
    </w:p>
    <w:p w14:paraId="75251029" w14:textId="77777777" w:rsidR="004D29EB" w:rsidRPr="00EF1124" w:rsidRDefault="004D29EB" w:rsidP="006D7034">
      <w:pPr>
        <w:jc w:val="center"/>
        <w:rPr>
          <w:rFonts w:cs="Calibri"/>
          <w:b/>
          <w:sz w:val="28"/>
          <w:szCs w:val="28"/>
          <w:lang w:val="el-GR"/>
        </w:rPr>
      </w:pPr>
    </w:p>
    <w:bookmarkEnd w:id="0"/>
    <w:p w14:paraId="2CABEEDD" w14:textId="77777777" w:rsidR="006316B8" w:rsidRPr="0005155F" w:rsidRDefault="006316B8" w:rsidP="006316B8">
      <w:pPr>
        <w:jc w:val="center"/>
        <w:rPr>
          <w:rFonts w:cs="Calibri"/>
          <w:b/>
          <w:bCs/>
          <w:sz w:val="28"/>
          <w:szCs w:val="28"/>
          <w:lang w:val="el-GR" w:eastAsia="en-GB"/>
        </w:rPr>
      </w:pPr>
      <w:r w:rsidRPr="0005155F">
        <w:rPr>
          <w:rFonts w:cs="Calibri"/>
          <w:b/>
          <w:bCs/>
          <w:sz w:val="28"/>
          <w:szCs w:val="28"/>
          <w:lang w:val="el-GR" w:eastAsia="en-GB"/>
        </w:rPr>
        <w:t>«</w:t>
      </w:r>
      <w:r w:rsidRPr="006316B8">
        <w:rPr>
          <w:rFonts w:cs="Calibri"/>
          <w:b/>
          <w:bCs/>
          <w:sz w:val="28"/>
          <w:szCs w:val="28"/>
          <w:lang w:eastAsia="en-GB"/>
        </w:rPr>
        <w:t>Discover</w:t>
      </w:r>
      <w:r w:rsidRPr="0005155F">
        <w:rPr>
          <w:rFonts w:cs="Calibri"/>
          <w:b/>
          <w:bCs/>
          <w:sz w:val="28"/>
          <w:szCs w:val="28"/>
          <w:lang w:val="el-GR" w:eastAsia="en-GB"/>
        </w:rPr>
        <w:t xml:space="preserve"> </w:t>
      </w:r>
      <w:r w:rsidRPr="006316B8">
        <w:rPr>
          <w:rFonts w:cs="Calibri"/>
          <w:b/>
          <w:bCs/>
          <w:sz w:val="28"/>
          <w:szCs w:val="28"/>
          <w:lang w:eastAsia="en-GB"/>
        </w:rPr>
        <w:t>Mexico</w:t>
      </w:r>
      <w:r w:rsidRPr="0005155F">
        <w:rPr>
          <w:rFonts w:cs="Calibri"/>
          <w:b/>
          <w:bCs/>
          <w:sz w:val="28"/>
          <w:szCs w:val="28"/>
          <w:lang w:val="el-GR" w:eastAsia="en-GB"/>
        </w:rPr>
        <w:t>»</w:t>
      </w:r>
    </w:p>
    <w:p w14:paraId="5AF75373" w14:textId="069DD611" w:rsidR="006316B8" w:rsidRPr="0005155F" w:rsidRDefault="005B14B7" w:rsidP="006316B8">
      <w:pPr>
        <w:jc w:val="center"/>
        <w:rPr>
          <w:rFonts w:cs="Calibri"/>
          <w:b/>
          <w:bCs/>
          <w:sz w:val="28"/>
          <w:szCs w:val="28"/>
          <w:lang w:val="el-GR" w:eastAsia="en-GB"/>
        </w:rPr>
      </w:pPr>
      <w:r>
        <w:rPr>
          <w:rFonts w:cs="Calibri"/>
          <w:b/>
          <w:bCs/>
          <w:sz w:val="28"/>
          <w:szCs w:val="28"/>
          <w:lang w:val="el-GR" w:eastAsia="en-GB"/>
        </w:rPr>
        <w:t>Ε</w:t>
      </w:r>
      <w:r w:rsidR="006316B8" w:rsidRPr="0005155F">
        <w:rPr>
          <w:rFonts w:cs="Calibri"/>
          <w:b/>
          <w:bCs/>
          <w:sz w:val="28"/>
          <w:szCs w:val="28"/>
          <w:lang w:val="el-GR" w:eastAsia="en-GB"/>
        </w:rPr>
        <w:t xml:space="preserve">κδήλωση </w:t>
      </w:r>
      <w:r w:rsidR="006316B8" w:rsidRPr="006316B8">
        <w:rPr>
          <w:rFonts w:cs="Calibri"/>
          <w:b/>
          <w:bCs/>
          <w:sz w:val="28"/>
          <w:szCs w:val="28"/>
          <w:lang w:eastAsia="en-GB"/>
        </w:rPr>
        <w:t>Enterprise</w:t>
      </w:r>
      <w:r w:rsidR="006316B8" w:rsidRPr="0005155F">
        <w:rPr>
          <w:rFonts w:cs="Calibri"/>
          <w:b/>
          <w:bCs/>
          <w:sz w:val="28"/>
          <w:szCs w:val="28"/>
          <w:lang w:val="el-GR" w:eastAsia="en-GB"/>
        </w:rPr>
        <w:t xml:space="preserve"> </w:t>
      </w:r>
      <w:r w:rsidR="006316B8" w:rsidRPr="006316B8">
        <w:rPr>
          <w:rFonts w:cs="Calibri"/>
          <w:b/>
          <w:bCs/>
          <w:sz w:val="28"/>
          <w:szCs w:val="28"/>
          <w:lang w:eastAsia="en-GB"/>
        </w:rPr>
        <w:t>Greece</w:t>
      </w:r>
      <w:r w:rsidR="006316B8" w:rsidRPr="0005155F">
        <w:rPr>
          <w:rFonts w:cs="Calibri"/>
          <w:b/>
          <w:bCs/>
          <w:sz w:val="28"/>
          <w:szCs w:val="28"/>
          <w:lang w:val="el-GR" w:eastAsia="en-GB"/>
        </w:rPr>
        <w:t>, ΣΕΒ, ΕΒΕΑ και ΣΕΒΕ</w:t>
      </w:r>
    </w:p>
    <w:p w14:paraId="6ACC353C" w14:textId="5D494156" w:rsidR="004D29EB" w:rsidRPr="006316B8" w:rsidRDefault="006316B8" w:rsidP="006316B8">
      <w:pPr>
        <w:jc w:val="center"/>
        <w:rPr>
          <w:rFonts w:cs="Calibri"/>
          <w:b/>
          <w:bCs/>
          <w:sz w:val="28"/>
          <w:szCs w:val="28"/>
          <w:lang w:val="el-GR" w:eastAsia="en-GB"/>
        </w:rPr>
      </w:pPr>
      <w:r w:rsidRPr="006316B8">
        <w:rPr>
          <w:rFonts w:cs="Calibri"/>
          <w:b/>
          <w:bCs/>
          <w:sz w:val="28"/>
          <w:szCs w:val="28"/>
          <w:lang w:val="el-GR" w:eastAsia="en-GB"/>
        </w:rPr>
        <w:t>για τις επιχειρηματικές ευκαιρίες στο Μεξικό</w:t>
      </w:r>
    </w:p>
    <w:p w14:paraId="4FEC39CE" w14:textId="77777777" w:rsidR="006316B8" w:rsidRPr="006316B8" w:rsidRDefault="006316B8" w:rsidP="006316B8">
      <w:pPr>
        <w:jc w:val="both"/>
        <w:rPr>
          <w:rFonts w:cs="Calibri"/>
          <w:lang w:val="el-GR" w:eastAsia="en-GB"/>
        </w:rPr>
      </w:pPr>
    </w:p>
    <w:p w14:paraId="0913C4B9" w14:textId="77C01F43" w:rsidR="000C11E3" w:rsidRPr="00DA4745" w:rsidRDefault="006316B8" w:rsidP="00DA4745">
      <w:pPr>
        <w:pStyle w:val="NormalWeb"/>
        <w:jc w:val="both"/>
        <w:rPr>
          <w:rFonts w:asciiTheme="minorHAnsi" w:eastAsia="Times New Roman" w:hAnsiTheme="minorHAnsi" w:cstheme="minorHAnsi"/>
          <w:lang w:eastAsia="en-GB"/>
        </w:rPr>
      </w:pPr>
      <w:r w:rsidRPr="00DA4745">
        <w:rPr>
          <w:rFonts w:asciiTheme="minorHAnsi" w:hAnsiTheme="minorHAnsi" w:cstheme="minorHAnsi"/>
          <w:b/>
          <w:bCs/>
          <w:lang w:eastAsia="en-GB"/>
        </w:rPr>
        <w:t>Αθήνα, 10 Δεκεμβρίου 2025</w:t>
      </w:r>
      <w:r w:rsidRPr="00DA4745">
        <w:rPr>
          <w:rFonts w:asciiTheme="minorHAnsi" w:hAnsiTheme="minorHAnsi" w:cstheme="minorHAnsi"/>
          <w:lang w:eastAsia="en-GB"/>
        </w:rPr>
        <w:t xml:space="preserve"> | </w:t>
      </w:r>
      <w:r w:rsidR="000C11E3" w:rsidRPr="00DA4745">
        <w:rPr>
          <w:rFonts w:asciiTheme="minorHAnsi" w:eastAsia="Times New Roman" w:hAnsiTheme="minorHAnsi" w:cstheme="minorHAnsi"/>
          <w:lang w:eastAsia="en-GB"/>
        </w:rPr>
        <w:t>Με μεγάλη επιτυχία πραγματοποιήθηκε την Τρίτη 9 Δεκεμβρίου, στις εγκαταστάσεις του ΕΒΕΑ, η ενημερωτική εκδήλωση με τίτλο «</w:t>
      </w:r>
      <w:r w:rsidR="000C11E3" w:rsidRPr="00DA4745">
        <w:rPr>
          <w:rFonts w:asciiTheme="minorHAnsi" w:eastAsia="Times New Roman" w:hAnsiTheme="minorHAnsi" w:cstheme="minorHAnsi"/>
          <w:lang w:val="en-GB" w:eastAsia="en-GB"/>
        </w:rPr>
        <w:t>Discover</w:t>
      </w:r>
      <w:r w:rsidR="000C11E3" w:rsidRPr="00DA4745">
        <w:rPr>
          <w:rFonts w:asciiTheme="minorHAnsi" w:eastAsia="Times New Roman" w:hAnsiTheme="minorHAnsi" w:cstheme="minorHAnsi"/>
          <w:lang w:eastAsia="en-GB"/>
        </w:rPr>
        <w:t xml:space="preserve"> </w:t>
      </w:r>
      <w:r w:rsidR="000C11E3" w:rsidRPr="00DA4745">
        <w:rPr>
          <w:rFonts w:asciiTheme="minorHAnsi" w:eastAsia="Times New Roman" w:hAnsiTheme="minorHAnsi" w:cstheme="minorHAnsi"/>
          <w:lang w:val="en-GB" w:eastAsia="en-GB"/>
        </w:rPr>
        <w:t>Mexico</w:t>
      </w:r>
      <w:r w:rsidR="000C11E3" w:rsidRPr="00DA4745">
        <w:rPr>
          <w:rFonts w:asciiTheme="minorHAnsi" w:eastAsia="Times New Roman" w:hAnsiTheme="minorHAnsi" w:cstheme="minorHAnsi"/>
          <w:lang w:eastAsia="en-GB"/>
        </w:rPr>
        <w:t xml:space="preserve">». Την εκδήλωση συνδιοργάνωσαν </w:t>
      </w:r>
      <w:r w:rsidR="00D471B4" w:rsidRPr="00DA4745">
        <w:rPr>
          <w:rFonts w:asciiTheme="minorHAnsi" w:eastAsia="Times New Roman" w:hAnsiTheme="minorHAnsi" w:cstheme="minorHAnsi"/>
          <w:lang w:eastAsia="en-GB"/>
        </w:rPr>
        <w:t>το Εμπορικό και Βιομηχανικό Επιμελητήριο Αθηνών (ΕΒΕΑ),</w:t>
      </w:r>
      <w:r w:rsidR="00D471B4" w:rsidRPr="00D471B4">
        <w:rPr>
          <w:rFonts w:asciiTheme="minorHAnsi" w:eastAsia="Times New Roman" w:hAnsiTheme="minorHAnsi" w:cstheme="minorHAnsi"/>
          <w:lang w:eastAsia="en-GB"/>
        </w:rPr>
        <w:t xml:space="preserve"> </w:t>
      </w:r>
      <w:r w:rsidR="000C11E3" w:rsidRPr="00DA4745">
        <w:rPr>
          <w:rFonts w:asciiTheme="minorHAnsi" w:eastAsia="Times New Roman" w:hAnsiTheme="minorHAnsi" w:cstheme="minorHAnsi"/>
          <w:lang w:eastAsia="en-GB"/>
        </w:rPr>
        <w:t>η Ελληνική Εταιρεία Επενδύσεων και Εξωτερικού Εμπορίου (</w:t>
      </w:r>
      <w:r w:rsidR="000C11E3" w:rsidRPr="00DA4745">
        <w:rPr>
          <w:rFonts w:asciiTheme="minorHAnsi" w:eastAsia="Times New Roman" w:hAnsiTheme="minorHAnsi" w:cstheme="minorHAnsi"/>
          <w:lang w:val="en-GB" w:eastAsia="en-GB"/>
        </w:rPr>
        <w:t>Enterprise</w:t>
      </w:r>
      <w:r w:rsidR="000C11E3" w:rsidRPr="00DA4745">
        <w:rPr>
          <w:rFonts w:asciiTheme="minorHAnsi" w:eastAsia="Times New Roman" w:hAnsiTheme="minorHAnsi" w:cstheme="minorHAnsi"/>
          <w:lang w:eastAsia="en-GB"/>
        </w:rPr>
        <w:t xml:space="preserve"> </w:t>
      </w:r>
      <w:r w:rsidR="000C11E3" w:rsidRPr="00DA4745">
        <w:rPr>
          <w:rFonts w:asciiTheme="minorHAnsi" w:eastAsia="Times New Roman" w:hAnsiTheme="minorHAnsi" w:cstheme="minorHAnsi"/>
          <w:lang w:val="en-GB" w:eastAsia="en-GB"/>
        </w:rPr>
        <w:t>Greece</w:t>
      </w:r>
      <w:r w:rsidR="000C11E3" w:rsidRPr="00DA4745">
        <w:rPr>
          <w:rFonts w:asciiTheme="minorHAnsi" w:eastAsia="Times New Roman" w:hAnsiTheme="minorHAnsi" w:cstheme="minorHAnsi"/>
          <w:lang w:eastAsia="en-GB"/>
        </w:rPr>
        <w:t>), ο ΣΕΒ</w:t>
      </w:r>
      <w:r w:rsidR="00462BA9" w:rsidRPr="00DA4745">
        <w:rPr>
          <w:rFonts w:asciiTheme="minorHAnsi" w:eastAsia="Times New Roman" w:hAnsiTheme="minorHAnsi" w:cstheme="minorHAnsi"/>
          <w:lang w:eastAsia="en-GB"/>
        </w:rPr>
        <w:t xml:space="preserve"> σύνδεσμος επιχειρήσεων και βιομηχανιών</w:t>
      </w:r>
      <w:r w:rsidR="000C11E3" w:rsidRPr="00DA4745">
        <w:rPr>
          <w:rFonts w:asciiTheme="minorHAnsi" w:eastAsia="Times New Roman" w:hAnsiTheme="minorHAnsi" w:cstheme="minorHAnsi"/>
          <w:lang w:eastAsia="en-GB"/>
        </w:rPr>
        <w:t xml:space="preserve"> και ο Σύνδεσμος </w:t>
      </w:r>
      <w:proofErr w:type="spellStart"/>
      <w:r w:rsidR="000C11E3" w:rsidRPr="00DA4745">
        <w:rPr>
          <w:rFonts w:asciiTheme="minorHAnsi" w:eastAsia="Times New Roman" w:hAnsiTheme="minorHAnsi" w:cstheme="minorHAnsi"/>
          <w:lang w:eastAsia="en-GB"/>
        </w:rPr>
        <w:t>Εξαγωγέων</w:t>
      </w:r>
      <w:proofErr w:type="spellEnd"/>
      <w:r w:rsidR="000C11E3" w:rsidRPr="00DA4745">
        <w:rPr>
          <w:rFonts w:asciiTheme="minorHAnsi" w:eastAsia="Times New Roman" w:hAnsiTheme="minorHAnsi" w:cstheme="minorHAnsi"/>
          <w:lang w:eastAsia="en-GB"/>
        </w:rPr>
        <w:t xml:space="preserve"> (ΣΕΒΕ).</w:t>
      </w:r>
    </w:p>
    <w:p w14:paraId="566EB2AA" w14:textId="6BC4E108" w:rsidR="000C11E3" w:rsidRPr="00DA4745" w:rsidRDefault="000C11E3" w:rsidP="00DA4745">
      <w:pPr>
        <w:spacing w:before="100" w:beforeAutospacing="1" w:after="100" w:afterAutospacing="1"/>
        <w:jc w:val="both"/>
        <w:rPr>
          <w:rFonts w:asciiTheme="minorHAnsi" w:eastAsia="Times New Roman" w:hAnsiTheme="minorHAnsi" w:cstheme="minorHAnsi"/>
          <w:lang w:val="el-GR" w:eastAsia="en-GB"/>
        </w:rPr>
      </w:pPr>
      <w:r w:rsidRPr="00DA4745">
        <w:rPr>
          <w:rFonts w:asciiTheme="minorHAnsi" w:eastAsia="Times New Roman" w:hAnsiTheme="minorHAnsi" w:cstheme="minorHAnsi"/>
          <w:lang w:val="el-GR" w:eastAsia="en-GB"/>
        </w:rPr>
        <w:t xml:space="preserve">Στόχος της εκδήλωσης ήταν η παροχή ουσιαστικής πληροφόρησης προς τις ελληνικές επιχειρήσεις αναφορικά με το επιχειρηματικό περιβάλλον </w:t>
      </w:r>
      <w:r w:rsidR="00BB10AA" w:rsidRPr="00DA4745">
        <w:rPr>
          <w:rFonts w:asciiTheme="minorHAnsi" w:eastAsia="Times New Roman" w:hAnsiTheme="minorHAnsi" w:cstheme="minorHAnsi"/>
          <w:lang w:val="el-GR" w:eastAsia="en-GB"/>
        </w:rPr>
        <w:t xml:space="preserve">στο </w:t>
      </w:r>
      <w:r w:rsidRPr="00DA4745">
        <w:rPr>
          <w:rFonts w:asciiTheme="minorHAnsi" w:eastAsia="Times New Roman" w:hAnsiTheme="minorHAnsi" w:cstheme="minorHAnsi"/>
          <w:lang w:val="el-GR" w:eastAsia="en-GB"/>
        </w:rPr>
        <w:t>Μεξικό, τις προοπτικές διείσδυσης ελληνικών προϊόντων και υπηρεσιών, καθώς και τις ευκαιρίες ενίσχυσης των διμερών εμπορικών και επενδυτικών σχέσεων.</w:t>
      </w:r>
    </w:p>
    <w:p w14:paraId="71AF471E" w14:textId="060F6211" w:rsidR="00E05EC7" w:rsidRPr="00E05EC7" w:rsidRDefault="00E05EC7" w:rsidP="00E05EC7">
      <w:pPr>
        <w:spacing w:before="100" w:beforeAutospacing="1" w:after="100" w:afterAutospacing="1"/>
        <w:jc w:val="both"/>
        <w:rPr>
          <w:rFonts w:eastAsia="Times New Roman" w:cs="Calibri"/>
          <w:color w:val="000000" w:themeColor="text1"/>
          <w:lang w:val="el-GR" w:eastAsia="en-GB"/>
        </w:rPr>
      </w:pPr>
      <w:r w:rsidRPr="00E05EC7">
        <w:rPr>
          <w:rFonts w:eastAsia="Times New Roman" w:cs="Calibri"/>
          <w:color w:val="000000" w:themeColor="text1"/>
          <w:lang w:val="el-GR" w:eastAsia="en-GB"/>
        </w:rPr>
        <w:t xml:space="preserve">Την εκδήλωση άνοιξαν με χαιρετισμούς ο κ. </w:t>
      </w:r>
      <w:r w:rsidR="002E6416">
        <w:rPr>
          <w:rFonts w:eastAsia="Times New Roman" w:cs="Calibri"/>
          <w:color w:val="000000" w:themeColor="text1"/>
          <w:lang w:val="el-GR" w:eastAsia="en-GB"/>
        </w:rPr>
        <w:t>Γι</w:t>
      </w:r>
      <w:r w:rsidRPr="00E05EC7">
        <w:rPr>
          <w:rFonts w:eastAsia="Times New Roman" w:cs="Calibri"/>
          <w:color w:val="000000" w:themeColor="text1"/>
          <w:lang w:val="el-GR" w:eastAsia="en-GB"/>
        </w:rPr>
        <w:t xml:space="preserve">άννης </w:t>
      </w:r>
      <w:proofErr w:type="spellStart"/>
      <w:r w:rsidRPr="00E05EC7">
        <w:rPr>
          <w:rFonts w:eastAsia="Times New Roman" w:cs="Calibri"/>
          <w:color w:val="000000" w:themeColor="text1"/>
          <w:lang w:val="el-GR" w:eastAsia="en-GB"/>
        </w:rPr>
        <w:t>Μπρατάκος</w:t>
      </w:r>
      <w:proofErr w:type="spellEnd"/>
      <w:r w:rsidRPr="00E05EC7">
        <w:rPr>
          <w:rFonts w:eastAsia="Times New Roman" w:cs="Calibri"/>
          <w:color w:val="000000" w:themeColor="text1"/>
          <w:lang w:val="el-GR" w:eastAsia="en-GB"/>
        </w:rPr>
        <w:t xml:space="preserve">, Πρόεδρος ΕΒΕΑ, η κα Βίκυ Μακρυγιάννη, Διευθύντρια Διεθνών Σχέσεων, ΣΕΒ, ο κ. Νικόλαος Βασιλείου, Μέλος Δ.Σ., </w:t>
      </w:r>
      <w:r w:rsidRPr="00E05EC7">
        <w:rPr>
          <w:rFonts w:eastAsia="Times New Roman" w:cs="Calibri"/>
          <w:color w:val="000000" w:themeColor="text1"/>
          <w:lang w:val="en-GB" w:eastAsia="en-GB"/>
        </w:rPr>
        <w:t>Enterprise</w:t>
      </w:r>
      <w:r w:rsidRPr="00E05EC7">
        <w:rPr>
          <w:rFonts w:eastAsia="Times New Roman" w:cs="Calibri"/>
          <w:color w:val="000000" w:themeColor="text1"/>
          <w:lang w:val="el-GR" w:eastAsia="en-GB"/>
        </w:rPr>
        <w:t xml:space="preserve"> </w:t>
      </w:r>
      <w:r w:rsidRPr="00E05EC7">
        <w:rPr>
          <w:rFonts w:eastAsia="Times New Roman" w:cs="Calibri"/>
          <w:color w:val="000000" w:themeColor="text1"/>
          <w:lang w:val="en-GB" w:eastAsia="en-GB"/>
        </w:rPr>
        <w:t>Greece</w:t>
      </w:r>
      <w:r w:rsidRPr="00E05EC7">
        <w:rPr>
          <w:rFonts w:eastAsia="Times New Roman" w:cs="Calibri"/>
          <w:color w:val="000000" w:themeColor="text1"/>
          <w:lang w:val="el-GR" w:eastAsia="en-GB"/>
        </w:rPr>
        <w:t xml:space="preserve"> και ο κ. Παναγιώτης Χασάπης, Εκτελεστικός Αντιπρόεδρος, ΣΕΒΕ</w:t>
      </w:r>
    </w:p>
    <w:p w14:paraId="6C48326C" w14:textId="6CFF1E47" w:rsidR="00E05EC7" w:rsidRPr="002E6416" w:rsidRDefault="00E05EC7" w:rsidP="00E05EC7">
      <w:pPr>
        <w:spacing w:before="100" w:beforeAutospacing="1" w:after="100" w:afterAutospacing="1"/>
        <w:jc w:val="both"/>
        <w:rPr>
          <w:rFonts w:eastAsia="Times New Roman" w:cs="Calibri"/>
          <w:color w:val="000000" w:themeColor="text1"/>
          <w:lang w:val="el-GR" w:eastAsia="en-GB"/>
        </w:rPr>
      </w:pPr>
      <w:r w:rsidRPr="002E6416">
        <w:rPr>
          <w:rFonts w:eastAsia="Times New Roman" w:cs="Calibri"/>
          <w:color w:val="000000" w:themeColor="text1"/>
          <w:lang w:val="el-GR" w:eastAsia="en-GB"/>
        </w:rPr>
        <w:t xml:space="preserve">Από την πλευρά του ο Πρόεδρος του ΕΒΕΑ κ. Γιάννης </w:t>
      </w:r>
      <w:proofErr w:type="spellStart"/>
      <w:r w:rsidRPr="002E6416">
        <w:rPr>
          <w:rFonts w:eastAsia="Times New Roman" w:cs="Calibri"/>
          <w:color w:val="000000" w:themeColor="text1"/>
          <w:lang w:val="el-GR" w:eastAsia="en-GB"/>
        </w:rPr>
        <w:t>Μπρατάκος</w:t>
      </w:r>
      <w:proofErr w:type="spellEnd"/>
      <w:r w:rsidRPr="002E6416">
        <w:rPr>
          <w:rFonts w:eastAsia="Times New Roman" w:cs="Calibri"/>
          <w:color w:val="000000" w:themeColor="text1"/>
          <w:lang w:val="el-GR" w:eastAsia="en-GB"/>
        </w:rPr>
        <w:t xml:space="preserve"> δήλωσε: «</w:t>
      </w:r>
      <w:r w:rsidRPr="00152E7B">
        <w:rPr>
          <w:rFonts w:eastAsia="Times New Roman" w:cs="Calibri"/>
          <w:i/>
          <w:iCs/>
          <w:color w:val="000000" w:themeColor="text1"/>
          <w:lang w:val="el-GR" w:eastAsia="en-GB"/>
        </w:rPr>
        <w:t xml:space="preserve">Η Λατινική Αμερική αποτελεί στρατηγικό στόχο για διεύρυνση και διαφοροποίηση του χάρτη των ελληνικών εξαγωγών. Με την ποικιλομορφία στη δομή της και την αυξανόμενη ζήτηση για ποιοτικά και καινοτόμα προϊόντα και υπηρεσίες, είναι ένας προνομιακός προορισμός. Σε αυτό το ευρύτερο πλαίσιο, το Μεξικό αναδεικνύεται σε σημείο αναφοράς. Διαθέτει ώριμη βιομηχανική και παραγωγική βάση, διαδραματίζει κρίσιμο ρόλο στην παραγωγή προϊόντων μεσαίας και υψηλής τεχνολογίας και αποτελεί έναν από τους σημαντικότερους εξαγωγικούς πόλους της περιοχής. Εφαρμόζει μια οικονομική πολιτική προσανατολισμένη στην προσέλκυση άμεσων ξένων επενδύσεων και στην ανάπτυξη παραγωγικών δυνατοτήτων. Επιπλέον, η στενή συνεργασία του Μεξικού με την Ευρωπαϊκή Ένωση, μέσα από τις συμφωνίες ελεύθερου εμπορίου, διευκολύνει σημαντικά την πρόσβαση των επιχειρήσεων στις δύο αγορές και δημιουργεί σαφή ανταγωνιστικά πλεονεκτήματα για όσους επιλέξουν να  δραστηριοποιηθούν εκεί. Η αξιοποίηση, όμως, αυτών των προοπτικών προϋποθέτει σωστή προετοιμασία και ενημέρωση, αξιόπιστες </w:t>
      </w:r>
      <w:r w:rsidR="002E6416" w:rsidRPr="00152E7B">
        <w:rPr>
          <w:rFonts w:eastAsia="Times New Roman" w:cs="Calibri"/>
          <w:i/>
          <w:iCs/>
          <w:color w:val="000000" w:themeColor="text1"/>
          <w:lang w:val="el-GR" w:eastAsia="en-GB"/>
        </w:rPr>
        <w:t>γέφυρες</w:t>
      </w:r>
      <w:r w:rsidRPr="00152E7B">
        <w:rPr>
          <w:rFonts w:eastAsia="Times New Roman" w:cs="Calibri"/>
          <w:i/>
          <w:iCs/>
          <w:color w:val="000000" w:themeColor="text1"/>
          <w:lang w:val="el-GR" w:eastAsia="en-GB"/>
        </w:rPr>
        <w:t xml:space="preserve"> δικτύωσης και ουσιαστική θεσμική υποστήριξη. Το ΕΒΕΑ καλύπτει αυτές τις ανάγκες, έχοντας αναδείξει ως κεντρική προτεραιότητα τη  στήριξη της εξωστρέφειας. Με εμπειρία, τεχνογνωσία και δίκτυα συνεργασιών με θεσμικούς φορείς, είμαστε εδώ για να υποστηρίξουμε κάθε ελληνική επιχείρηση που επιθυμεί να διερευνήσει, να διεισδύσει ή να επενδύσει στην αγορά του Μεξικού και ευρύτερα στη Λατινική Αμερική</w:t>
      </w:r>
      <w:r w:rsidRPr="002E6416">
        <w:rPr>
          <w:rFonts w:eastAsia="Times New Roman" w:cs="Calibri"/>
          <w:color w:val="000000" w:themeColor="text1"/>
          <w:lang w:val="el-GR" w:eastAsia="en-GB"/>
        </w:rPr>
        <w:t>».</w:t>
      </w:r>
    </w:p>
    <w:p w14:paraId="783096AF" w14:textId="03C20A2A" w:rsidR="00BE5D64" w:rsidRPr="00DA4745" w:rsidRDefault="00E633D1" w:rsidP="00DA4745">
      <w:pPr>
        <w:spacing w:before="100" w:beforeAutospacing="1" w:after="100" w:afterAutospacing="1"/>
        <w:jc w:val="both"/>
        <w:rPr>
          <w:rFonts w:asciiTheme="minorHAnsi" w:hAnsiTheme="minorHAnsi" w:cstheme="minorHAnsi"/>
          <w:lang w:val="el-GR"/>
        </w:rPr>
      </w:pPr>
      <w:r w:rsidRPr="00DA4745">
        <w:rPr>
          <w:rFonts w:asciiTheme="minorHAnsi" w:eastAsia="Times New Roman" w:hAnsiTheme="minorHAnsi" w:cstheme="minorHAnsi"/>
          <w:lang w:eastAsia="en-GB"/>
        </w:rPr>
        <w:t>H</w:t>
      </w:r>
      <w:r w:rsidRPr="00DA4745">
        <w:rPr>
          <w:rFonts w:asciiTheme="minorHAnsi" w:eastAsia="Times New Roman" w:hAnsiTheme="minorHAnsi" w:cstheme="minorHAnsi"/>
          <w:lang w:val="el-GR" w:eastAsia="en-GB"/>
        </w:rPr>
        <w:t xml:space="preserve"> κα Βίκυ Μακρυγιάννη, Διευθύντρια Διεθνών Σχέσεων, ΣΕΒ </w:t>
      </w:r>
      <w:r w:rsidR="00992AEC" w:rsidRPr="00DA4745">
        <w:rPr>
          <w:rFonts w:asciiTheme="minorHAnsi" w:eastAsia="Times New Roman" w:hAnsiTheme="minorHAnsi" w:cstheme="minorHAnsi"/>
          <w:lang w:val="el-GR" w:eastAsia="en-GB"/>
        </w:rPr>
        <w:t>ανέφερε</w:t>
      </w:r>
      <w:r w:rsidRPr="00DA4745">
        <w:rPr>
          <w:rFonts w:asciiTheme="minorHAnsi" w:eastAsia="Times New Roman" w:hAnsiTheme="minorHAnsi" w:cstheme="minorHAnsi"/>
          <w:lang w:val="el-GR" w:eastAsia="en-GB"/>
        </w:rPr>
        <w:t xml:space="preserve"> ότι </w:t>
      </w:r>
      <w:r w:rsidR="00BE5D64" w:rsidRPr="00DA4745">
        <w:rPr>
          <w:rFonts w:asciiTheme="minorHAnsi" w:hAnsiTheme="minorHAnsi" w:cstheme="minorHAnsi"/>
          <w:lang w:val="el-GR"/>
        </w:rPr>
        <w:t>«</w:t>
      </w:r>
      <w:r w:rsidR="00BE5D64" w:rsidRPr="00152E7B">
        <w:rPr>
          <w:rFonts w:asciiTheme="minorHAnsi" w:hAnsiTheme="minorHAnsi" w:cstheme="minorHAnsi"/>
          <w:i/>
          <w:iCs/>
          <w:lang w:val="el-GR"/>
        </w:rPr>
        <w:t xml:space="preserve">Οι ελληνικές επιχειρήσεις διαθέτουν ισχυρά ανταγωνιστικά πλεονεκτήματα σε τομείς που ανταποκρίνονται στις σημερινές προτεραιότητες της μεξικανικής αγοράς, όπως τα τρόφιμα </w:t>
      </w:r>
      <w:r w:rsidR="00BE5D64" w:rsidRPr="00152E7B">
        <w:rPr>
          <w:rFonts w:asciiTheme="minorHAnsi" w:hAnsiTheme="minorHAnsi" w:cstheme="minorHAnsi"/>
          <w:i/>
          <w:iCs/>
          <w:lang w:val="el-GR"/>
        </w:rPr>
        <w:lastRenderedPageBreak/>
        <w:t xml:space="preserve">και τα αγροτικά προϊόντα, ο φαρμακευτικός και </w:t>
      </w:r>
      <w:proofErr w:type="spellStart"/>
      <w:r w:rsidR="00BE5D64" w:rsidRPr="00152E7B">
        <w:rPr>
          <w:rFonts w:asciiTheme="minorHAnsi" w:hAnsiTheme="minorHAnsi" w:cstheme="minorHAnsi"/>
          <w:i/>
          <w:iCs/>
          <w:lang w:val="el-GR"/>
        </w:rPr>
        <w:t>ιατροτεχνολογικός</w:t>
      </w:r>
      <w:proofErr w:type="spellEnd"/>
      <w:r w:rsidR="00BE5D64" w:rsidRPr="00152E7B">
        <w:rPr>
          <w:rFonts w:asciiTheme="minorHAnsi" w:hAnsiTheme="minorHAnsi" w:cstheme="minorHAnsi"/>
          <w:i/>
          <w:iCs/>
          <w:lang w:val="el-GR"/>
        </w:rPr>
        <w:t xml:space="preserve"> κλάδος, καθώς και τα δομικά υλικά και οι τεχνικές υπηρεσίες. Παράλληλα, η συνεργασία μπορεί να ενισχυθεί σημαντικά σε ανανεώσιμες πηγές ενέργειας, περιβαλλοντικές τεχνολογίες, θαλάσσιες υπηρεσίες, </w:t>
      </w:r>
      <w:r w:rsidR="00BE5D64" w:rsidRPr="00152E7B">
        <w:rPr>
          <w:rFonts w:asciiTheme="minorHAnsi" w:hAnsiTheme="minorHAnsi" w:cstheme="minorHAnsi"/>
          <w:i/>
          <w:iCs/>
        </w:rPr>
        <w:t>logistics</w:t>
      </w:r>
      <w:r w:rsidR="00BE5D64" w:rsidRPr="00152E7B">
        <w:rPr>
          <w:rFonts w:asciiTheme="minorHAnsi" w:hAnsiTheme="minorHAnsi" w:cstheme="minorHAnsi"/>
          <w:i/>
          <w:iCs/>
          <w:lang w:val="el-GR"/>
        </w:rPr>
        <w:t xml:space="preserve"> και ψηφιακή καινοτομία, όπου η ελληνική τεχνογνωσία και ο εξαγωγικός προσανατολισμός αποτελούν σημαντικά πλεονεκτήματα.</w:t>
      </w:r>
      <w:r w:rsidR="00DA4745" w:rsidRPr="00152E7B">
        <w:rPr>
          <w:rFonts w:asciiTheme="minorHAnsi" w:hAnsiTheme="minorHAnsi" w:cstheme="minorHAnsi"/>
          <w:i/>
          <w:iCs/>
          <w:lang w:val="el-GR"/>
        </w:rPr>
        <w:t xml:space="preserve">  </w:t>
      </w:r>
      <w:r w:rsidR="00BE5D64" w:rsidRPr="00152E7B">
        <w:rPr>
          <w:rFonts w:asciiTheme="minorHAnsi" w:hAnsiTheme="minorHAnsi" w:cstheme="minorHAnsi"/>
          <w:i/>
          <w:iCs/>
          <w:lang w:val="el-GR"/>
        </w:rPr>
        <w:t>Η εκσυγχρονισμένη Συμφωνία Ελεύθερου Εμπορίου ΕΕ–Μεξικού αναμένεται, με την εφαρμογή της, να διευκολύνει ουσιαστικά το εμπόριο και να διαμορφώσει ένα πιο προβλέψιμο και φιλικό επιχειρηματικό περιβάλλον για τις ευρωπαϊκές –και συνεπώς τις ελληνικές– εταιρείες</w:t>
      </w:r>
      <w:r w:rsidR="00BE5D64" w:rsidRPr="00DA4745">
        <w:rPr>
          <w:rFonts w:asciiTheme="minorHAnsi" w:hAnsiTheme="minorHAnsi" w:cstheme="minorHAnsi"/>
          <w:lang w:val="el-GR"/>
        </w:rPr>
        <w:t>.»</w:t>
      </w:r>
    </w:p>
    <w:p w14:paraId="75D9905E" w14:textId="77777777" w:rsidR="00E633D1" w:rsidRPr="00DA4745" w:rsidRDefault="00E633D1" w:rsidP="00DA4745">
      <w:pPr>
        <w:spacing w:before="100" w:beforeAutospacing="1" w:after="100" w:afterAutospacing="1"/>
        <w:jc w:val="both"/>
        <w:rPr>
          <w:rFonts w:asciiTheme="minorHAnsi" w:eastAsia="Times New Roman" w:hAnsiTheme="minorHAnsi" w:cstheme="minorHAnsi"/>
          <w:lang w:val="el-GR" w:eastAsia="en-GB"/>
        </w:rPr>
      </w:pPr>
      <w:r w:rsidRPr="00DA4745">
        <w:rPr>
          <w:rFonts w:asciiTheme="minorHAnsi" w:eastAsia="Times New Roman" w:hAnsiTheme="minorHAnsi" w:cstheme="minorHAnsi"/>
          <w:lang w:val="el-GR" w:eastAsia="en-GB"/>
        </w:rPr>
        <w:t xml:space="preserve">Ο κ. Νίκος Βασιλείου, μέλος του Διοικητικού Συμβουλίου της </w:t>
      </w:r>
      <w:r w:rsidRPr="00DA4745">
        <w:rPr>
          <w:rFonts w:asciiTheme="minorHAnsi" w:eastAsia="Times New Roman" w:hAnsiTheme="minorHAnsi" w:cstheme="minorHAnsi"/>
          <w:lang w:val="en-GB" w:eastAsia="en-GB"/>
        </w:rPr>
        <w:t>Enterprise</w:t>
      </w:r>
      <w:r w:rsidRPr="00DA4745">
        <w:rPr>
          <w:rFonts w:asciiTheme="minorHAnsi" w:eastAsia="Times New Roman" w:hAnsiTheme="minorHAnsi" w:cstheme="minorHAnsi"/>
          <w:lang w:val="el-GR" w:eastAsia="en-GB"/>
        </w:rPr>
        <w:t xml:space="preserve"> </w:t>
      </w:r>
      <w:r w:rsidRPr="00DA4745">
        <w:rPr>
          <w:rFonts w:asciiTheme="minorHAnsi" w:eastAsia="Times New Roman" w:hAnsiTheme="minorHAnsi" w:cstheme="minorHAnsi"/>
          <w:lang w:val="en-GB" w:eastAsia="en-GB"/>
        </w:rPr>
        <w:t>Greece</w:t>
      </w:r>
      <w:r w:rsidRPr="00DA4745">
        <w:rPr>
          <w:rFonts w:asciiTheme="minorHAnsi" w:eastAsia="Times New Roman" w:hAnsiTheme="minorHAnsi" w:cstheme="minorHAnsi"/>
          <w:lang w:val="el-GR" w:eastAsia="en-GB"/>
        </w:rPr>
        <w:t>, τόνισε ότι: «</w:t>
      </w:r>
      <w:r w:rsidRPr="00152E7B">
        <w:rPr>
          <w:rFonts w:asciiTheme="minorHAnsi" w:eastAsia="Times New Roman" w:hAnsiTheme="minorHAnsi" w:cstheme="minorHAnsi"/>
          <w:i/>
          <w:iCs/>
          <w:lang w:val="el-GR" w:eastAsia="en-GB"/>
        </w:rPr>
        <w:t xml:space="preserve">Το Μεξικό αποτελεί μια αγορά με ξεχωριστή δυναμική. Είναι μια οικονομία που αναπτύσσεται με ταχύτητα, ενώ διαθέτει ισχυρό βιομηχανικό τομέα, τεράστιο εμπορικό άνοιγμα και εξαιρετικές προοπτικές για αμοιβαία επωφελείς συνεργασίες. Υπάρχουν τομείς όπου η Ελλάδα και το Μεξικό μπορούν να συνεργασθούν με επιτυχία όπως η ενέργεια, η τεχνολογία, ο τουρισμός, η ναυτιλία, η </w:t>
      </w:r>
      <w:proofErr w:type="spellStart"/>
      <w:r w:rsidRPr="00152E7B">
        <w:rPr>
          <w:rFonts w:asciiTheme="minorHAnsi" w:eastAsia="Times New Roman" w:hAnsiTheme="minorHAnsi" w:cstheme="minorHAnsi"/>
          <w:i/>
          <w:iCs/>
          <w:lang w:val="el-GR" w:eastAsia="en-GB"/>
        </w:rPr>
        <w:t>αγροδιατροφή</w:t>
      </w:r>
      <w:proofErr w:type="spellEnd"/>
      <w:r w:rsidRPr="00152E7B">
        <w:rPr>
          <w:rFonts w:asciiTheme="minorHAnsi" w:eastAsia="Times New Roman" w:hAnsiTheme="minorHAnsi" w:cstheme="minorHAnsi"/>
          <w:i/>
          <w:iCs/>
          <w:lang w:val="el-GR" w:eastAsia="en-GB"/>
        </w:rPr>
        <w:t xml:space="preserve"> αλλά και οι δημιουργικές βιομηχανίες. </w:t>
      </w:r>
      <w:r w:rsidRPr="00152E7B">
        <w:rPr>
          <w:rFonts w:asciiTheme="minorHAnsi" w:hAnsiTheme="minorHAnsi" w:cstheme="minorHAnsi"/>
          <w:i/>
          <w:iCs/>
          <w:lang w:val="el-GR"/>
        </w:rPr>
        <w:t xml:space="preserve">Η </w:t>
      </w:r>
      <w:r w:rsidRPr="00152E7B">
        <w:rPr>
          <w:rFonts w:asciiTheme="minorHAnsi" w:hAnsiTheme="minorHAnsi" w:cstheme="minorHAnsi"/>
          <w:i/>
          <w:iCs/>
        </w:rPr>
        <w:t>Enterprise</w:t>
      </w:r>
      <w:r w:rsidRPr="00152E7B">
        <w:rPr>
          <w:rFonts w:asciiTheme="minorHAnsi" w:hAnsiTheme="minorHAnsi" w:cstheme="minorHAnsi"/>
          <w:i/>
          <w:iCs/>
          <w:lang w:val="el-GR"/>
        </w:rPr>
        <w:t xml:space="preserve"> </w:t>
      </w:r>
      <w:r w:rsidRPr="00152E7B">
        <w:rPr>
          <w:rFonts w:asciiTheme="minorHAnsi" w:hAnsiTheme="minorHAnsi" w:cstheme="minorHAnsi"/>
          <w:i/>
          <w:iCs/>
        </w:rPr>
        <w:t>Greece</w:t>
      </w:r>
      <w:r w:rsidRPr="00152E7B">
        <w:rPr>
          <w:rFonts w:asciiTheme="minorHAnsi" w:hAnsiTheme="minorHAnsi" w:cstheme="minorHAnsi"/>
          <w:i/>
          <w:iCs/>
          <w:lang w:val="el-GR"/>
        </w:rPr>
        <w:t xml:space="preserve"> βρίσκεται εδώ για να ενισχύσει και να υποστηρίξει αυτές τις προοπτικές</w:t>
      </w:r>
      <w:r w:rsidRPr="00DA4745">
        <w:rPr>
          <w:rFonts w:asciiTheme="minorHAnsi" w:eastAsia="Times New Roman" w:hAnsiTheme="minorHAnsi" w:cstheme="minorHAnsi"/>
          <w:lang w:val="el-GR" w:eastAsia="en-GB"/>
        </w:rPr>
        <w:t>».</w:t>
      </w:r>
    </w:p>
    <w:p w14:paraId="36844F93" w14:textId="544B8373" w:rsidR="00E633D1" w:rsidRPr="00DA4745" w:rsidRDefault="00E633D1" w:rsidP="00DA4745">
      <w:pPr>
        <w:pStyle w:val="xmsonormal"/>
        <w:jc w:val="both"/>
        <w:rPr>
          <w:rFonts w:asciiTheme="minorHAnsi" w:hAnsiTheme="minorHAnsi" w:cstheme="minorHAnsi"/>
          <w:lang w:val="el-GR"/>
        </w:rPr>
      </w:pPr>
      <w:r w:rsidRPr="00DA4745">
        <w:rPr>
          <w:rFonts w:asciiTheme="minorHAnsi" w:hAnsiTheme="minorHAnsi" w:cstheme="minorHAnsi"/>
          <w:color w:val="000000"/>
          <w:lang w:val="el-GR"/>
        </w:rPr>
        <w:t xml:space="preserve">Ο Εκτελεστικός Αντιπρόεδρος του ΣΕΒΕ – Συνδέσμου </w:t>
      </w:r>
      <w:proofErr w:type="spellStart"/>
      <w:r w:rsidRPr="00DA4745">
        <w:rPr>
          <w:rFonts w:asciiTheme="minorHAnsi" w:hAnsiTheme="minorHAnsi" w:cstheme="minorHAnsi"/>
          <w:color w:val="000000"/>
          <w:lang w:val="el-GR"/>
        </w:rPr>
        <w:t>Εξαγωγέων</w:t>
      </w:r>
      <w:proofErr w:type="spellEnd"/>
      <w:r w:rsidRPr="00DA4745">
        <w:rPr>
          <w:rFonts w:asciiTheme="minorHAnsi" w:hAnsiTheme="minorHAnsi" w:cstheme="minorHAnsi"/>
          <w:color w:val="000000"/>
          <w:lang w:val="el-GR"/>
        </w:rPr>
        <w:t>, κ. Παναγιώτης Χασάπης, τόνισε</w:t>
      </w:r>
      <w:r w:rsidR="000904A7">
        <w:rPr>
          <w:rFonts w:asciiTheme="minorHAnsi" w:hAnsiTheme="minorHAnsi" w:cstheme="minorHAnsi"/>
          <w:color w:val="000000"/>
          <w:lang w:val="el-GR"/>
        </w:rPr>
        <w:t xml:space="preserve"> </w:t>
      </w:r>
      <w:r w:rsidRPr="00DA4745">
        <w:rPr>
          <w:rFonts w:asciiTheme="minorHAnsi" w:hAnsiTheme="minorHAnsi" w:cstheme="minorHAnsi"/>
          <w:color w:val="000000"/>
          <w:lang w:val="el-GR"/>
        </w:rPr>
        <w:t>ότι «</w:t>
      </w:r>
      <w:r w:rsidRPr="00152E7B">
        <w:rPr>
          <w:rFonts w:asciiTheme="minorHAnsi" w:hAnsiTheme="minorHAnsi" w:cstheme="minorHAnsi"/>
          <w:i/>
          <w:iCs/>
          <w:color w:val="000000"/>
          <w:lang w:val="el-GR"/>
        </w:rPr>
        <w:t xml:space="preserve">το Μεξικό δεν είναι απλώς μια απομακρυσμένη αγορά, αλλά ένας προορισμός γεμάτος δυνατότητες για τις ελληνικές επιχειρήσεις». Παρά τη μικρή κάμψη που σημειώθηκε το 2024, το διμερές εμπόριο παραμένει σε υψηλότερα επίπεδα από την προ πανδημίας περίοδο. Όπως ανέφερε, οι ελληνικές εξαγωγές ύψους €158 εκατ. και το εμπορικό πλεόνασμα των €76,7 εκατ. επιβεβαιώνουν την ανταγωνιστικότητα των ελληνικών προϊόντων και δημιουργούν περιθώρια περαιτέρω διείσδυσης στη μεξικανική αγορά. Παράλληλα, σημείωσε ότι οι δύο οικονομίες παρουσιάζουν συμπληρωματικότητα, γεγονός που ανοίγει ευκαιρίες όχι μόνο για εμπόριο, αλλά και για συνεργασίες σε τομείς όπως τα τρόφιμα, η βιομηχανία, οι τεχνολογικές εφαρμογές, οι υπηρεσίες </w:t>
      </w:r>
      <w:proofErr w:type="spellStart"/>
      <w:r w:rsidRPr="00152E7B">
        <w:rPr>
          <w:rFonts w:asciiTheme="minorHAnsi" w:hAnsiTheme="minorHAnsi" w:cstheme="minorHAnsi"/>
          <w:i/>
          <w:iCs/>
          <w:color w:val="000000"/>
          <w:lang w:val="el-GR"/>
        </w:rPr>
        <w:t>logistics</w:t>
      </w:r>
      <w:proofErr w:type="spellEnd"/>
      <w:r w:rsidRPr="00152E7B">
        <w:rPr>
          <w:rFonts w:asciiTheme="minorHAnsi" w:hAnsiTheme="minorHAnsi" w:cstheme="minorHAnsi"/>
          <w:i/>
          <w:iCs/>
          <w:color w:val="000000"/>
          <w:lang w:val="el-GR"/>
        </w:rPr>
        <w:t xml:space="preserve"> και οι επενδύσεις. Ο κ. Χασάπης επεσήμανε ότι η εκδήλωση προσφέρει πολύτιμη πληροφόρηση και διασύνδεση για τις επιχειρήσεις που ενδιαφέρονται να αναγνωρίσουν και να αξιοποιήσουν τις δυνατότητες μιας από τις πιο ενδιαφέρουσες οικονομίες της αμερικανικής ηπείρου</w:t>
      </w:r>
      <w:r w:rsidRPr="00DA4745">
        <w:rPr>
          <w:rFonts w:asciiTheme="minorHAnsi" w:hAnsiTheme="minorHAnsi" w:cstheme="minorHAnsi"/>
          <w:color w:val="000000"/>
          <w:lang w:val="el-GR"/>
        </w:rPr>
        <w:t>.»</w:t>
      </w:r>
    </w:p>
    <w:p w14:paraId="2FA747C2" w14:textId="44C8E973" w:rsidR="000C11E3" w:rsidRPr="00DA4745" w:rsidRDefault="000C11E3" w:rsidP="00DA4745">
      <w:pPr>
        <w:spacing w:before="100" w:beforeAutospacing="1" w:after="100" w:afterAutospacing="1"/>
        <w:jc w:val="both"/>
        <w:rPr>
          <w:rFonts w:asciiTheme="minorHAnsi" w:eastAsia="Times New Roman" w:hAnsiTheme="minorHAnsi" w:cstheme="minorHAnsi"/>
          <w:lang w:val="el-GR" w:eastAsia="en-GB"/>
        </w:rPr>
      </w:pPr>
      <w:r w:rsidRPr="00DA4745">
        <w:rPr>
          <w:rFonts w:asciiTheme="minorHAnsi" w:eastAsia="Times New Roman" w:hAnsiTheme="minorHAnsi" w:cstheme="minorHAnsi"/>
          <w:lang w:val="el-GR" w:eastAsia="en-GB"/>
        </w:rPr>
        <w:t xml:space="preserve">Ακολούθησαν παρεμβάσεις από τον Πρέσβη του Μεξικού στην Ελλάδα, </w:t>
      </w:r>
      <w:r w:rsidR="00A4562C" w:rsidRPr="00DA4745">
        <w:rPr>
          <w:rFonts w:asciiTheme="minorHAnsi" w:eastAsia="Times New Roman" w:hAnsiTheme="minorHAnsi" w:cstheme="minorHAnsi"/>
          <w:lang w:val="el-GR" w:eastAsia="en-GB"/>
        </w:rPr>
        <w:t>Α.Ε</w:t>
      </w:r>
      <w:r w:rsidRPr="00DA4745">
        <w:rPr>
          <w:rFonts w:asciiTheme="minorHAnsi" w:eastAsia="Times New Roman" w:hAnsiTheme="minorHAnsi" w:cstheme="minorHAnsi"/>
          <w:lang w:val="el-GR" w:eastAsia="en-GB"/>
        </w:rPr>
        <w:t xml:space="preserve">. κ. </w:t>
      </w:r>
      <w:r w:rsidRPr="00DA4745">
        <w:rPr>
          <w:rFonts w:asciiTheme="minorHAnsi" w:eastAsia="Times New Roman" w:hAnsiTheme="minorHAnsi" w:cstheme="minorHAnsi"/>
          <w:lang w:val="en-GB" w:eastAsia="en-GB"/>
        </w:rPr>
        <w:t>Alejandro</w:t>
      </w:r>
      <w:r w:rsidRPr="00DA4745">
        <w:rPr>
          <w:rFonts w:asciiTheme="minorHAnsi" w:eastAsia="Times New Roman" w:hAnsiTheme="minorHAnsi" w:cstheme="minorHAnsi"/>
          <w:lang w:val="el-GR" w:eastAsia="en-GB"/>
        </w:rPr>
        <w:t xml:space="preserve"> </w:t>
      </w:r>
      <w:r w:rsidRPr="00DA4745">
        <w:rPr>
          <w:rFonts w:asciiTheme="minorHAnsi" w:eastAsia="Times New Roman" w:hAnsiTheme="minorHAnsi" w:cstheme="minorHAnsi"/>
          <w:lang w:val="en-GB" w:eastAsia="en-GB"/>
        </w:rPr>
        <w:t>Garc</w:t>
      </w:r>
      <w:r w:rsidRPr="00DA4745">
        <w:rPr>
          <w:rFonts w:asciiTheme="minorHAnsi" w:eastAsia="Times New Roman" w:hAnsiTheme="minorHAnsi" w:cstheme="minorHAnsi"/>
          <w:lang w:val="el-GR" w:eastAsia="en-GB"/>
        </w:rPr>
        <w:t>í</w:t>
      </w:r>
      <w:r w:rsidRPr="00DA4745">
        <w:rPr>
          <w:rFonts w:asciiTheme="minorHAnsi" w:eastAsia="Times New Roman" w:hAnsiTheme="minorHAnsi" w:cstheme="minorHAnsi"/>
          <w:lang w:val="en-GB" w:eastAsia="en-GB"/>
        </w:rPr>
        <w:t>a</w:t>
      </w:r>
      <w:r w:rsidRPr="00DA4745">
        <w:rPr>
          <w:rFonts w:asciiTheme="minorHAnsi" w:eastAsia="Times New Roman" w:hAnsiTheme="minorHAnsi" w:cstheme="minorHAnsi"/>
          <w:lang w:val="el-GR" w:eastAsia="en-GB"/>
        </w:rPr>
        <w:t xml:space="preserve"> </w:t>
      </w:r>
      <w:r w:rsidRPr="00DA4745">
        <w:rPr>
          <w:rFonts w:asciiTheme="minorHAnsi" w:eastAsia="Times New Roman" w:hAnsiTheme="minorHAnsi" w:cstheme="minorHAnsi"/>
          <w:lang w:val="en-GB" w:eastAsia="en-GB"/>
        </w:rPr>
        <w:t>Moreno</w:t>
      </w:r>
      <w:r w:rsidRPr="00DA4745">
        <w:rPr>
          <w:rFonts w:asciiTheme="minorHAnsi" w:eastAsia="Times New Roman" w:hAnsiTheme="minorHAnsi" w:cstheme="minorHAnsi"/>
          <w:lang w:val="el-GR" w:eastAsia="en-GB"/>
        </w:rPr>
        <w:t xml:space="preserve"> </w:t>
      </w:r>
      <w:r w:rsidRPr="00DA4745">
        <w:rPr>
          <w:rFonts w:asciiTheme="minorHAnsi" w:eastAsia="Times New Roman" w:hAnsiTheme="minorHAnsi" w:cstheme="minorHAnsi"/>
          <w:lang w:val="en-GB" w:eastAsia="en-GB"/>
        </w:rPr>
        <w:t>Elizondo</w:t>
      </w:r>
      <w:r w:rsidRPr="00DA4745">
        <w:rPr>
          <w:rFonts w:asciiTheme="minorHAnsi" w:eastAsia="Times New Roman" w:hAnsiTheme="minorHAnsi" w:cstheme="minorHAnsi"/>
          <w:lang w:val="el-GR" w:eastAsia="en-GB"/>
        </w:rPr>
        <w:t xml:space="preserve">, και τον Πρέσβη της Ελλάδας στο Μεξικό, </w:t>
      </w:r>
      <w:r w:rsidR="00A4562C" w:rsidRPr="00DA4745">
        <w:rPr>
          <w:rFonts w:asciiTheme="minorHAnsi" w:eastAsia="Times New Roman" w:hAnsiTheme="minorHAnsi" w:cstheme="minorHAnsi"/>
          <w:lang w:val="el-GR" w:eastAsia="en-GB"/>
        </w:rPr>
        <w:t>Α.Ε.</w:t>
      </w:r>
      <w:r w:rsidRPr="00DA4745">
        <w:rPr>
          <w:rFonts w:asciiTheme="minorHAnsi" w:eastAsia="Times New Roman" w:hAnsiTheme="minorHAnsi" w:cstheme="minorHAnsi"/>
          <w:lang w:val="el-GR" w:eastAsia="en-GB"/>
        </w:rPr>
        <w:t xml:space="preserve"> κ. Νικόλαο</w:t>
      </w:r>
      <w:r w:rsidR="00EF0B8A" w:rsidRPr="00DA4745">
        <w:rPr>
          <w:rFonts w:asciiTheme="minorHAnsi" w:hAnsiTheme="minorHAnsi" w:cstheme="minorHAnsi"/>
          <w:lang w:val="el-GR"/>
        </w:rPr>
        <w:t xml:space="preserve"> </w:t>
      </w:r>
      <w:proofErr w:type="spellStart"/>
      <w:r w:rsidR="00EF0B8A" w:rsidRPr="00DA4745">
        <w:rPr>
          <w:rFonts w:asciiTheme="minorHAnsi" w:eastAsia="Times New Roman" w:hAnsiTheme="minorHAnsi" w:cstheme="minorHAnsi"/>
          <w:lang w:val="el-GR" w:eastAsia="en-GB"/>
        </w:rPr>
        <w:t>Κοτροκόη</w:t>
      </w:r>
      <w:proofErr w:type="spellEnd"/>
      <w:r w:rsidR="00EF0B8A" w:rsidRPr="00DA4745">
        <w:rPr>
          <w:rFonts w:asciiTheme="minorHAnsi" w:eastAsia="Times New Roman" w:hAnsiTheme="minorHAnsi" w:cstheme="minorHAnsi"/>
          <w:lang w:val="el-GR" w:eastAsia="en-GB"/>
        </w:rPr>
        <w:t xml:space="preserve"> </w:t>
      </w:r>
      <w:r w:rsidRPr="00DA4745">
        <w:rPr>
          <w:rFonts w:asciiTheme="minorHAnsi" w:eastAsia="Times New Roman" w:hAnsiTheme="minorHAnsi" w:cstheme="minorHAnsi"/>
          <w:lang w:val="el-GR" w:eastAsia="en-GB"/>
        </w:rPr>
        <w:t xml:space="preserve">(μέσω τηλεδιάσκεψης), οι οποίοι ανέδειξαν τη σημασία των </w:t>
      </w:r>
      <w:proofErr w:type="spellStart"/>
      <w:r w:rsidR="00A4562C" w:rsidRPr="00DA4745">
        <w:rPr>
          <w:rFonts w:asciiTheme="minorHAnsi" w:eastAsia="Times New Roman" w:hAnsiTheme="minorHAnsi" w:cstheme="minorHAnsi"/>
          <w:lang w:val="el-GR" w:eastAsia="en-GB"/>
        </w:rPr>
        <w:t>Ε</w:t>
      </w:r>
      <w:r w:rsidRPr="00DA4745">
        <w:rPr>
          <w:rFonts w:asciiTheme="minorHAnsi" w:eastAsia="Times New Roman" w:hAnsiTheme="minorHAnsi" w:cstheme="minorHAnsi"/>
          <w:lang w:val="el-GR" w:eastAsia="en-GB"/>
        </w:rPr>
        <w:t>λληνο</w:t>
      </w:r>
      <w:proofErr w:type="spellEnd"/>
      <w:r w:rsidRPr="00DA4745">
        <w:rPr>
          <w:rFonts w:asciiTheme="minorHAnsi" w:eastAsia="Times New Roman" w:hAnsiTheme="minorHAnsi" w:cstheme="minorHAnsi"/>
          <w:lang w:val="el-GR" w:eastAsia="en-GB"/>
        </w:rPr>
        <w:t>–</w:t>
      </w:r>
      <w:r w:rsidR="00B843A2" w:rsidRPr="00DA4745">
        <w:rPr>
          <w:rFonts w:asciiTheme="minorHAnsi" w:eastAsia="Times New Roman" w:hAnsiTheme="minorHAnsi" w:cstheme="minorHAnsi"/>
          <w:lang w:val="el-GR" w:eastAsia="en-GB"/>
        </w:rPr>
        <w:t>μ</w:t>
      </w:r>
      <w:r w:rsidRPr="00DA4745">
        <w:rPr>
          <w:rFonts w:asciiTheme="minorHAnsi" w:eastAsia="Times New Roman" w:hAnsiTheme="minorHAnsi" w:cstheme="minorHAnsi"/>
          <w:lang w:val="el-GR" w:eastAsia="en-GB"/>
        </w:rPr>
        <w:t>εξικανικών σχέσεων και τις ευκαιρίες ανάπτυξης νέων συνεργασιών.</w:t>
      </w:r>
    </w:p>
    <w:p w14:paraId="3F78AF00" w14:textId="77777777" w:rsidR="000C11E3" w:rsidRPr="00C80A95" w:rsidRDefault="000C11E3" w:rsidP="000C11E3">
      <w:pPr>
        <w:spacing w:before="100" w:beforeAutospacing="1" w:after="100" w:afterAutospacing="1"/>
        <w:jc w:val="both"/>
        <w:rPr>
          <w:rFonts w:eastAsia="Times New Roman" w:cs="Calibri"/>
          <w:lang w:val="el-GR" w:eastAsia="en-GB"/>
        </w:rPr>
      </w:pPr>
      <w:r w:rsidRPr="00C80A95">
        <w:rPr>
          <w:rFonts w:eastAsia="Times New Roman" w:cs="Calibri"/>
          <w:lang w:val="el-GR" w:eastAsia="en-GB"/>
        </w:rPr>
        <w:t xml:space="preserve">Η κα </w:t>
      </w:r>
      <w:r w:rsidRPr="00C80A95">
        <w:rPr>
          <w:rFonts w:eastAsia="Times New Roman" w:cs="Calibri"/>
          <w:lang w:val="en-GB" w:eastAsia="en-GB"/>
        </w:rPr>
        <w:t>Leda</w:t>
      </w:r>
      <w:r w:rsidRPr="00C80A95">
        <w:rPr>
          <w:rFonts w:eastAsia="Times New Roman" w:cs="Calibri"/>
          <w:lang w:val="el-GR" w:eastAsia="en-GB"/>
        </w:rPr>
        <w:t xml:space="preserve"> </w:t>
      </w:r>
      <w:r w:rsidRPr="00C80A95">
        <w:rPr>
          <w:rFonts w:eastAsia="Times New Roman" w:cs="Calibri"/>
          <w:lang w:val="en-GB" w:eastAsia="en-GB"/>
        </w:rPr>
        <w:t>Giuffrida</w:t>
      </w:r>
      <w:r w:rsidRPr="00C80A95">
        <w:rPr>
          <w:rFonts w:eastAsia="Times New Roman" w:cs="Calibri"/>
          <w:lang w:val="el-GR" w:eastAsia="en-GB"/>
        </w:rPr>
        <w:t xml:space="preserve">, </w:t>
      </w:r>
      <w:r w:rsidRPr="00C80A95">
        <w:rPr>
          <w:rFonts w:eastAsia="Times New Roman" w:cs="Calibri"/>
          <w:lang w:val="en-GB" w:eastAsia="en-GB"/>
        </w:rPr>
        <w:t>Trade</w:t>
      </w:r>
      <w:r w:rsidRPr="00C80A95">
        <w:rPr>
          <w:rFonts w:eastAsia="Times New Roman" w:cs="Calibri"/>
          <w:lang w:val="el-GR" w:eastAsia="en-GB"/>
        </w:rPr>
        <w:t xml:space="preserve"> </w:t>
      </w:r>
      <w:r w:rsidRPr="00C80A95">
        <w:rPr>
          <w:rFonts w:eastAsia="Times New Roman" w:cs="Calibri"/>
          <w:lang w:val="en-GB" w:eastAsia="en-GB"/>
        </w:rPr>
        <w:t>Coordinator</w:t>
      </w:r>
      <w:r w:rsidRPr="00C80A95">
        <w:rPr>
          <w:rFonts w:eastAsia="Times New Roman" w:cs="Calibri"/>
          <w:lang w:val="el-GR" w:eastAsia="en-GB"/>
        </w:rPr>
        <w:t xml:space="preserve"> της Ευρωπαϊκής Επιτροπής, παρουσίασε (μέσω τηλεδιάσκεψης) τις βασικές πτυχές της ανανεωμένης Συμφωνίας Ελεύθερου Εμπορίου ΕΕ–Μεξικού, η οποία αναμένεται να ενισχύσει περαιτέρω το εμπόριο και τις επενδύσεις μεταξύ των δύο πλευρών και να διευκολύνει την πρόσβαση ευρωπαϊκών – και ειδικότερα ελληνικών – προϊόντων στη μεξικανική αγορά.</w:t>
      </w:r>
    </w:p>
    <w:p w14:paraId="13DE5E75" w14:textId="77777777" w:rsidR="000C11E3" w:rsidRPr="00C80A95" w:rsidRDefault="000C11E3" w:rsidP="000C11E3">
      <w:pPr>
        <w:spacing w:before="100" w:beforeAutospacing="1" w:after="100" w:afterAutospacing="1"/>
        <w:jc w:val="both"/>
        <w:rPr>
          <w:rFonts w:eastAsia="Times New Roman" w:cs="Calibri"/>
          <w:lang w:val="el-GR" w:eastAsia="en-GB"/>
        </w:rPr>
      </w:pPr>
      <w:r w:rsidRPr="00C80A95">
        <w:rPr>
          <w:rFonts w:eastAsia="Times New Roman" w:cs="Calibri"/>
          <w:lang w:val="el-GR" w:eastAsia="en-GB"/>
        </w:rPr>
        <w:t xml:space="preserve">Στη συνέχεια, η κα Ελένη </w:t>
      </w:r>
      <w:proofErr w:type="spellStart"/>
      <w:r w:rsidRPr="00C80A95">
        <w:rPr>
          <w:rFonts w:eastAsia="Times New Roman" w:cs="Calibri"/>
          <w:lang w:val="el-GR" w:eastAsia="en-GB"/>
        </w:rPr>
        <w:t>Αλμπαντή</w:t>
      </w:r>
      <w:proofErr w:type="spellEnd"/>
      <w:r w:rsidRPr="00C80A95">
        <w:rPr>
          <w:rFonts w:eastAsia="Times New Roman" w:cs="Calibri"/>
          <w:lang w:val="el-GR" w:eastAsia="en-GB"/>
        </w:rPr>
        <w:t xml:space="preserve">, </w:t>
      </w:r>
      <w:r w:rsidRPr="00C80A95">
        <w:rPr>
          <w:rFonts w:eastAsia="Times New Roman" w:cs="Calibri"/>
          <w:lang w:val="en-GB" w:eastAsia="en-GB"/>
        </w:rPr>
        <w:t>Senior</w:t>
      </w:r>
      <w:r w:rsidRPr="00C80A95">
        <w:rPr>
          <w:rFonts w:eastAsia="Times New Roman" w:cs="Calibri"/>
          <w:lang w:val="el-GR" w:eastAsia="en-GB"/>
        </w:rPr>
        <w:t xml:space="preserve"> </w:t>
      </w:r>
      <w:r w:rsidRPr="00C80A95">
        <w:rPr>
          <w:rFonts w:eastAsia="Times New Roman" w:cs="Calibri"/>
          <w:lang w:val="en-GB" w:eastAsia="en-GB"/>
        </w:rPr>
        <w:t>Officer</w:t>
      </w:r>
      <w:r w:rsidRPr="00C80A95">
        <w:rPr>
          <w:rFonts w:eastAsia="Times New Roman" w:cs="Calibri"/>
          <w:lang w:val="el-GR" w:eastAsia="en-GB"/>
        </w:rPr>
        <w:t xml:space="preserve"> </w:t>
      </w:r>
      <w:proofErr w:type="spellStart"/>
      <w:r w:rsidRPr="00C80A95">
        <w:rPr>
          <w:rFonts w:eastAsia="Times New Roman" w:cs="Calibri"/>
          <w:lang w:val="en-GB" w:eastAsia="en-GB"/>
        </w:rPr>
        <w:t>i</w:t>
      </w:r>
      <w:proofErr w:type="spellEnd"/>
      <w:r w:rsidRPr="00C80A95">
        <w:rPr>
          <w:rFonts w:eastAsia="Times New Roman" w:cs="Calibri"/>
          <w:lang w:val="el-GR" w:eastAsia="en-GB"/>
        </w:rPr>
        <w:t>-</w:t>
      </w:r>
      <w:r w:rsidRPr="00C80A95">
        <w:rPr>
          <w:rFonts w:eastAsia="Times New Roman" w:cs="Calibri"/>
          <w:lang w:val="en-GB" w:eastAsia="en-GB"/>
        </w:rPr>
        <w:t>Services</w:t>
      </w:r>
      <w:r w:rsidRPr="00C80A95">
        <w:rPr>
          <w:rFonts w:eastAsia="Times New Roman" w:cs="Calibri"/>
          <w:lang w:val="el-GR" w:eastAsia="en-GB"/>
        </w:rPr>
        <w:t xml:space="preserve"> της </w:t>
      </w:r>
      <w:r w:rsidRPr="00C80A95">
        <w:rPr>
          <w:rFonts w:eastAsia="Times New Roman" w:cs="Calibri"/>
          <w:lang w:val="en-GB" w:eastAsia="en-GB"/>
        </w:rPr>
        <w:t>Eurobank</w:t>
      </w:r>
      <w:r w:rsidRPr="00C80A95">
        <w:rPr>
          <w:rFonts w:eastAsia="Times New Roman" w:cs="Calibri"/>
          <w:lang w:val="el-GR" w:eastAsia="en-GB"/>
        </w:rPr>
        <w:t>, παρουσίασε τις οικονομικές και εμπορικές σχέσεις Ελλάδας–Μεξικού και τις αναδυόμενες ευκαιρίες που προσφέρει η τοπική αγορά.</w:t>
      </w:r>
    </w:p>
    <w:p w14:paraId="45F6910B" w14:textId="7CFAC544" w:rsidR="00C22428" w:rsidRPr="00C80A95" w:rsidRDefault="00C22428" w:rsidP="00C22428">
      <w:pPr>
        <w:jc w:val="both"/>
        <w:rPr>
          <w:rFonts w:cs="Calibri"/>
          <w:lang w:val="el-GR" w:eastAsia="en-GB"/>
        </w:rPr>
      </w:pPr>
      <w:r w:rsidRPr="00C80A95">
        <w:rPr>
          <w:rFonts w:cs="Calibri"/>
          <w:lang w:val="el-GR" w:eastAsia="en-GB"/>
        </w:rPr>
        <w:lastRenderedPageBreak/>
        <w:t xml:space="preserve">Σύμφωνα με τα πιο πρόσφατα διαθέσιμα στοιχεία για το 2024: </w:t>
      </w:r>
    </w:p>
    <w:p w14:paraId="3BA24C9D" w14:textId="0811E58C" w:rsidR="00C22428" w:rsidRPr="00C80A95" w:rsidRDefault="00C22428" w:rsidP="00FB3E84">
      <w:pPr>
        <w:pStyle w:val="ListParagraph"/>
        <w:numPr>
          <w:ilvl w:val="0"/>
          <w:numId w:val="40"/>
        </w:numPr>
        <w:jc w:val="both"/>
        <w:rPr>
          <w:rFonts w:cs="Calibri"/>
          <w:sz w:val="24"/>
          <w:szCs w:val="24"/>
          <w:lang w:eastAsia="en-GB"/>
        </w:rPr>
      </w:pPr>
      <w:r w:rsidRPr="00C80A95">
        <w:rPr>
          <w:rFonts w:cs="Calibri"/>
          <w:sz w:val="24"/>
          <w:szCs w:val="24"/>
          <w:lang w:eastAsia="en-GB"/>
        </w:rPr>
        <w:t xml:space="preserve">Οι ελληνικές εξαγωγές προς το Μεξικό ανήλθαν σε 171 εκατ. </w:t>
      </w:r>
      <w:r w:rsidR="005C1A25" w:rsidRPr="00C80A95">
        <w:rPr>
          <w:rFonts w:cs="Calibri"/>
          <w:sz w:val="24"/>
          <w:szCs w:val="24"/>
          <w:lang w:eastAsia="en-GB"/>
        </w:rPr>
        <w:t>δολάρια</w:t>
      </w:r>
      <w:r w:rsidRPr="00C80A95">
        <w:rPr>
          <w:rFonts w:cs="Calibri"/>
          <w:sz w:val="24"/>
          <w:szCs w:val="24"/>
          <w:lang w:eastAsia="en-GB"/>
        </w:rPr>
        <w:t>, παρουσιάζοντας σταθερή ανοδική πορεία.</w:t>
      </w:r>
    </w:p>
    <w:p w14:paraId="07C5DA5A" w14:textId="3D7BB5B6" w:rsidR="00C22428" w:rsidRPr="00C80A95" w:rsidRDefault="00C22428" w:rsidP="00C22428">
      <w:pPr>
        <w:pStyle w:val="ListParagraph"/>
        <w:numPr>
          <w:ilvl w:val="0"/>
          <w:numId w:val="40"/>
        </w:numPr>
        <w:jc w:val="both"/>
        <w:rPr>
          <w:rFonts w:cs="Calibri"/>
          <w:sz w:val="24"/>
          <w:szCs w:val="24"/>
          <w:lang w:eastAsia="en-GB"/>
        </w:rPr>
      </w:pPr>
      <w:r w:rsidRPr="00C80A95">
        <w:rPr>
          <w:rFonts w:cs="Calibri"/>
          <w:sz w:val="24"/>
          <w:szCs w:val="24"/>
          <w:lang w:eastAsia="en-GB"/>
        </w:rPr>
        <w:t xml:space="preserve">Οι εισαγωγές της Ελλάδας από το Μεξικό διαμορφώθηκαν σε 88 εκατ. </w:t>
      </w:r>
      <w:r w:rsidR="005C1A25" w:rsidRPr="00C80A95">
        <w:rPr>
          <w:rFonts w:cs="Calibri"/>
          <w:sz w:val="24"/>
          <w:szCs w:val="24"/>
          <w:lang w:eastAsia="en-GB"/>
        </w:rPr>
        <w:t>δολάρια</w:t>
      </w:r>
      <w:r w:rsidRPr="00C80A95">
        <w:rPr>
          <w:rFonts w:cs="Calibri"/>
          <w:sz w:val="24"/>
          <w:szCs w:val="24"/>
          <w:lang w:eastAsia="en-GB"/>
        </w:rPr>
        <w:t xml:space="preserve">, με κυριότερα προϊόντα </w:t>
      </w:r>
      <w:r w:rsidR="005C1A25" w:rsidRPr="00C80A95">
        <w:rPr>
          <w:rFonts w:cs="Calibri"/>
          <w:sz w:val="24"/>
          <w:szCs w:val="24"/>
          <w:lang w:eastAsia="en-GB"/>
        </w:rPr>
        <w:t xml:space="preserve">τον </w:t>
      </w:r>
      <w:r w:rsidRPr="00C80A95">
        <w:rPr>
          <w:rFonts w:cs="Calibri"/>
          <w:sz w:val="24"/>
          <w:szCs w:val="24"/>
          <w:lang w:eastAsia="en-GB"/>
        </w:rPr>
        <w:t>ηλεκτρονικό εξοπλισμό, μηχανήματα, αλουμίνιο και αλκοολούχα ποτά.</w:t>
      </w:r>
    </w:p>
    <w:p w14:paraId="7218B6BE" w14:textId="77777777" w:rsidR="00C22428" w:rsidRPr="00C80A95" w:rsidRDefault="00C22428" w:rsidP="00143E78">
      <w:pPr>
        <w:pStyle w:val="ListParagraph"/>
        <w:numPr>
          <w:ilvl w:val="0"/>
          <w:numId w:val="40"/>
        </w:numPr>
        <w:jc w:val="both"/>
        <w:rPr>
          <w:rFonts w:cs="Calibri"/>
          <w:lang w:eastAsia="en-GB"/>
        </w:rPr>
      </w:pPr>
      <w:r w:rsidRPr="00C80A95">
        <w:rPr>
          <w:rFonts w:cs="Calibri"/>
          <w:sz w:val="24"/>
          <w:szCs w:val="24"/>
          <w:lang w:eastAsia="en-GB"/>
        </w:rPr>
        <w:t>Τα ελληνικά εξαγόμενα προϊόντα περιλαμβάνουν οπτικά και ιατρικά όργανα, χημικά προϊόντα, πλαστικά, αλουμίνιο και παρασκευασμένα τρόφιμα.</w:t>
      </w:r>
    </w:p>
    <w:p w14:paraId="7589E01C" w14:textId="71D0C85A" w:rsidR="00C22428" w:rsidRPr="00C80A95" w:rsidRDefault="005C1A25" w:rsidP="00143E78">
      <w:pPr>
        <w:pStyle w:val="ListParagraph"/>
        <w:numPr>
          <w:ilvl w:val="0"/>
          <w:numId w:val="40"/>
        </w:numPr>
        <w:jc w:val="both"/>
        <w:rPr>
          <w:rFonts w:cs="Calibri"/>
          <w:sz w:val="24"/>
          <w:szCs w:val="24"/>
          <w:lang w:eastAsia="en-GB"/>
        </w:rPr>
      </w:pPr>
      <w:r w:rsidRPr="00C80A95">
        <w:rPr>
          <w:rFonts w:cs="Calibri"/>
          <w:sz w:val="24"/>
          <w:szCs w:val="24"/>
          <w:lang w:eastAsia="en-GB"/>
        </w:rPr>
        <w:t>Οι</w:t>
      </w:r>
      <w:r w:rsidR="00C22428" w:rsidRPr="00C80A95">
        <w:rPr>
          <w:rFonts w:cs="Calibri"/>
          <w:sz w:val="24"/>
          <w:szCs w:val="24"/>
          <w:lang w:eastAsia="en-GB"/>
        </w:rPr>
        <w:t xml:space="preserve"> εισαγωγές σε τρόφιμα (όπως αβοκάντο, πιπεριές, </w:t>
      </w:r>
      <w:proofErr w:type="spellStart"/>
      <w:r w:rsidR="00C22428" w:rsidRPr="00C80A95">
        <w:rPr>
          <w:rFonts w:cs="Calibri"/>
          <w:sz w:val="24"/>
          <w:szCs w:val="24"/>
          <w:lang w:eastAsia="en-GB"/>
        </w:rPr>
        <w:t>μάνγκο</w:t>
      </w:r>
      <w:proofErr w:type="spellEnd"/>
      <w:r w:rsidR="00C22428" w:rsidRPr="00C80A95">
        <w:rPr>
          <w:rFonts w:cs="Calibri"/>
          <w:sz w:val="24"/>
          <w:szCs w:val="24"/>
          <w:lang w:eastAsia="en-GB"/>
        </w:rPr>
        <w:t xml:space="preserve"> και καλαμπόκι) εμφανίζουν αύξηση, με την ευρύτερη κατηγορία να προσεγγίζει τα 192 εκατ. </w:t>
      </w:r>
      <w:r w:rsidRPr="00C80A95">
        <w:rPr>
          <w:rFonts w:cs="Calibri"/>
          <w:sz w:val="24"/>
          <w:szCs w:val="24"/>
          <w:lang w:eastAsia="en-GB"/>
        </w:rPr>
        <w:t>δολάρια</w:t>
      </w:r>
      <w:r w:rsidR="00C22428" w:rsidRPr="00C80A95">
        <w:rPr>
          <w:rFonts w:cs="Calibri"/>
          <w:sz w:val="24"/>
          <w:szCs w:val="24"/>
          <w:lang w:eastAsia="en-GB"/>
        </w:rPr>
        <w:t>.</w:t>
      </w:r>
    </w:p>
    <w:p w14:paraId="1884E59F" w14:textId="4213D136" w:rsidR="00893746" w:rsidRPr="00C80A95" w:rsidRDefault="00893746" w:rsidP="00893746">
      <w:pPr>
        <w:spacing w:before="100" w:beforeAutospacing="1" w:after="100" w:afterAutospacing="1"/>
        <w:jc w:val="both"/>
        <w:rPr>
          <w:rFonts w:asciiTheme="minorHAnsi" w:eastAsia="Times New Roman" w:hAnsiTheme="minorHAnsi" w:cstheme="minorHAnsi"/>
          <w:lang w:val="el-GR" w:eastAsia="en-GB"/>
        </w:rPr>
      </w:pPr>
      <w:r w:rsidRPr="00C80A95">
        <w:rPr>
          <w:rFonts w:asciiTheme="minorHAnsi" w:eastAsia="Times New Roman" w:hAnsiTheme="minorHAnsi" w:cstheme="minorHAnsi"/>
          <w:lang w:val="el-GR" w:eastAsia="en-GB"/>
        </w:rPr>
        <w:t>Το Μεξικό αποτελεί μια στρατηγική αγορά-πύλη προς τη Βόρεια και Κεντρική Αμερική, με σημαντική ζήτηση για εξειδικευμένα βιομηχανικά και τεχνολογικά προϊόντα, όπου οι ελληνικές επιχειρήσεις διαθέτουν ιδιαίτερα ανταγωνιστικά πλεονεκτήματα.</w:t>
      </w:r>
    </w:p>
    <w:p w14:paraId="421037BD" w14:textId="12398C52" w:rsidR="006C5D22" w:rsidRPr="00C80A95" w:rsidRDefault="00893746" w:rsidP="00893746">
      <w:pPr>
        <w:spacing w:before="100" w:beforeAutospacing="1" w:after="100" w:afterAutospacing="1"/>
        <w:jc w:val="both"/>
        <w:rPr>
          <w:rFonts w:asciiTheme="minorHAnsi" w:eastAsia="Times New Roman" w:hAnsiTheme="minorHAnsi" w:cstheme="minorHAnsi"/>
          <w:lang w:val="el-GR" w:eastAsia="en-GB"/>
        </w:rPr>
      </w:pPr>
      <w:r w:rsidRPr="00C80A95">
        <w:rPr>
          <w:rFonts w:asciiTheme="minorHAnsi" w:eastAsia="Times New Roman" w:hAnsiTheme="minorHAnsi" w:cstheme="minorHAnsi"/>
          <w:lang w:val="el-GR" w:eastAsia="en-GB"/>
        </w:rPr>
        <w:t xml:space="preserve">Στην τελική ενότητα, τον συντονισμό της οποίας είχε ο Εκτελεστικός Αντιπρόεδρος του ΣΕΒΕ, κ. Παναγιώτης Χασάπης, ο κ. Θοδωρής Μέλλος, </w:t>
      </w:r>
      <w:r w:rsidRPr="00C80A95">
        <w:rPr>
          <w:rFonts w:asciiTheme="minorHAnsi" w:eastAsia="Times New Roman" w:hAnsiTheme="minorHAnsi" w:cstheme="minorHAnsi"/>
          <w:lang w:val="en-GB" w:eastAsia="en-GB"/>
        </w:rPr>
        <w:t>International</w:t>
      </w:r>
      <w:r w:rsidRPr="00C80A95">
        <w:rPr>
          <w:rFonts w:asciiTheme="minorHAnsi" w:eastAsia="Times New Roman" w:hAnsiTheme="minorHAnsi" w:cstheme="minorHAnsi"/>
          <w:lang w:val="el-GR" w:eastAsia="en-GB"/>
        </w:rPr>
        <w:t xml:space="preserve"> </w:t>
      </w:r>
      <w:r w:rsidRPr="00C80A95">
        <w:rPr>
          <w:rFonts w:asciiTheme="minorHAnsi" w:eastAsia="Times New Roman" w:hAnsiTheme="minorHAnsi" w:cstheme="minorHAnsi"/>
          <w:lang w:val="en-GB" w:eastAsia="en-GB"/>
        </w:rPr>
        <w:t>Business</w:t>
      </w:r>
      <w:r w:rsidRPr="00C80A95">
        <w:rPr>
          <w:rFonts w:asciiTheme="minorHAnsi" w:eastAsia="Times New Roman" w:hAnsiTheme="minorHAnsi" w:cstheme="minorHAnsi"/>
          <w:lang w:val="el-GR" w:eastAsia="en-GB"/>
        </w:rPr>
        <w:t xml:space="preserve"> </w:t>
      </w:r>
      <w:r w:rsidRPr="00C80A95">
        <w:rPr>
          <w:rFonts w:asciiTheme="minorHAnsi" w:eastAsia="Times New Roman" w:hAnsiTheme="minorHAnsi" w:cstheme="minorHAnsi"/>
          <w:lang w:val="en-GB" w:eastAsia="en-GB"/>
        </w:rPr>
        <w:t>Development</w:t>
      </w:r>
      <w:r w:rsidRPr="00C80A95">
        <w:rPr>
          <w:rFonts w:asciiTheme="minorHAnsi" w:eastAsia="Times New Roman" w:hAnsiTheme="minorHAnsi" w:cstheme="minorHAnsi"/>
          <w:lang w:val="el-GR" w:eastAsia="en-GB"/>
        </w:rPr>
        <w:t xml:space="preserve"> &amp; </w:t>
      </w:r>
      <w:r w:rsidRPr="00C80A95">
        <w:rPr>
          <w:rFonts w:asciiTheme="minorHAnsi" w:eastAsia="Times New Roman" w:hAnsiTheme="minorHAnsi" w:cstheme="minorHAnsi"/>
          <w:lang w:val="en-GB" w:eastAsia="en-GB"/>
        </w:rPr>
        <w:t>Marketing</w:t>
      </w:r>
      <w:r w:rsidRPr="00C80A95">
        <w:rPr>
          <w:rFonts w:asciiTheme="minorHAnsi" w:eastAsia="Times New Roman" w:hAnsiTheme="minorHAnsi" w:cstheme="minorHAnsi"/>
          <w:lang w:val="el-GR" w:eastAsia="en-GB"/>
        </w:rPr>
        <w:t xml:space="preserve"> </w:t>
      </w:r>
      <w:r w:rsidRPr="00C80A95">
        <w:rPr>
          <w:rFonts w:asciiTheme="minorHAnsi" w:eastAsia="Times New Roman" w:hAnsiTheme="minorHAnsi" w:cstheme="minorHAnsi"/>
          <w:lang w:val="en-GB" w:eastAsia="en-GB"/>
        </w:rPr>
        <w:t>Manager</w:t>
      </w:r>
      <w:r w:rsidRPr="00C80A95">
        <w:rPr>
          <w:rFonts w:asciiTheme="minorHAnsi" w:eastAsia="Times New Roman" w:hAnsiTheme="minorHAnsi" w:cstheme="minorHAnsi"/>
          <w:lang w:val="el-GR" w:eastAsia="en-GB"/>
        </w:rPr>
        <w:t xml:space="preserve"> της εταιρείας </w:t>
      </w:r>
      <w:r w:rsidRPr="00C80A95">
        <w:rPr>
          <w:rFonts w:asciiTheme="minorHAnsi" w:eastAsia="Times New Roman" w:hAnsiTheme="minorHAnsi" w:cstheme="minorHAnsi"/>
          <w:lang w:val="en-GB" w:eastAsia="en-GB"/>
        </w:rPr>
        <w:t>ALCHIMICA</w:t>
      </w:r>
      <w:r w:rsidRPr="00C80A95">
        <w:rPr>
          <w:rFonts w:asciiTheme="minorHAnsi" w:eastAsia="Times New Roman" w:hAnsiTheme="minorHAnsi" w:cstheme="minorHAnsi"/>
          <w:lang w:val="el-GR" w:eastAsia="en-GB"/>
        </w:rPr>
        <w:t xml:space="preserve"> </w:t>
      </w:r>
      <w:r w:rsidRPr="00C80A95">
        <w:rPr>
          <w:rFonts w:asciiTheme="minorHAnsi" w:eastAsia="Times New Roman" w:hAnsiTheme="minorHAnsi" w:cstheme="minorHAnsi"/>
          <w:lang w:val="en-GB" w:eastAsia="en-GB"/>
        </w:rPr>
        <w:t>Building</w:t>
      </w:r>
      <w:r w:rsidRPr="00C80A95">
        <w:rPr>
          <w:rFonts w:asciiTheme="minorHAnsi" w:eastAsia="Times New Roman" w:hAnsiTheme="minorHAnsi" w:cstheme="minorHAnsi"/>
          <w:lang w:val="el-GR" w:eastAsia="en-GB"/>
        </w:rPr>
        <w:t xml:space="preserve"> </w:t>
      </w:r>
      <w:r w:rsidRPr="00C80A95">
        <w:rPr>
          <w:rFonts w:asciiTheme="minorHAnsi" w:eastAsia="Times New Roman" w:hAnsiTheme="minorHAnsi" w:cstheme="minorHAnsi"/>
          <w:lang w:val="en-GB" w:eastAsia="en-GB"/>
        </w:rPr>
        <w:t>Chemicals</w:t>
      </w:r>
      <w:r w:rsidR="00A4562C" w:rsidRPr="00C80A95">
        <w:rPr>
          <w:rFonts w:asciiTheme="minorHAnsi" w:eastAsia="Times New Roman" w:hAnsiTheme="minorHAnsi" w:cstheme="minorHAnsi"/>
          <w:lang w:val="el-GR" w:eastAsia="en-GB"/>
        </w:rPr>
        <w:t xml:space="preserve"> και</w:t>
      </w:r>
      <w:r w:rsidR="00A4562C" w:rsidRPr="00C80A95">
        <w:rPr>
          <w:lang w:val="el-GR"/>
        </w:rPr>
        <w:t xml:space="preserve"> </w:t>
      </w:r>
      <w:r w:rsidR="00A4562C" w:rsidRPr="00C80A95">
        <w:rPr>
          <w:rFonts w:asciiTheme="minorHAnsi" w:eastAsia="Times New Roman" w:hAnsiTheme="minorHAnsi" w:cstheme="minorHAnsi"/>
          <w:lang w:val="el-GR" w:eastAsia="en-GB"/>
        </w:rPr>
        <w:t xml:space="preserve">ο κ. Juan </w:t>
      </w:r>
      <w:proofErr w:type="spellStart"/>
      <w:r w:rsidR="00A4562C" w:rsidRPr="00C80A95">
        <w:rPr>
          <w:rFonts w:asciiTheme="minorHAnsi" w:eastAsia="Times New Roman" w:hAnsiTheme="minorHAnsi" w:cstheme="minorHAnsi"/>
          <w:lang w:val="el-GR" w:eastAsia="en-GB"/>
        </w:rPr>
        <w:t>Carlos</w:t>
      </w:r>
      <w:proofErr w:type="spellEnd"/>
      <w:r w:rsidR="00A4562C" w:rsidRPr="00C80A95">
        <w:rPr>
          <w:rFonts w:asciiTheme="minorHAnsi" w:eastAsia="Times New Roman" w:hAnsiTheme="minorHAnsi" w:cstheme="minorHAnsi"/>
          <w:lang w:val="el-GR" w:eastAsia="en-GB"/>
        </w:rPr>
        <w:t xml:space="preserve"> </w:t>
      </w:r>
      <w:proofErr w:type="spellStart"/>
      <w:r w:rsidR="00A4562C" w:rsidRPr="00C80A95">
        <w:rPr>
          <w:rFonts w:asciiTheme="minorHAnsi" w:eastAsia="Times New Roman" w:hAnsiTheme="minorHAnsi" w:cstheme="minorHAnsi"/>
          <w:lang w:val="el-GR" w:eastAsia="en-GB"/>
        </w:rPr>
        <w:t>Lopez</w:t>
      </w:r>
      <w:proofErr w:type="spellEnd"/>
      <w:r w:rsidR="00A4562C" w:rsidRPr="00C80A95">
        <w:rPr>
          <w:rFonts w:asciiTheme="minorHAnsi" w:eastAsia="Times New Roman" w:hAnsiTheme="minorHAnsi" w:cstheme="minorHAnsi"/>
          <w:lang w:val="el-GR" w:eastAsia="en-GB"/>
        </w:rPr>
        <w:t xml:space="preserve">, Commercial Department, </w:t>
      </w:r>
      <w:proofErr w:type="spellStart"/>
      <w:r w:rsidR="00A4562C" w:rsidRPr="00C80A95">
        <w:rPr>
          <w:rFonts w:asciiTheme="minorHAnsi" w:eastAsia="Times New Roman" w:hAnsiTheme="minorHAnsi" w:cstheme="minorHAnsi"/>
          <w:lang w:val="el-GR" w:eastAsia="en-GB"/>
        </w:rPr>
        <w:t>Latin</w:t>
      </w:r>
      <w:proofErr w:type="spellEnd"/>
      <w:r w:rsidR="00A4562C" w:rsidRPr="00C80A95">
        <w:rPr>
          <w:rFonts w:asciiTheme="minorHAnsi" w:eastAsia="Times New Roman" w:hAnsiTheme="minorHAnsi" w:cstheme="minorHAnsi"/>
          <w:lang w:val="el-GR" w:eastAsia="en-GB"/>
        </w:rPr>
        <w:t xml:space="preserve"> </w:t>
      </w:r>
      <w:proofErr w:type="spellStart"/>
      <w:r w:rsidR="00A4562C" w:rsidRPr="00C80A95">
        <w:rPr>
          <w:rFonts w:asciiTheme="minorHAnsi" w:eastAsia="Times New Roman" w:hAnsiTheme="minorHAnsi" w:cstheme="minorHAnsi"/>
          <w:lang w:val="el-GR" w:eastAsia="en-GB"/>
        </w:rPr>
        <w:t>America</w:t>
      </w:r>
      <w:proofErr w:type="spellEnd"/>
      <w:r w:rsidR="00A4562C" w:rsidRPr="00C80A95">
        <w:rPr>
          <w:rFonts w:asciiTheme="minorHAnsi" w:eastAsia="Times New Roman" w:hAnsiTheme="minorHAnsi" w:cstheme="minorHAnsi"/>
          <w:lang w:val="el-GR" w:eastAsia="en-GB"/>
        </w:rPr>
        <w:t xml:space="preserve"> </w:t>
      </w:r>
      <w:proofErr w:type="spellStart"/>
      <w:r w:rsidR="00A4562C" w:rsidRPr="00C80A95">
        <w:rPr>
          <w:rFonts w:asciiTheme="minorHAnsi" w:eastAsia="Times New Roman" w:hAnsiTheme="minorHAnsi" w:cstheme="minorHAnsi"/>
          <w:lang w:val="el-GR" w:eastAsia="en-GB"/>
        </w:rPr>
        <w:t>Sales</w:t>
      </w:r>
      <w:proofErr w:type="spellEnd"/>
      <w:r w:rsidR="00A4562C" w:rsidRPr="00C80A95">
        <w:rPr>
          <w:rFonts w:asciiTheme="minorHAnsi" w:eastAsia="Times New Roman" w:hAnsiTheme="minorHAnsi" w:cstheme="minorHAnsi"/>
          <w:lang w:val="el-GR" w:eastAsia="en-GB"/>
        </w:rPr>
        <w:t xml:space="preserve"> </w:t>
      </w:r>
      <w:proofErr w:type="spellStart"/>
      <w:r w:rsidR="00A4562C" w:rsidRPr="00C80A95">
        <w:rPr>
          <w:rFonts w:asciiTheme="minorHAnsi" w:eastAsia="Times New Roman" w:hAnsiTheme="minorHAnsi" w:cstheme="minorHAnsi"/>
          <w:lang w:val="el-GR" w:eastAsia="en-GB"/>
        </w:rPr>
        <w:t>Manager</w:t>
      </w:r>
      <w:proofErr w:type="spellEnd"/>
      <w:r w:rsidR="00A4562C" w:rsidRPr="00C80A95">
        <w:rPr>
          <w:rFonts w:asciiTheme="minorHAnsi" w:eastAsia="Times New Roman" w:hAnsiTheme="minorHAnsi" w:cstheme="minorHAnsi"/>
          <w:lang w:val="el-GR" w:eastAsia="en-GB"/>
        </w:rPr>
        <w:t xml:space="preserve">, της SABO </w:t>
      </w:r>
      <w:proofErr w:type="spellStart"/>
      <w:r w:rsidR="00A4562C" w:rsidRPr="00C80A95">
        <w:rPr>
          <w:rFonts w:asciiTheme="minorHAnsi" w:eastAsia="Times New Roman" w:hAnsiTheme="minorHAnsi" w:cstheme="minorHAnsi"/>
          <w:lang w:val="el-GR" w:eastAsia="en-GB"/>
        </w:rPr>
        <w:t>Group</w:t>
      </w:r>
      <w:proofErr w:type="spellEnd"/>
      <w:r w:rsidRPr="00C80A95">
        <w:rPr>
          <w:rFonts w:asciiTheme="minorHAnsi" w:eastAsia="Times New Roman" w:hAnsiTheme="minorHAnsi" w:cstheme="minorHAnsi"/>
          <w:lang w:val="el-GR" w:eastAsia="en-GB"/>
        </w:rPr>
        <w:t xml:space="preserve"> </w:t>
      </w:r>
      <w:r w:rsidR="00A4562C" w:rsidRPr="00C80A95">
        <w:rPr>
          <w:rFonts w:asciiTheme="minorHAnsi" w:eastAsia="Times New Roman" w:hAnsiTheme="minorHAnsi" w:cstheme="minorHAnsi"/>
          <w:lang w:val="el-GR" w:eastAsia="en-GB"/>
        </w:rPr>
        <w:t>μετέφεραν</w:t>
      </w:r>
      <w:r w:rsidRPr="00C80A95">
        <w:rPr>
          <w:rFonts w:asciiTheme="minorHAnsi" w:eastAsia="Times New Roman" w:hAnsiTheme="minorHAnsi" w:cstheme="minorHAnsi"/>
          <w:lang w:val="el-GR" w:eastAsia="en-GB"/>
        </w:rPr>
        <w:t xml:space="preserve"> πρακτικές συμβουλές, εμπειρίες</w:t>
      </w:r>
      <w:r w:rsidR="00145A72" w:rsidRPr="00C80A95">
        <w:rPr>
          <w:rFonts w:asciiTheme="minorHAnsi" w:eastAsia="Times New Roman" w:hAnsiTheme="minorHAnsi" w:cstheme="minorHAnsi"/>
          <w:lang w:val="el-GR" w:eastAsia="en-GB"/>
        </w:rPr>
        <w:t xml:space="preserve">, αλλά </w:t>
      </w:r>
      <w:r w:rsidRPr="00C80A95">
        <w:rPr>
          <w:rFonts w:asciiTheme="minorHAnsi" w:eastAsia="Times New Roman" w:hAnsiTheme="minorHAnsi" w:cstheme="minorHAnsi"/>
          <w:lang w:val="el-GR" w:eastAsia="en-GB"/>
        </w:rPr>
        <w:t>και προκλήσεις της τοπικής αγοράς. Ιδιαίτερη έμφαση δόθηκε στην ανάγκη για συνεχή παρουσία, αξιόπιστους συνεργάτες και προσαρμογή στα ιδιαίτερα χαρακτηριστικά της μεξικανικής επιχειρηματικής κουλτούρας.</w:t>
      </w:r>
      <w:r w:rsidR="000C70AB" w:rsidRPr="00C80A95">
        <w:rPr>
          <w:rFonts w:asciiTheme="minorHAnsi" w:eastAsia="Times New Roman" w:hAnsiTheme="minorHAnsi" w:cstheme="minorHAnsi"/>
          <w:lang w:val="el-GR" w:eastAsia="en-GB"/>
        </w:rPr>
        <w:t xml:space="preserve"> </w:t>
      </w:r>
    </w:p>
    <w:p w14:paraId="45B3868B" w14:textId="31C32F42" w:rsidR="00A4562C" w:rsidRPr="00C80A95" w:rsidRDefault="00A4562C" w:rsidP="00893746">
      <w:pPr>
        <w:spacing w:before="100" w:beforeAutospacing="1" w:after="100" w:afterAutospacing="1"/>
        <w:jc w:val="both"/>
        <w:rPr>
          <w:rFonts w:asciiTheme="minorHAnsi" w:eastAsia="Times New Roman" w:hAnsiTheme="minorHAnsi" w:cstheme="minorHAnsi"/>
          <w:b/>
          <w:bCs/>
          <w:lang w:val="el-GR" w:eastAsia="en-GB"/>
        </w:rPr>
      </w:pPr>
      <w:r w:rsidRPr="00C80A95">
        <w:rPr>
          <w:rFonts w:asciiTheme="minorHAnsi" w:eastAsia="Times New Roman" w:hAnsiTheme="minorHAnsi" w:cstheme="minorHAnsi"/>
          <w:lang w:val="el-GR" w:eastAsia="en-GB"/>
        </w:rPr>
        <w:t xml:space="preserve">Το συντονισμό της εκδήλωσης είχε ο κ. Ιωάννης  </w:t>
      </w:r>
      <w:proofErr w:type="spellStart"/>
      <w:r w:rsidRPr="00C80A95">
        <w:rPr>
          <w:rFonts w:asciiTheme="minorHAnsi" w:eastAsia="Times New Roman" w:hAnsiTheme="minorHAnsi" w:cstheme="minorHAnsi"/>
          <w:lang w:val="el-GR" w:eastAsia="en-GB"/>
        </w:rPr>
        <w:t>Κούρταλης</w:t>
      </w:r>
      <w:proofErr w:type="spellEnd"/>
      <w:r w:rsidRPr="00C80A95">
        <w:rPr>
          <w:rFonts w:asciiTheme="minorHAnsi" w:eastAsia="Times New Roman" w:hAnsiTheme="minorHAnsi" w:cstheme="minorHAnsi"/>
          <w:lang w:val="el-GR" w:eastAsia="en-GB"/>
        </w:rPr>
        <w:t xml:space="preserve">, Μέλος Δ.Σ. ΕΒΕΑ. </w:t>
      </w:r>
    </w:p>
    <w:p w14:paraId="09CA162F" w14:textId="77777777" w:rsidR="00D153F3" w:rsidRPr="00C80A95" w:rsidRDefault="00D153F3" w:rsidP="00D153F3">
      <w:pPr>
        <w:spacing w:before="100" w:beforeAutospacing="1" w:after="100" w:afterAutospacing="1"/>
        <w:jc w:val="both"/>
        <w:rPr>
          <w:rFonts w:eastAsia="Times New Roman" w:cs="Calibri"/>
          <w:lang w:val="el-GR" w:eastAsia="en-GB"/>
        </w:rPr>
      </w:pPr>
      <w:r w:rsidRPr="00C80A95">
        <w:rPr>
          <w:rFonts w:eastAsia="Times New Roman" w:cs="Calibri"/>
          <w:lang w:val="el-GR" w:eastAsia="en-GB"/>
        </w:rPr>
        <w:t>Η εκδήλωση επιβεβαίωσε ότι οι εμπορικές σχέσεις Ελλάδας–Μεξικού ακολουθούν ανοδική πορεία, με σημαντικά περιθώρια περαιτέρω ανάπτυξης. Η ενισχυόμενη παρουσία ελληνικών προϊόντων στη μεξικανική αγορά, η αναβάθμιση της Συμφωνίας ΕΕ–Μεξικού και η συστηματική εμβάθυνση των επιχειρηματικών επαφών δημιουργούν ένα ιδιαίτερα ευνοϊκό πλαίσιο για τη διεύρυνση συνεργασιών.</w:t>
      </w:r>
    </w:p>
    <w:p w14:paraId="545E1E23" w14:textId="5389A274" w:rsidR="006316B8" w:rsidRDefault="007A1FBC" w:rsidP="006316B8">
      <w:pPr>
        <w:jc w:val="both"/>
        <w:rPr>
          <w:lang w:val="el-GR"/>
        </w:rPr>
      </w:pPr>
      <w:r w:rsidRPr="00C80A95">
        <w:rPr>
          <w:lang w:val="el-GR"/>
        </w:rPr>
        <w:t>Η εκδήλωση ολοκληρώθηκε με συνεδρία δικτύωσης, δίνοντας τη δυνατότητα στους συμμετέχοντες να διερευνήσουν νέες εταιρικές συνέργειες και προοπτικές συνεργασίας.</w:t>
      </w:r>
    </w:p>
    <w:p w14:paraId="11430789" w14:textId="77777777" w:rsidR="00CD70ED" w:rsidRDefault="00CD70ED" w:rsidP="006316B8">
      <w:pPr>
        <w:jc w:val="both"/>
        <w:rPr>
          <w:lang w:val="el-GR"/>
        </w:rPr>
      </w:pPr>
    </w:p>
    <w:p w14:paraId="179ADDB1" w14:textId="77777777" w:rsidR="00FA1E69" w:rsidRDefault="00FA1E69" w:rsidP="006316B8">
      <w:pPr>
        <w:jc w:val="both"/>
        <w:rPr>
          <w:lang w:val="el-GR"/>
        </w:rPr>
      </w:pPr>
    </w:p>
    <w:p w14:paraId="022C6E8D" w14:textId="77777777" w:rsidR="00CD70ED" w:rsidRPr="00CD70ED" w:rsidRDefault="00CD70ED" w:rsidP="00CD70ED">
      <w:pPr>
        <w:jc w:val="both"/>
        <w:rPr>
          <w:b/>
          <w:bCs/>
          <w:lang w:val="el-GR"/>
        </w:rPr>
      </w:pPr>
      <w:r w:rsidRPr="00CD70ED">
        <w:rPr>
          <w:b/>
          <w:bCs/>
          <w:lang w:val="el-GR"/>
        </w:rPr>
        <w:t>Enterprise Greece</w:t>
      </w:r>
    </w:p>
    <w:p w14:paraId="7D99D39D" w14:textId="77777777" w:rsidR="00CD70ED" w:rsidRPr="00CD70ED" w:rsidRDefault="00CD70ED" w:rsidP="00CD70ED">
      <w:pPr>
        <w:jc w:val="both"/>
        <w:rPr>
          <w:lang w:val="el-GR"/>
        </w:rPr>
      </w:pPr>
      <w:r w:rsidRPr="00CD70ED">
        <w:rPr>
          <w:lang w:val="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11581751" w14:textId="77777777" w:rsidR="00CD70ED" w:rsidRPr="00CD70ED" w:rsidRDefault="00CD70ED" w:rsidP="00CD70ED">
      <w:pPr>
        <w:jc w:val="both"/>
        <w:rPr>
          <w:lang w:val="el-GR"/>
        </w:rPr>
      </w:pPr>
    </w:p>
    <w:p w14:paraId="7B832A68" w14:textId="77777777" w:rsidR="00CD70ED" w:rsidRPr="00CD70ED" w:rsidRDefault="00CD70ED" w:rsidP="00CD70ED">
      <w:pPr>
        <w:jc w:val="both"/>
        <w:rPr>
          <w:b/>
          <w:bCs/>
          <w:lang w:val="el-GR"/>
        </w:rPr>
      </w:pPr>
      <w:r w:rsidRPr="00CD70ED">
        <w:rPr>
          <w:b/>
          <w:bCs/>
          <w:lang w:val="el-GR"/>
        </w:rPr>
        <w:t xml:space="preserve">Περισσότερες Πληροφορίες για συντάκτες: </w:t>
      </w:r>
    </w:p>
    <w:p w14:paraId="1CE42029" w14:textId="2BFAB3B4" w:rsidR="007A1FBC" w:rsidRPr="007A1FBC" w:rsidRDefault="00CD70ED" w:rsidP="006316B8">
      <w:pPr>
        <w:jc w:val="both"/>
        <w:rPr>
          <w:rFonts w:cs="Calibri"/>
          <w:b/>
          <w:lang w:val="el-GR"/>
        </w:rPr>
      </w:pPr>
      <w:r w:rsidRPr="00CD70ED">
        <w:t>ENTERPRISE</w:t>
      </w:r>
      <w:r w:rsidRPr="00CD70ED">
        <w:rPr>
          <w:lang w:val="el-GR"/>
        </w:rPr>
        <w:t xml:space="preserve"> </w:t>
      </w:r>
      <w:r w:rsidRPr="00CD70ED">
        <w:t>GREECE</w:t>
      </w:r>
      <w:r w:rsidRPr="00CD70ED">
        <w:rPr>
          <w:lang w:val="el-GR"/>
        </w:rPr>
        <w:t xml:space="preserve"> | Γραφείο Τύπου– 210 3355705, Χρήστος Ρουμελιώτης  </w:t>
      </w:r>
      <w:hyperlink r:id="rId11" w:history="1">
        <w:r w:rsidRPr="00CD70ED">
          <w:rPr>
            <w:rStyle w:val="Hyperlink"/>
          </w:rPr>
          <w:t>c</w:t>
        </w:r>
        <w:r w:rsidRPr="00CD70ED">
          <w:rPr>
            <w:rStyle w:val="Hyperlink"/>
            <w:lang w:val="el-GR"/>
          </w:rPr>
          <w:t>.</w:t>
        </w:r>
        <w:r w:rsidRPr="00CD70ED">
          <w:rPr>
            <w:rStyle w:val="Hyperlink"/>
          </w:rPr>
          <w:t>roumeliotis</w:t>
        </w:r>
        <w:r w:rsidRPr="00CD70ED">
          <w:rPr>
            <w:rStyle w:val="Hyperlink"/>
            <w:lang w:val="el-GR"/>
          </w:rPr>
          <w:t>@</w:t>
        </w:r>
        <w:r w:rsidRPr="00CD70ED">
          <w:rPr>
            <w:rStyle w:val="Hyperlink"/>
          </w:rPr>
          <w:t>eg</w:t>
        </w:r>
        <w:r w:rsidRPr="00CD70ED">
          <w:rPr>
            <w:rStyle w:val="Hyperlink"/>
            <w:lang w:val="el-GR"/>
          </w:rPr>
          <w:t>.</w:t>
        </w:r>
        <w:r w:rsidRPr="00CD70ED">
          <w:rPr>
            <w:rStyle w:val="Hyperlink"/>
          </w:rPr>
          <w:t>gov</w:t>
        </w:r>
        <w:r w:rsidRPr="00CD70ED">
          <w:rPr>
            <w:rStyle w:val="Hyperlink"/>
            <w:lang w:val="el-GR"/>
          </w:rPr>
          <w:t>.</w:t>
        </w:r>
        <w:r w:rsidRPr="00CD70ED">
          <w:rPr>
            <w:rStyle w:val="Hyperlink"/>
          </w:rPr>
          <w:t>gr</w:t>
        </w:r>
      </w:hyperlink>
    </w:p>
    <w:sectPr w:rsidR="007A1FBC" w:rsidRPr="007A1FBC" w:rsidSect="00542EE1">
      <w:headerReference w:type="even" r:id="rId12"/>
      <w:headerReference w:type="default" r:id="rId13"/>
      <w:footerReference w:type="even" r:id="rId14"/>
      <w:footerReference w:type="default" r:id="rId15"/>
      <w:headerReference w:type="first" r:id="rId16"/>
      <w:footerReference w:type="first" r:id="rId17"/>
      <w:pgSz w:w="11900" w:h="16840"/>
      <w:pgMar w:top="1843" w:right="1440" w:bottom="1350" w:left="1440" w:header="56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EAD6" w14:textId="77777777" w:rsidR="00A25C23" w:rsidRDefault="00A25C23" w:rsidP="0050557D">
      <w:r>
        <w:separator/>
      </w:r>
    </w:p>
  </w:endnote>
  <w:endnote w:type="continuationSeparator" w:id="0">
    <w:p w14:paraId="21471980" w14:textId="77777777" w:rsidR="00A25C23" w:rsidRDefault="00A25C23" w:rsidP="0050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Greek-Book">
    <w:altName w:val="Calibri"/>
    <w:charset w:val="00"/>
    <w:family w:val="auto"/>
    <w:pitch w:val="variable"/>
    <w:sig w:usb0="00000001" w:usb1="4000004A" w:usb2="00000000" w:usb3="00000000" w:csb0="00000009"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3FF5" w14:textId="77777777" w:rsidR="00EF0B8A" w:rsidRDefault="00EF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6719"/>
      <w:docPartObj>
        <w:docPartGallery w:val="Page Numbers (Bottom of Page)"/>
        <w:docPartUnique/>
      </w:docPartObj>
    </w:sdtPr>
    <w:sdtContent>
      <w:p w14:paraId="31B813C5" w14:textId="5C744021" w:rsidR="00EF0B8A" w:rsidRDefault="00EF0B8A">
        <w:pPr>
          <w:pStyle w:val="Footer"/>
          <w:jc w:val="center"/>
        </w:pPr>
        <w:r>
          <w:fldChar w:fldCharType="begin"/>
        </w:r>
        <w:r>
          <w:instrText>PAGE   \* MERGEFORMAT</w:instrText>
        </w:r>
        <w:r>
          <w:fldChar w:fldCharType="separate"/>
        </w:r>
        <w:r>
          <w:rPr>
            <w:lang w:val="el-GR"/>
          </w:rPr>
          <w:t>2</w:t>
        </w:r>
        <w:r>
          <w:fldChar w:fldCharType="end"/>
        </w:r>
      </w:p>
    </w:sdtContent>
  </w:sdt>
  <w:p w14:paraId="609D90F8" w14:textId="77777777" w:rsidR="003B6A89" w:rsidRPr="0050557D" w:rsidRDefault="003B6A89" w:rsidP="009B504D">
    <w:pPr>
      <w:pStyle w:val="Footer"/>
      <w:ind w:left="-144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29B2" w14:textId="77777777" w:rsidR="00EF0B8A" w:rsidRDefault="00EF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8AAB" w14:textId="77777777" w:rsidR="00A25C23" w:rsidRDefault="00A25C23" w:rsidP="0050557D">
      <w:r>
        <w:separator/>
      </w:r>
    </w:p>
  </w:footnote>
  <w:footnote w:type="continuationSeparator" w:id="0">
    <w:p w14:paraId="4FFC7FCC" w14:textId="77777777" w:rsidR="00A25C23" w:rsidRDefault="00A25C23" w:rsidP="0050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E082" w14:textId="77777777" w:rsidR="00EF0B8A" w:rsidRDefault="00EF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85F5" w14:textId="2F1C72D4" w:rsidR="00C9246A" w:rsidRPr="008F6396" w:rsidRDefault="00A4562C" w:rsidP="00C9246A">
    <w:pPr>
      <w:pStyle w:val="Header"/>
      <w:tabs>
        <w:tab w:val="left" w:pos="185"/>
      </w:tabs>
      <w:ind w:left="535" w:firstLine="185"/>
    </w:pPr>
    <w:r>
      <w:rPr>
        <w:noProof/>
      </w:rPr>
      <w:drawing>
        <wp:anchor distT="0" distB="0" distL="114300" distR="114300" simplePos="0" relativeHeight="251663360" behindDoc="0" locked="0" layoutInCell="1" allowOverlap="1" wp14:anchorId="777AD7B8" wp14:editId="3BEF5765">
          <wp:simplePos x="0" y="0"/>
          <wp:positionH relativeFrom="margin">
            <wp:posOffset>3324225</wp:posOffset>
          </wp:positionH>
          <wp:positionV relativeFrom="paragraph">
            <wp:posOffset>139065</wp:posOffset>
          </wp:positionV>
          <wp:extent cx="990600" cy="479061"/>
          <wp:effectExtent l="0" t="0" r="0" b="0"/>
          <wp:wrapNone/>
          <wp:docPr id="1732489665" name="Picture 1" descr="A logo with a rainb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81504" name="Picture 1" descr="A logo with a rainb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0600" cy="47906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E0461D0" wp14:editId="735C6A83">
          <wp:simplePos x="0" y="0"/>
          <wp:positionH relativeFrom="margin">
            <wp:posOffset>1409700</wp:posOffset>
          </wp:positionH>
          <wp:positionV relativeFrom="paragraph">
            <wp:posOffset>103505</wp:posOffset>
          </wp:positionV>
          <wp:extent cx="1647825" cy="481965"/>
          <wp:effectExtent l="0" t="0" r="9525" b="0"/>
          <wp:wrapNone/>
          <wp:docPr id="71024924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46154" name="Picture 1" descr="A logo for a company&#10;&#10;AI-generated content may be incorrect."/>
                  <pic:cNvPicPr/>
                </pic:nvPicPr>
                <pic:blipFill rotWithShape="1">
                  <a:blip r:embed="rId2">
                    <a:extLst>
                      <a:ext uri="{28A0092B-C50C-407E-A947-70E740481C1C}">
                        <a14:useLocalDpi xmlns:a14="http://schemas.microsoft.com/office/drawing/2010/main" val="0"/>
                      </a:ext>
                    </a:extLst>
                  </a:blip>
                  <a:srcRect l="2260" t="7326"/>
                  <a:stretch/>
                </pic:blipFill>
                <pic:spPr bwMode="auto">
                  <a:xfrm>
                    <a:off x="0" y="0"/>
                    <a:ext cx="1647825" cy="481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1D76321" wp14:editId="455BEF00">
          <wp:simplePos x="0" y="0"/>
          <wp:positionH relativeFrom="column">
            <wp:posOffset>-236220</wp:posOffset>
          </wp:positionH>
          <wp:positionV relativeFrom="paragraph">
            <wp:posOffset>8890</wp:posOffset>
          </wp:positionV>
          <wp:extent cx="1509010" cy="609600"/>
          <wp:effectExtent l="0" t="0" r="0" b="0"/>
          <wp:wrapNone/>
          <wp:docPr id="29503545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95338" name="Picture 1" descr="A blue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09010" cy="609600"/>
                  </a:xfrm>
                  <a:prstGeom prst="rect">
                    <a:avLst/>
                  </a:prstGeom>
                </pic:spPr>
              </pic:pic>
            </a:graphicData>
          </a:graphic>
          <wp14:sizeRelH relativeFrom="margin">
            <wp14:pctWidth>0</wp14:pctWidth>
          </wp14:sizeRelH>
          <wp14:sizeRelV relativeFrom="margin">
            <wp14:pctHeight>0</wp14:pctHeight>
          </wp14:sizeRelV>
        </wp:anchor>
      </w:drawing>
    </w:r>
    <w:r w:rsidR="00DF2645">
      <w:rPr>
        <w:noProof/>
      </w:rPr>
      <w:drawing>
        <wp:anchor distT="0" distB="0" distL="114300" distR="114300" simplePos="0" relativeHeight="251665408" behindDoc="0" locked="0" layoutInCell="1" allowOverlap="1" wp14:anchorId="0E975EEA" wp14:editId="22547ED2">
          <wp:simplePos x="0" y="0"/>
          <wp:positionH relativeFrom="margin">
            <wp:align>right</wp:align>
          </wp:positionH>
          <wp:positionV relativeFrom="paragraph">
            <wp:posOffset>130275</wp:posOffset>
          </wp:positionV>
          <wp:extent cx="1011161" cy="419100"/>
          <wp:effectExtent l="0" t="0" r="0" b="0"/>
          <wp:wrapNone/>
          <wp:docPr id="1216020716" name="Picture 1" descr="A logo with a fa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60354" name="Picture 1" descr="A logo with a face and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1161" cy="419100"/>
                  </a:xfrm>
                  <a:prstGeom prst="rect">
                    <a:avLst/>
                  </a:prstGeom>
                </pic:spPr>
              </pic:pic>
            </a:graphicData>
          </a:graphic>
          <wp14:sizeRelH relativeFrom="margin">
            <wp14:pctWidth>0</wp14:pctWidth>
          </wp14:sizeRelH>
          <wp14:sizeRelV relativeFrom="margin">
            <wp14:pctHeight>0</wp14:pctHeight>
          </wp14:sizeRelV>
        </wp:anchor>
      </w:drawing>
    </w:r>
    <w:r w:rsidR="00C9246A">
      <w:t xml:space="preserve">   </w:t>
    </w:r>
    <w:r w:rsidR="00C9246A" w:rsidRPr="008876A8">
      <w:rPr>
        <w:noProof/>
        <w:lang w:val="en-GB"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907" w14:textId="77777777" w:rsidR="00EF0B8A" w:rsidRDefault="00EF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4F4"/>
    <w:multiLevelType w:val="hybridMultilevel"/>
    <w:tmpl w:val="4D6692BC"/>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05BF2474"/>
    <w:multiLevelType w:val="hybridMultilevel"/>
    <w:tmpl w:val="746A6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3E39B1"/>
    <w:multiLevelType w:val="multilevel"/>
    <w:tmpl w:val="DFFE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64994"/>
    <w:multiLevelType w:val="hybridMultilevel"/>
    <w:tmpl w:val="0FC2F77C"/>
    <w:lvl w:ilvl="0" w:tplc="B52AB1BC">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0F8E7C87"/>
    <w:multiLevelType w:val="hybridMultilevel"/>
    <w:tmpl w:val="A90A947A"/>
    <w:lvl w:ilvl="0" w:tplc="ABE639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2F63B8"/>
    <w:multiLevelType w:val="hybridMultilevel"/>
    <w:tmpl w:val="9A94B136"/>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AE17177"/>
    <w:multiLevelType w:val="hybridMultilevel"/>
    <w:tmpl w:val="71460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36B82"/>
    <w:multiLevelType w:val="hybridMultilevel"/>
    <w:tmpl w:val="72549BB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22BF265D"/>
    <w:multiLevelType w:val="hybridMultilevel"/>
    <w:tmpl w:val="3FC49F4A"/>
    <w:lvl w:ilvl="0" w:tplc="7D466476">
      <w:start w:val="1"/>
      <w:numFmt w:val="decimal"/>
      <w:lvlText w:val="%1."/>
      <w:lvlJc w:val="left"/>
      <w:pPr>
        <w:ind w:left="720" w:hanging="360"/>
      </w:pPr>
      <w:rPr>
        <w:rFonts w:ascii="Calibri" w:hAnsi="Calibri"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3FF2287"/>
    <w:multiLevelType w:val="hybridMultilevel"/>
    <w:tmpl w:val="DD768FE8"/>
    <w:lvl w:ilvl="0" w:tplc="0409000F">
      <w:start w:val="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6D02251"/>
    <w:multiLevelType w:val="multilevel"/>
    <w:tmpl w:val="62AE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57E4A"/>
    <w:multiLevelType w:val="hybridMultilevel"/>
    <w:tmpl w:val="6592F7E8"/>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 w15:restartNumberingAfterBreak="0">
    <w:nsid w:val="2F271B13"/>
    <w:multiLevelType w:val="hybridMultilevel"/>
    <w:tmpl w:val="DF74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7589F"/>
    <w:multiLevelType w:val="hybridMultilevel"/>
    <w:tmpl w:val="330E2F80"/>
    <w:lvl w:ilvl="0" w:tplc="BB38FD88">
      <w:start w:val="1"/>
      <w:numFmt w:val="bullet"/>
      <w:lvlText w:val="•"/>
      <w:lvlJc w:val="left"/>
      <w:pPr>
        <w:tabs>
          <w:tab w:val="num" w:pos="720"/>
        </w:tabs>
        <w:ind w:left="720" w:hanging="360"/>
      </w:pPr>
      <w:rPr>
        <w:rFonts w:ascii="Arial" w:hAnsi="Arial" w:hint="default"/>
      </w:rPr>
    </w:lvl>
    <w:lvl w:ilvl="1" w:tplc="D7B870D6" w:tentative="1">
      <w:start w:val="1"/>
      <w:numFmt w:val="bullet"/>
      <w:lvlText w:val="•"/>
      <w:lvlJc w:val="left"/>
      <w:pPr>
        <w:tabs>
          <w:tab w:val="num" w:pos="1440"/>
        </w:tabs>
        <w:ind w:left="1440" w:hanging="360"/>
      </w:pPr>
      <w:rPr>
        <w:rFonts w:ascii="Arial" w:hAnsi="Arial" w:hint="default"/>
      </w:rPr>
    </w:lvl>
    <w:lvl w:ilvl="2" w:tplc="20B649CE" w:tentative="1">
      <w:start w:val="1"/>
      <w:numFmt w:val="bullet"/>
      <w:lvlText w:val="•"/>
      <w:lvlJc w:val="left"/>
      <w:pPr>
        <w:tabs>
          <w:tab w:val="num" w:pos="2160"/>
        </w:tabs>
        <w:ind w:left="2160" w:hanging="360"/>
      </w:pPr>
      <w:rPr>
        <w:rFonts w:ascii="Arial" w:hAnsi="Arial" w:hint="default"/>
      </w:rPr>
    </w:lvl>
    <w:lvl w:ilvl="3" w:tplc="DF6CDACA" w:tentative="1">
      <w:start w:val="1"/>
      <w:numFmt w:val="bullet"/>
      <w:lvlText w:val="•"/>
      <w:lvlJc w:val="left"/>
      <w:pPr>
        <w:tabs>
          <w:tab w:val="num" w:pos="2880"/>
        </w:tabs>
        <w:ind w:left="2880" w:hanging="360"/>
      </w:pPr>
      <w:rPr>
        <w:rFonts w:ascii="Arial" w:hAnsi="Arial" w:hint="default"/>
      </w:rPr>
    </w:lvl>
    <w:lvl w:ilvl="4" w:tplc="367A6EDE" w:tentative="1">
      <w:start w:val="1"/>
      <w:numFmt w:val="bullet"/>
      <w:lvlText w:val="•"/>
      <w:lvlJc w:val="left"/>
      <w:pPr>
        <w:tabs>
          <w:tab w:val="num" w:pos="3600"/>
        </w:tabs>
        <w:ind w:left="3600" w:hanging="360"/>
      </w:pPr>
      <w:rPr>
        <w:rFonts w:ascii="Arial" w:hAnsi="Arial" w:hint="default"/>
      </w:rPr>
    </w:lvl>
    <w:lvl w:ilvl="5" w:tplc="B8229F8A" w:tentative="1">
      <w:start w:val="1"/>
      <w:numFmt w:val="bullet"/>
      <w:lvlText w:val="•"/>
      <w:lvlJc w:val="left"/>
      <w:pPr>
        <w:tabs>
          <w:tab w:val="num" w:pos="4320"/>
        </w:tabs>
        <w:ind w:left="4320" w:hanging="360"/>
      </w:pPr>
      <w:rPr>
        <w:rFonts w:ascii="Arial" w:hAnsi="Arial" w:hint="default"/>
      </w:rPr>
    </w:lvl>
    <w:lvl w:ilvl="6" w:tplc="FB36DE52" w:tentative="1">
      <w:start w:val="1"/>
      <w:numFmt w:val="bullet"/>
      <w:lvlText w:val="•"/>
      <w:lvlJc w:val="left"/>
      <w:pPr>
        <w:tabs>
          <w:tab w:val="num" w:pos="5040"/>
        </w:tabs>
        <w:ind w:left="5040" w:hanging="360"/>
      </w:pPr>
      <w:rPr>
        <w:rFonts w:ascii="Arial" w:hAnsi="Arial" w:hint="default"/>
      </w:rPr>
    </w:lvl>
    <w:lvl w:ilvl="7" w:tplc="77DCD52A" w:tentative="1">
      <w:start w:val="1"/>
      <w:numFmt w:val="bullet"/>
      <w:lvlText w:val="•"/>
      <w:lvlJc w:val="left"/>
      <w:pPr>
        <w:tabs>
          <w:tab w:val="num" w:pos="5760"/>
        </w:tabs>
        <w:ind w:left="5760" w:hanging="360"/>
      </w:pPr>
      <w:rPr>
        <w:rFonts w:ascii="Arial" w:hAnsi="Arial" w:hint="default"/>
      </w:rPr>
    </w:lvl>
    <w:lvl w:ilvl="8" w:tplc="31F4E7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AB2B69"/>
    <w:multiLevelType w:val="multilevel"/>
    <w:tmpl w:val="4DE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11C39"/>
    <w:multiLevelType w:val="hybridMultilevel"/>
    <w:tmpl w:val="45D0AE44"/>
    <w:lvl w:ilvl="0" w:tplc="02082A1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0E70C81"/>
    <w:multiLevelType w:val="hybridMultilevel"/>
    <w:tmpl w:val="C1988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EE213E"/>
    <w:multiLevelType w:val="hybridMultilevel"/>
    <w:tmpl w:val="CEBC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4504F6"/>
    <w:multiLevelType w:val="hybridMultilevel"/>
    <w:tmpl w:val="6D084AC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42561D2A"/>
    <w:multiLevelType w:val="hybridMultilevel"/>
    <w:tmpl w:val="262479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71826E8"/>
    <w:multiLevelType w:val="hybridMultilevel"/>
    <w:tmpl w:val="000C4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5196C"/>
    <w:multiLevelType w:val="multilevel"/>
    <w:tmpl w:val="06EE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66895"/>
    <w:multiLevelType w:val="hybridMultilevel"/>
    <w:tmpl w:val="BE8C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D0F2D"/>
    <w:multiLevelType w:val="multilevel"/>
    <w:tmpl w:val="461401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color w:val="000000" w:themeColor="text1"/>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D2266"/>
    <w:multiLevelType w:val="multilevel"/>
    <w:tmpl w:val="7AB4D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color w:val="000000" w:themeColor="text1"/>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00945"/>
    <w:multiLevelType w:val="hybridMultilevel"/>
    <w:tmpl w:val="DA2A087A"/>
    <w:lvl w:ilvl="0" w:tplc="831A1C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C4086"/>
    <w:multiLevelType w:val="hybridMultilevel"/>
    <w:tmpl w:val="51B2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53388"/>
    <w:multiLevelType w:val="hybridMultilevel"/>
    <w:tmpl w:val="38A0C5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8C6E9D"/>
    <w:multiLevelType w:val="multilevel"/>
    <w:tmpl w:val="AE9C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61BF0"/>
    <w:multiLevelType w:val="hybridMultilevel"/>
    <w:tmpl w:val="399686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04E5F42"/>
    <w:multiLevelType w:val="hybridMultilevel"/>
    <w:tmpl w:val="5420A7D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622F7624"/>
    <w:multiLevelType w:val="hybridMultilevel"/>
    <w:tmpl w:val="0E50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D6F3C"/>
    <w:multiLevelType w:val="hybridMultilevel"/>
    <w:tmpl w:val="1E888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8C9369E"/>
    <w:multiLevelType w:val="hybridMultilevel"/>
    <w:tmpl w:val="756E6AB8"/>
    <w:lvl w:ilvl="0" w:tplc="0409000F">
      <w:start w:val="4"/>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E91713E"/>
    <w:multiLevelType w:val="hybridMultilevel"/>
    <w:tmpl w:val="2A2A19B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2D7799A"/>
    <w:multiLevelType w:val="multilevel"/>
    <w:tmpl w:val="B860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1575C"/>
    <w:multiLevelType w:val="multilevel"/>
    <w:tmpl w:val="6482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9078B9"/>
    <w:multiLevelType w:val="hybridMultilevel"/>
    <w:tmpl w:val="5A76D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AC94AC8"/>
    <w:multiLevelType w:val="hybridMultilevel"/>
    <w:tmpl w:val="6D084AC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BDF7D8F"/>
    <w:multiLevelType w:val="multilevel"/>
    <w:tmpl w:val="7938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350939">
    <w:abstractNumId w:val="8"/>
  </w:num>
  <w:num w:numId="2" w16cid:durableId="2072459087">
    <w:abstractNumId w:val="38"/>
  </w:num>
  <w:num w:numId="3" w16cid:durableId="941494842">
    <w:abstractNumId w:val="18"/>
  </w:num>
  <w:num w:numId="4" w16cid:durableId="1543246069">
    <w:abstractNumId w:val="15"/>
  </w:num>
  <w:num w:numId="5" w16cid:durableId="181749393">
    <w:abstractNumId w:val="9"/>
  </w:num>
  <w:num w:numId="6" w16cid:durableId="72823193">
    <w:abstractNumId w:val="34"/>
  </w:num>
  <w:num w:numId="7" w16cid:durableId="128059276">
    <w:abstractNumId w:val="29"/>
  </w:num>
  <w:num w:numId="8" w16cid:durableId="1716001372">
    <w:abstractNumId w:val="33"/>
  </w:num>
  <w:num w:numId="9" w16cid:durableId="792557254">
    <w:abstractNumId w:val="4"/>
  </w:num>
  <w:num w:numId="10" w16cid:durableId="527983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734521">
    <w:abstractNumId w:val="5"/>
  </w:num>
  <w:num w:numId="12" w16cid:durableId="930046641">
    <w:abstractNumId w:val="11"/>
  </w:num>
  <w:num w:numId="13" w16cid:durableId="1300955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6941587">
    <w:abstractNumId w:val="0"/>
  </w:num>
  <w:num w:numId="15" w16cid:durableId="1829398416">
    <w:abstractNumId w:val="13"/>
  </w:num>
  <w:num w:numId="16" w16cid:durableId="383413886">
    <w:abstractNumId w:val="3"/>
  </w:num>
  <w:num w:numId="17" w16cid:durableId="978798725">
    <w:abstractNumId w:val="22"/>
  </w:num>
  <w:num w:numId="18" w16cid:durableId="951786641">
    <w:abstractNumId w:val="27"/>
  </w:num>
  <w:num w:numId="19" w16cid:durableId="1088112966">
    <w:abstractNumId w:val="20"/>
  </w:num>
  <w:num w:numId="20" w16cid:durableId="84965148">
    <w:abstractNumId w:val="26"/>
  </w:num>
  <w:num w:numId="21" w16cid:durableId="1860508519">
    <w:abstractNumId w:val="17"/>
  </w:num>
  <w:num w:numId="22" w16cid:durableId="737822840">
    <w:abstractNumId w:val="35"/>
  </w:num>
  <w:num w:numId="23" w16cid:durableId="789519641">
    <w:abstractNumId w:val="23"/>
  </w:num>
  <w:num w:numId="24" w16cid:durableId="1174958382">
    <w:abstractNumId w:val="39"/>
  </w:num>
  <w:num w:numId="25" w16cid:durableId="329791605">
    <w:abstractNumId w:val="24"/>
  </w:num>
  <w:num w:numId="26" w16cid:durableId="2116097341">
    <w:abstractNumId w:val="19"/>
  </w:num>
  <w:num w:numId="27" w16cid:durableId="984625738">
    <w:abstractNumId w:val="32"/>
  </w:num>
  <w:num w:numId="28" w16cid:durableId="1601142162">
    <w:abstractNumId w:val="30"/>
  </w:num>
  <w:num w:numId="29" w16cid:durableId="206646320">
    <w:abstractNumId w:val="7"/>
  </w:num>
  <w:num w:numId="30" w16cid:durableId="1578595574">
    <w:abstractNumId w:val="14"/>
  </w:num>
  <w:num w:numId="31" w16cid:durableId="1093941713">
    <w:abstractNumId w:val="2"/>
  </w:num>
  <w:num w:numId="32" w16cid:durableId="1483741615">
    <w:abstractNumId w:val="36"/>
  </w:num>
  <w:num w:numId="33" w16cid:durableId="468979550">
    <w:abstractNumId w:val="21"/>
  </w:num>
  <w:num w:numId="34" w16cid:durableId="1359696514">
    <w:abstractNumId w:val="28"/>
  </w:num>
  <w:num w:numId="35" w16cid:durableId="134689380">
    <w:abstractNumId w:val="10"/>
  </w:num>
  <w:num w:numId="36" w16cid:durableId="1103962753">
    <w:abstractNumId w:val="31"/>
  </w:num>
  <w:num w:numId="37" w16cid:durableId="1164928970">
    <w:abstractNumId w:val="12"/>
  </w:num>
  <w:num w:numId="38" w16cid:durableId="237717006">
    <w:abstractNumId w:val="16"/>
  </w:num>
  <w:num w:numId="39" w16cid:durableId="2140612046">
    <w:abstractNumId w:val="1"/>
  </w:num>
  <w:num w:numId="40" w16cid:durableId="898633303">
    <w:abstractNumId w:val="37"/>
  </w:num>
  <w:num w:numId="41" w16cid:durableId="472720448">
    <w:abstractNumId w:val="6"/>
  </w:num>
  <w:num w:numId="42" w16cid:durableId="18181100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7D"/>
    <w:rsid w:val="00007980"/>
    <w:rsid w:val="00015611"/>
    <w:rsid w:val="0001656F"/>
    <w:rsid w:val="000167CB"/>
    <w:rsid w:val="0002228B"/>
    <w:rsid w:val="0003233E"/>
    <w:rsid w:val="000336D1"/>
    <w:rsid w:val="00034F6D"/>
    <w:rsid w:val="000357CA"/>
    <w:rsid w:val="00035C4C"/>
    <w:rsid w:val="0003624F"/>
    <w:rsid w:val="00036B19"/>
    <w:rsid w:val="00036E59"/>
    <w:rsid w:val="00036EAF"/>
    <w:rsid w:val="00046F75"/>
    <w:rsid w:val="000505F0"/>
    <w:rsid w:val="0005155F"/>
    <w:rsid w:val="0005613A"/>
    <w:rsid w:val="00062E89"/>
    <w:rsid w:val="000642C3"/>
    <w:rsid w:val="00065B00"/>
    <w:rsid w:val="00075E3D"/>
    <w:rsid w:val="00076AE9"/>
    <w:rsid w:val="000870B9"/>
    <w:rsid w:val="000904A7"/>
    <w:rsid w:val="00094A3F"/>
    <w:rsid w:val="0009644B"/>
    <w:rsid w:val="000969AF"/>
    <w:rsid w:val="00097857"/>
    <w:rsid w:val="000A0552"/>
    <w:rsid w:val="000A1D0D"/>
    <w:rsid w:val="000A1E1B"/>
    <w:rsid w:val="000B14D7"/>
    <w:rsid w:val="000B62E3"/>
    <w:rsid w:val="000C0028"/>
    <w:rsid w:val="000C05F5"/>
    <w:rsid w:val="000C0CFC"/>
    <w:rsid w:val="000C0E2F"/>
    <w:rsid w:val="000C11E3"/>
    <w:rsid w:val="000C65FA"/>
    <w:rsid w:val="000C70AB"/>
    <w:rsid w:val="000C7B64"/>
    <w:rsid w:val="000D1B60"/>
    <w:rsid w:val="000D20F8"/>
    <w:rsid w:val="000D2700"/>
    <w:rsid w:val="000D33CD"/>
    <w:rsid w:val="000D564C"/>
    <w:rsid w:val="000E2942"/>
    <w:rsid w:val="000E458B"/>
    <w:rsid w:val="000E6990"/>
    <w:rsid w:val="000F09E9"/>
    <w:rsid w:val="000F0EF5"/>
    <w:rsid w:val="000F0FAB"/>
    <w:rsid w:val="000F40D4"/>
    <w:rsid w:val="000F4437"/>
    <w:rsid w:val="000F7876"/>
    <w:rsid w:val="001020E9"/>
    <w:rsid w:val="00102B1E"/>
    <w:rsid w:val="0010423D"/>
    <w:rsid w:val="00104520"/>
    <w:rsid w:val="001131F7"/>
    <w:rsid w:val="00114592"/>
    <w:rsid w:val="00117C3B"/>
    <w:rsid w:val="0012030A"/>
    <w:rsid w:val="00120DAF"/>
    <w:rsid w:val="001307B5"/>
    <w:rsid w:val="00131D1C"/>
    <w:rsid w:val="001342F4"/>
    <w:rsid w:val="001355E9"/>
    <w:rsid w:val="00137867"/>
    <w:rsid w:val="00137CF8"/>
    <w:rsid w:val="001404D6"/>
    <w:rsid w:val="0014067C"/>
    <w:rsid w:val="00144496"/>
    <w:rsid w:val="00145A72"/>
    <w:rsid w:val="00145BDF"/>
    <w:rsid w:val="00145F14"/>
    <w:rsid w:val="00150118"/>
    <w:rsid w:val="00152A58"/>
    <w:rsid w:val="00152E7B"/>
    <w:rsid w:val="001544E2"/>
    <w:rsid w:val="00154D50"/>
    <w:rsid w:val="001565C5"/>
    <w:rsid w:val="001624C8"/>
    <w:rsid w:val="00163EAF"/>
    <w:rsid w:val="00165050"/>
    <w:rsid w:val="00165C17"/>
    <w:rsid w:val="001677A0"/>
    <w:rsid w:val="00170AF9"/>
    <w:rsid w:val="001714B9"/>
    <w:rsid w:val="00175F27"/>
    <w:rsid w:val="00177698"/>
    <w:rsid w:val="00180BFB"/>
    <w:rsid w:val="00181FD9"/>
    <w:rsid w:val="00185054"/>
    <w:rsid w:val="00193314"/>
    <w:rsid w:val="001A11F1"/>
    <w:rsid w:val="001A6D25"/>
    <w:rsid w:val="001A7B78"/>
    <w:rsid w:val="001B0F5E"/>
    <w:rsid w:val="001B36B7"/>
    <w:rsid w:val="001B3E48"/>
    <w:rsid w:val="001B54C4"/>
    <w:rsid w:val="001B58E7"/>
    <w:rsid w:val="001C0826"/>
    <w:rsid w:val="001C29E1"/>
    <w:rsid w:val="001C4F65"/>
    <w:rsid w:val="001C7C6B"/>
    <w:rsid w:val="001D621E"/>
    <w:rsid w:val="001D6398"/>
    <w:rsid w:val="001E240E"/>
    <w:rsid w:val="001E2D22"/>
    <w:rsid w:val="001E31BB"/>
    <w:rsid w:val="001E43B6"/>
    <w:rsid w:val="001E48A5"/>
    <w:rsid w:val="001E4F72"/>
    <w:rsid w:val="001E59D8"/>
    <w:rsid w:val="001E63A8"/>
    <w:rsid w:val="001E7693"/>
    <w:rsid w:val="001E7B10"/>
    <w:rsid w:val="001F22B8"/>
    <w:rsid w:val="001F3C0E"/>
    <w:rsid w:val="001F44AE"/>
    <w:rsid w:val="001F4E92"/>
    <w:rsid w:val="001F6772"/>
    <w:rsid w:val="00200C63"/>
    <w:rsid w:val="002063D5"/>
    <w:rsid w:val="00206F96"/>
    <w:rsid w:val="00210769"/>
    <w:rsid w:val="0021240C"/>
    <w:rsid w:val="00214748"/>
    <w:rsid w:val="002155A3"/>
    <w:rsid w:val="0021765D"/>
    <w:rsid w:val="0022086D"/>
    <w:rsid w:val="00221566"/>
    <w:rsid w:val="0022624E"/>
    <w:rsid w:val="00227E52"/>
    <w:rsid w:val="00227FC2"/>
    <w:rsid w:val="002310FC"/>
    <w:rsid w:val="00232DA2"/>
    <w:rsid w:val="00232DD1"/>
    <w:rsid w:val="00233911"/>
    <w:rsid w:val="00235E40"/>
    <w:rsid w:val="002423E8"/>
    <w:rsid w:val="00243D2F"/>
    <w:rsid w:val="00246088"/>
    <w:rsid w:val="00246454"/>
    <w:rsid w:val="00251693"/>
    <w:rsid w:val="00252D0B"/>
    <w:rsid w:val="00253FBF"/>
    <w:rsid w:val="002545BC"/>
    <w:rsid w:val="00265134"/>
    <w:rsid w:val="00266DB4"/>
    <w:rsid w:val="00270384"/>
    <w:rsid w:val="00271428"/>
    <w:rsid w:val="00272F29"/>
    <w:rsid w:val="00274DCC"/>
    <w:rsid w:val="0027570F"/>
    <w:rsid w:val="00281961"/>
    <w:rsid w:val="00285FCA"/>
    <w:rsid w:val="00294BF3"/>
    <w:rsid w:val="00295F5C"/>
    <w:rsid w:val="002978B6"/>
    <w:rsid w:val="00297B2C"/>
    <w:rsid w:val="002A54D3"/>
    <w:rsid w:val="002A5B92"/>
    <w:rsid w:val="002A67AC"/>
    <w:rsid w:val="002B0C52"/>
    <w:rsid w:val="002B37DA"/>
    <w:rsid w:val="002B748D"/>
    <w:rsid w:val="002B7DE4"/>
    <w:rsid w:val="002C0F58"/>
    <w:rsid w:val="002C4365"/>
    <w:rsid w:val="002C4513"/>
    <w:rsid w:val="002C653F"/>
    <w:rsid w:val="002C6752"/>
    <w:rsid w:val="002C6ACE"/>
    <w:rsid w:val="002D0BDF"/>
    <w:rsid w:val="002D1422"/>
    <w:rsid w:val="002D2876"/>
    <w:rsid w:val="002D28F0"/>
    <w:rsid w:val="002D3B6C"/>
    <w:rsid w:val="002D7685"/>
    <w:rsid w:val="002E04CB"/>
    <w:rsid w:val="002E1584"/>
    <w:rsid w:val="002E5169"/>
    <w:rsid w:val="002E5858"/>
    <w:rsid w:val="002E5FB0"/>
    <w:rsid w:val="002E62D6"/>
    <w:rsid w:val="002E6416"/>
    <w:rsid w:val="002E69D5"/>
    <w:rsid w:val="00302420"/>
    <w:rsid w:val="003036AD"/>
    <w:rsid w:val="00303CF1"/>
    <w:rsid w:val="00306465"/>
    <w:rsid w:val="00307732"/>
    <w:rsid w:val="0031014E"/>
    <w:rsid w:val="00310C88"/>
    <w:rsid w:val="00312050"/>
    <w:rsid w:val="003135BA"/>
    <w:rsid w:val="00313D03"/>
    <w:rsid w:val="00314425"/>
    <w:rsid w:val="003165D9"/>
    <w:rsid w:val="00317835"/>
    <w:rsid w:val="0032163A"/>
    <w:rsid w:val="00321F61"/>
    <w:rsid w:val="00322FD2"/>
    <w:rsid w:val="00323F70"/>
    <w:rsid w:val="003240C0"/>
    <w:rsid w:val="00325FC1"/>
    <w:rsid w:val="003306D9"/>
    <w:rsid w:val="00331310"/>
    <w:rsid w:val="00341B9F"/>
    <w:rsid w:val="00345EFD"/>
    <w:rsid w:val="003511E3"/>
    <w:rsid w:val="00355BF6"/>
    <w:rsid w:val="00356A2B"/>
    <w:rsid w:val="003578A8"/>
    <w:rsid w:val="003701E8"/>
    <w:rsid w:val="00372C8B"/>
    <w:rsid w:val="003741A4"/>
    <w:rsid w:val="00374ED8"/>
    <w:rsid w:val="00377BAB"/>
    <w:rsid w:val="0038043E"/>
    <w:rsid w:val="00380C9A"/>
    <w:rsid w:val="0038230C"/>
    <w:rsid w:val="00383D69"/>
    <w:rsid w:val="003874E1"/>
    <w:rsid w:val="00394F9A"/>
    <w:rsid w:val="00396792"/>
    <w:rsid w:val="00396865"/>
    <w:rsid w:val="003A463D"/>
    <w:rsid w:val="003B0199"/>
    <w:rsid w:val="003B0B34"/>
    <w:rsid w:val="003B2070"/>
    <w:rsid w:val="003B20A7"/>
    <w:rsid w:val="003B5492"/>
    <w:rsid w:val="003B6A89"/>
    <w:rsid w:val="003B6F14"/>
    <w:rsid w:val="003C03E7"/>
    <w:rsid w:val="003C27CE"/>
    <w:rsid w:val="003C40E2"/>
    <w:rsid w:val="003C42FB"/>
    <w:rsid w:val="003C5103"/>
    <w:rsid w:val="003C61A4"/>
    <w:rsid w:val="003D5332"/>
    <w:rsid w:val="003D576C"/>
    <w:rsid w:val="003D57AB"/>
    <w:rsid w:val="003D5A24"/>
    <w:rsid w:val="003E0A72"/>
    <w:rsid w:val="003E238D"/>
    <w:rsid w:val="003E2F7F"/>
    <w:rsid w:val="003E5912"/>
    <w:rsid w:val="003E61FD"/>
    <w:rsid w:val="003E72B0"/>
    <w:rsid w:val="003F492C"/>
    <w:rsid w:val="003F4B90"/>
    <w:rsid w:val="00401D2A"/>
    <w:rsid w:val="004020D5"/>
    <w:rsid w:val="004028BF"/>
    <w:rsid w:val="004028D4"/>
    <w:rsid w:val="004108F1"/>
    <w:rsid w:val="0041330B"/>
    <w:rsid w:val="00414F27"/>
    <w:rsid w:val="00415DD1"/>
    <w:rsid w:val="00417376"/>
    <w:rsid w:val="00420EDB"/>
    <w:rsid w:val="004231AC"/>
    <w:rsid w:val="0042398C"/>
    <w:rsid w:val="00424FE1"/>
    <w:rsid w:val="004302D9"/>
    <w:rsid w:val="0043047F"/>
    <w:rsid w:val="00431092"/>
    <w:rsid w:val="004319B1"/>
    <w:rsid w:val="00431BD4"/>
    <w:rsid w:val="0043271C"/>
    <w:rsid w:val="00436432"/>
    <w:rsid w:val="00437BC3"/>
    <w:rsid w:val="004423E3"/>
    <w:rsid w:val="00442512"/>
    <w:rsid w:val="00442BDC"/>
    <w:rsid w:val="004447BB"/>
    <w:rsid w:val="0045072B"/>
    <w:rsid w:val="004569A1"/>
    <w:rsid w:val="00456FF0"/>
    <w:rsid w:val="004571BF"/>
    <w:rsid w:val="00460737"/>
    <w:rsid w:val="00462AB9"/>
    <w:rsid w:val="00462BA9"/>
    <w:rsid w:val="00463AAE"/>
    <w:rsid w:val="0046533B"/>
    <w:rsid w:val="00466B4B"/>
    <w:rsid w:val="00467153"/>
    <w:rsid w:val="00470A8C"/>
    <w:rsid w:val="00470E84"/>
    <w:rsid w:val="00476DEF"/>
    <w:rsid w:val="004776C7"/>
    <w:rsid w:val="0047775A"/>
    <w:rsid w:val="00477C44"/>
    <w:rsid w:val="004800E1"/>
    <w:rsid w:val="00480ABE"/>
    <w:rsid w:val="004832D0"/>
    <w:rsid w:val="0048410A"/>
    <w:rsid w:val="004844EC"/>
    <w:rsid w:val="00490E91"/>
    <w:rsid w:val="00492387"/>
    <w:rsid w:val="0049614C"/>
    <w:rsid w:val="00496FE2"/>
    <w:rsid w:val="004A17BB"/>
    <w:rsid w:val="004A2A79"/>
    <w:rsid w:val="004A7A2A"/>
    <w:rsid w:val="004A7FD5"/>
    <w:rsid w:val="004B49A1"/>
    <w:rsid w:val="004B782D"/>
    <w:rsid w:val="004C0BB5"/>
    <w:rsid w:val="004C0C40"/>
    <w:rsid w:val="004C1D25"/>
    <w:rsid w:val="004C2A6D"/>
    <w:rsid w:val="004C2DE8"/>
    <w:rsid w:val="004C4A0D"/>
    <w:rsid w:val="004C5AAE"/>
    <w:rsid w:val="004C75FF"/>
    <w:rsid w:val="004C79F3"/>
    <w:rsid w:val="004D1D59"/>
    <w:rsid w:val="004D29EB"/>
    <w:rsid w:val="004D58F3"/>
    <w:rsid w:val="004D5A17"/>
    <w:rsid w:val="004E2F0D"/>
    <w:rsid w:val="004E3DD3"/>
    <w:rsid w:val="004E4D77"/>
    <w:rsid w:val="004E548F"/>
    <w:rsid w:val="004E5C82"/>
    <w:rsid w:val="004F259C"/>
    <w:rsid w:val="004F36D3"/>
    <w:rsid w:val="004F6CBF"/>
    <w:rsid w:val="004F7B71"/>
    <w:rsid w:val="00500222"/>
    <w:rsid w:val="0050557D"/>
    <w:rsid w:val="005106AF"/>
    <w:rsid w:val="0051485E"/>
    <w:rsid w:val="005157F7"/>
    <w:rsid w:val="0052047A"/>
    <w:rsid w:val="00520FC9"/>
    <w:rsid w:val="005213A3"/>
    <w:rsid w:val="0053158B"/>
    <w:rsid w:val="00532515"/>
    <w:rsid w:val="005373C3"/>
    <w:rsid w:val="005377ED"/>
    <w:rsid w:val="00542EE1"/>
    <w:rsid w:val="00544C49"/>
    <w:rsid w:val="00546165"/>
    <w:rsid w:val="00550004"/>
    <w:rsid w:val="0055042A"/>
    <w:rsid w:val="00552F5A"/>
    <w:rsid w:val="00556985"/>
    <w:rsid w:val="00560955"/>
    <w:rsid w:val="0056212F"/>
    <w:rsid w:val="00564F72"/>
    <w:rsid w:val="00565193"/>
    <w:rsid w:val="005665D8"/>
    <w:rsid w:val="00570AC1"/>
    <w:rsid w:val="00573BF2"/>
    <w:rsid w:val="005747D3"/>
    <w:rsid w:val="00576396"/>
    <w:rsid w:val="0058049E"/>
    <w:rsid w:val="005814BD"/>
    <w:rsid w:val="00585375"/>
    <w:rsid w:val="00587674"/>
    <w:rsid w:val="00587817"/>
    <w:rsid w:val="005909FA"/>
    <w:rsid w:val="00592368"/>
    <w:rsid w:val="00593102"/>
    <w:rsid w:val="00593601"/>
    <w:rsid w:val="00594AE3"/>
    <w:rsid w:val="005959B1"/>
    <w:rsid w:val="00595D28"/>
    <w:rsid w:val="00596126"/>
    <w:rsid w:val="00596311"/>
    <w:rsid w:val="005A0D64"/>
    <w:rsid w:val="005A666E"/>
    <w:rsid w:val="005B14B7"/>
    <w:rsid w:val="005B3BEC"/>
    <w:rsid w:val="005B5683"/>
    <w:rsid w:val="005B6183"/>
    <w:rsid w:val="005B64D7"/>
    <w:rsid w:val="005B6E3D"/>
    <w:rsid w:val="005C0428"/>
    <w:rsid w:val="005C06FB"/>
    <w:rsid w:val="005C0C06"/>
    <w:rsid w:val="005C0EE1"/>
    <w:rsid w:val="005C1A25"/>
    <w:rsid w:val="005C5017"/>
    <w:rsid w:val="005D2220"/>
    <w:rsid w:val="005D32F3"/>
    <w:rsid w:val="005E20DB"/>
    <w:rsid w:val="005E2913"/>
    <w:rsid w:val="005E3D17"/>
    <w:rsid w:val="005E4F85"/>
    <w:rsid w:val="005E550C"/>
    <w:rsid w:val="005E6625"/>
    <w:rsid w:val="005E743A"/>
    <w:rsid w:val="005E74DE"/>
    <w:rsid w:val="005F5E95"/>
    <w:rsid w:val="005F6CA7"/>
    <w:rsid w:val="005F720B"/>
    <w:rsid w:val="005F7689"/>
    <w:rsid w:val="0060020A"/>
    <w:rsid w:val="00601724"/>
    <w:rsid w:val="006042E1"/>
    <w:rsid w:val="00605166"/>
    <w:rsid w:val="006067BE"/>
    <w:rsid w:val="00613F32"/>
    <w:rsid w:val="00614B88"/>
    <w:rsid w:val="00614E12"/>
    <w:rsid w:val="00616EFC"/>
    <w:rsid w:val="00620A13"/>
    <w:rsid w:val="00622345"/>
    <w:rsid w:val="006235B6"/>
    <w:rsid w:val="00623D93"/>
    <w:rsid w:val="006316B8"/>
    <w:rsid w:val="006316D3"/>
    <w:rsid w:val="00632363"/>
    <w:rsid w:val="00634025"/>
    <w:rsid w:val="0063447F"/>
    <w:rsid w:val="006351D8"/>
    <w:rsid w:val="00635E94"/>
    <w:rsid w:val="00635F28"/>
    <w:rsid w:val="00641CB0"/>
    <w:rsid w:val="00641F08"/>
    <w:rsid w:val="00646131"/>
    <w:rsid w:val="00646E56"/>
    <w:rsid w:val="00647A41"/>
    <w:rsid w:val="00647DD3"/>
    <w:rsid w:val="006523C1"/>
    <w:rsid w:val="006539DF"/>
    <w:rsid w:val="00653CE4"/>
    <w:rsid w:val="00655ABE"/>
    <w:rsid w:val="00660225"/>
    <w:rsid w:val="0066045B"/>
    <w:rsid w:val="00660E43"/>
    <w:rsid w:val="0066222D"/>
    <w:rsid w:val="00663312"/>
    <w:rsid w:val="00663F64"/>
    <w:rsid w:val="00667ECD"/>
    <w:rsid w:val="00671CC8"/>
    <w:rsid w:val="00672840"/>
    <w:rsid w:val="0067328D"/>
    <w:rsid w:val="00676117"/>
    <w:rsid w:val="00676C33"/>
    <w:rsid w:val="00676EEA"/>
    <w:rsid w:val="006807FB"/>
    <w:rsid w:val="0068318A"/>
    <w:rsid w:val="00684DD0"/>
    <w:rsid w:val="00685CA0"/>
    <w:rsid w:val="00685E8B"/>
    <w:rsid w:val="006933C9"/>
    <w:rsid w:val="00693445"/>
    <w:rsid w:val="006A1379"/>
    <w:rsid w:val="006A195C"/>
    <w:rsid w:val="006A1A1D"/>
    <w:rsid w:val="006A5C5D"/>
    <w:rsid w:val="006B00A5"/>
    <w:rsid w:val="006B0B48"/>
    <w:rsid w:val="006B5BBB"/>
    <w:rsid w:val="006B6063"/>
    <w:rsid w:val="006B74D4"/>
    <w:rsid w:val="006C1482"/>
    <w:rsid w:val="006C209D"/>
    <w:rsid w:val="006C3F75"/>
    <w:rsid w:val="006C5275"/>
    <w:rsid w:val="006C5D22"/>
    <w:rsid w:val="006C5E61"/>
    <w:rsid w:val="006D0ABF"/>
    <w:rsid w:val="006D61F2"/>
    <w:rsid w:val="006D7034"/>
    <w:rsid w:val="006E4AF9"/>
    <w:rsid w:val="006E7535"/>
    <w:rsid w:val="006F0191"/>
    <w:rsid w:val="006F153E"/>
    <w:rsid w:val="006F5ADE"/>
    <w:rsid w:val="0070256C"/>
    <w:rsid w:val="00702E61"/>
    <w:rsid w:val="00705283"/>
    <w:rsid w:val="00706561"/>
    <w:rsid w:val="00710095"/>
    <w:rsid w:val="007115BA"/>
    <w:rsid w:val="0071475B"/>
    <w:rsid w:val="007221F6"/>
    <w:rsid w:val="00722DE2"/>
    <w:rsid w:val="007256B9"/>
    <w:rsid w:val="00725B32"/>
    <w:rsid w:val="007268BB"/>
    <w:rsid w:val="00730706"/>
    <w:rsid w:val="007312B8"/>
    <w:rsid w:val="00733D4D"/>
    <w:rsid w:val="007379A2"/>
    <w:rsid w:val="00737DD3"/>
    <w:rsid w:val="007409F0"/>
    <w:rsid w:val="00740DC5"/>
    <w:rsid w:val="00743296"/>
    <w:rsid w:val="0074455E"/>
    <w:rsid w:val="00744664"/>
    <w:rsid w:val="007478BA"/>
    <w:rsid w:val="0074790F"/>
    <w:rsid w:val="00747E20"/>
    <w:rsid w:val="0075137A"/>
    <w:rsid w:val="00754EAB"/>
    <w:rsid w:val="0075609D"/>
    <w:rsid w:val="00760595"/>
    <w:rsid w:val="00764154"/>
    <w:rsid w:val="00766604"/>
    <w:rsid w:val="00767B52"/>
    <w:rsid w:val="00770B6B"/>
    <w:rsid w:val="007719C4"/>
    <w:rsid w:val="007728A9"/>
    <w:rsid w:val="00773754"/>
    <w:rsid w:val="00774BDA"/>
    <w:rsid w:val="00784EBD"/>
    <w:rsid w:val="00786976"/>
    <w:rsid w:val="00792036"/>
    <w:rsid w:val="007925D0"/>
    <w:rsid w:val="0079341C"/>
    <w:rsid w:val="007958F3"/>
    <w:rsid w:val="00796268"/>
    <w:rsid w:val="007A1FBC"/>
    <w:rsid w:val="007A30A1"/>
    <w:rsid w:val="007A4962"/>
    <w:rsid w:val="007A4AE3"/>
    <w:rsid w:val="007B1420"/>
    <w:rsid w:val="007B18AB"/>
    <w:rsid w:val="007B1EF9"/>
    <w:rsid w:val="007B1F8D"/>
    <w:rsid w:val="007B270B"/>
    <w:rsid w:val="007B3244"/>
    <w:rsid w:val="007B5217"/>
    <w:rsid w:val="007B573D"/>
    <w:rsid w:val="007C06FE"/>
    <w:rsid w:val="007C09FA"/>
    <w:rsid w:val="007C1A80"/>
    <w:rsid w:val="007C3FC6"/>
    <w:rsid w:val="007D088D"/>
    <w:rsid w:val="007D431E"/>
    <w:rsid w:val="007D4DA1"/>
    <w:rsid w:val="007D668A"/>
    <w:rsid w:val="007E03B8"/>
    <w:rsid w:val="007E0CFC"/>
    <w:rsid w:val="007E58A9"/>
    <w:rsid w:val="007E6B7F"/>
    <w:rsid w:val="007F01D2"/>
    <w:rsid w:val="007F329A"/>
    <w:rsid w:val="007F54E7"/>
    <w:rsid w:val="007F63DB"/>
    <w:rsid w:val="007F7ECD"/>
    <w:rsid w:val="00802EA5"/>
    <w:rsid w:val="008043F4"/>
    <w:rsid w:val="00805E75"/>
    <w:rsid w:val="008067F6"/>
    <w:rsid w:val="00807C02"/>
    <w:rsid w:val="008121BE"/>
    <w:rsid w:val="00812782"/>
    <w:rsid w:val="008134E7"/>
    <w:rsid w:val="00821507"/>
    <w:rsid w:val="00822EB4"/>
    <w:rsid w:val="00825C34"/>
    <w:rsid w:val="00826C36"/>
    <w:rsid w:val="008272FB"/>
    <w:rsid w:val="00831655"/>
    <w:rsid w:val="008330D4"/>
    <w:rsid w:val="00836CC4"/>
    <w:rsid w:val="00837B94"/>
    <w:rsid w:val="00841C9A"/>
    <w:rsid w:val="00843574"/>
    <w:rsid w:val="00844230"/>
    <w:rsid w:val="00844604"/>
    <w:rsid w:val="008471E7"/>
    <w:rsid w:val="00847254"/>
    <w:rsid w:val="00850D02"/>
    <w:rsid w:val="008526F9"/>
    <w:rsid w:val="008556AC"/>
    <w:rsid w:val="0085605A"/>
    <w:rsid w:val="0086753C"/>
    <w:rsid w:val="008822A0"/>
    <w:rsid w:val="008823CD"/>
    <w:rsid w:val="00883B39"/>
    <w:rsid w:val="008865BD"/>
    <w:rsid w:val="008867E8"/>
    <w:rsid w:val="008922A1"/>
    <w:rsid w:val="00892ACF"/>
    <w:rsid w:val="00893746"/>
    <w:rsid w:val="0089401A"/>
    <w:rsid w:val="00895AFD"/>
    <w:rsid w:val="008A0330"/>
    <w:rsid w:val="008A34AA"/>
    <w:rsid w:val="008A607C"/>
    <w:rsid w:val="008B1094"/>
    <w:rsid w:val="008B2958"/>
    <w:rsid w:val="008B2B56"/>
    <w:rsid w:val="008B2D78"/>
    <w:rsid w:val="008B70D2"/>
    <w:rsid w:val="008B79C3"/>
    <w:rsid w:val="008B7BAB"/>
    <w:rsid w:val="008C0BA0"/>
    <w:rsid w:val="008C1BE8"/>
    <w:rsid w:val="008C1C71"/>
    <w:rsid w:val="008C3A16"/>
    <w:rsid w:val="008C447F"/>
    <w:rsid w:val="008C56FD"/>
    <w:rsid w:val="008C64AF"/>
    <w:rsid w:val="008D41B6"/>
    <w:rsid w:val="008E0611"/>
    <w:rsid w:val="008E075B"/>
    <w:rsid w:val="008E0A6A"/>
    <w:rsid w:val="008E1F22"/>
    <w:rsid w:val="008E2692"/>
    <w:rsid w:val="008E2924"/>
    <w:rsid w:val="008E4C14"/>
    <w:rsid w:val="008E712B"/>
    <w:rsid w:val="008F1BB4"/>
    <w:rsid w:val="008F32D4"/>
    <w:rsid w:val="008F5E23"/>
    <w:rsid w:val="009031FA"/>
    <w:rsid w:val="00903B0A"/>
    <w:rsid w:val="00903B3C"/>
    <w:rsid w:val="00922BB2"/>
    <w:rsid w:val="0092417B"/>
    <w:rsid w:val="009264E9"/>
    <w:rsid w:val="009270B6"/>
    <w:rsid w:val="0093420F"/>
    <w:rsid w:val="00934C92"/>
    <w:rsid w:val="00934CE3"/>
    <w:rsid w:val="00934FA5"/>
    <w:rsid w:val="0094523B"/>
    <w:rsid w:val="009465D3"/>
    <w:rsid w:val="00950834"/>
    <w:rsid w:val="009538B2"/>
    <w:rsid w:val="00954268"/>
    <w:rsid w:val="00955D64"/>
    <w:rsid w:val="009577F3"/>
    <w:rsid w:val="0096429D"/>
    <w:rsid w:val="009653E6"/>
    <w:rsid w:val="00966451"/>
    <w:rsid w:val="00970D6F"/>
    <w:rsid w:val="0097318F"/>
    <w:rsid w:val="00974430"/>
    <w:rsid w:val="009748A3"/>
    <w:rsid w:val="0097554B"/>
    <w:rsid w:val="00975AC8"/>
    <w:rsid w:val="0097744C"/>
    <w:rsid w:val="00981309"/>
    <w:rsid w:val="00982773"/>
    <w:rsid w:val="00983F38"/>
    <w:rsid w:val="009855BB"/>
    <w:rsid w:val="00986305"/>
    <w:rsid w:val="00992AEC"/>
    <w:rsid w:val="00994636"/>
    <w:rsid w:val="009947FB"/>
    <w:rsid w:val="009978B6"/>
    <w:rsid w:val="009A48E0"/>
    <w:rsid w:val="009A5D43"/>
    <w:rsid w:val="009A76D8"/>
    <w:rsid w:val="009A797E"/>
    <w:rsid w:val="009B0736"/>
    <w:rsid w:val="009B33C9"/>
    <w:rsid w:val="009B504D"/>
    <w:rsid w:val="009B6064"/>
    <w:rsid w:val="009C01EC"/>
    <w:rsid w:val="009C3052"/>
    <w:rsid w:val="009C3E7B"/>
    <w:rsid w:val="009C62ED"/>
    <w:rsid w:val="009C7707"/>
    <w:rsid w:val="009D28D0"/>
    <w:rsid w:val="009D4DC4"/>
    <w:rsid w:val="009D50A9"/>
    <w:rsid w:val="009D5906"/>
    <w:rsid w:val="009D61D4"/>
    <w:rsid w:val="009D6CFD"/>
    <w:rsid w:val="009D6E5D"/>
    <w:rsid w:val="009F1917"/>
    <w:rsid w:val="009F3625"/>
    <w:rsid w:val="009F5A52"/>
    <w:rsid w:val="009F7EE9"/>
    <w:rsid w:val="00A01046"/>
    <w:rsid w:val="00A023CA"/>
    <w:rsid w:val="00A06677"/>
    <w:rsid w:val="00A07C86"/>
    <w:rsid w:val="00A12631"/>
    <w:rsid w:val="00A131E3"/>
    <w:rsid w:val="00A15649"/>
    <w:rsid w:val="00A17AD2"/>
    <w:rsid w:val="00A2252A"/>
    <w:rsid w:val="00A22836"/>
    <w:rsid w:val="00A25C23"/>
    <w:rsid w:val="00A27019"/>
    <w:rsid w:val="00A373F5"/>
    <w:rsid w:val="00A44E69"/>
    <w:rsid w:val="00A4562C"/>
    <w:rsid w:val="00A50B0B"/>
    <w:rsid w:val="00A53BC0"/>
    <w:rsid w:val="00A540D2"/>
    <w:rsid w:val="00A6118D"/>
    <w:rsid w:val="00A6213B"/>
    <w:rsid w:val="00A634C9"/>
    <w:rsid w:val="00A650E7"/>
    <w:rsid w:val="00A708E2"/>
    <w:rsid w:val="00A709BE"/>
    <w:rsid w:val="00A71F8F"/>
    <w:rsid w:val="00A72FD7"/>
    <w:rsid w:val="00A74A35"/>
    <w:rsid w:val="00A74E59"/>
    <w:rsid w:val="00A77427"/>
    <w:rsid w:val="00A77DC2"/>
    <w:rsid w:val="00A80DFC"/>
    <w:rsid w:val="00A82037"/>
    <w:rsid w:val="00A82E76"/>
    <w:rsid w:val="00A8406D"/>
    <w:rsid w:val="00A843BD"/>
    <w:rsid w:val="00A8575B"/>
    <w:rsid w:val="00A90148"/>
    <w:rsid w:val="00A94471"/>
    <w:rsid w:val="00A9529B"/>
    <w:rsid w:val="00A97B6A"/>
    <w:rsid w:val="00AA1D42"/>
    <w:rsid w:val="00AA2397"/>
    <w:rsid w:val="00AA2CAE"/>
    <w:rsid w:val="00AB04E2"/>
    <w:rsid w:val="00AB51E4"/>
    <w:rsid w:val="00AB7A4A"/>
    <w:rsid w:val="00AC0C36"/>
    <w:rsid w:val="00AC5FF4"/>
    <w:rsid w:val="00AC69B4"/>
    <w:rsid w:val="00AD0C3A"/>
    <w:rsid w:val="00AD1EA8"/>
    <w:rsid w:val="00AD2F6A"/>
    <w:rsid w:val="00AD2F6C"/>
    <w:rsid w:val="00AD3884"/>
    <w:rsid w:val="00AD4DEB"/>
    <w:rsid w:val="00AD5065"/>
    <w:rsid w:val="00AD6752"/>
    <w:rsid w:val="00AE39B3"/>
    <w:rsid w:val="00AE5B6A"/>
    <w:rsid w:val="00AF020D"/>
    <w:rsid w:val="00AF0DE6"/>
    <w:rsid w:val="00AF13B8"/>
    <w:rsid w:val="00AF22AE"/>
    <w:rsid w:val="00AF398A"/>
    <w:rsid w:val="00AF4362"/>
    <w:rsid w:val="00AF43C9"/>
    <w:rsid w:val="00AF6EDF"/>
    <w:rsid w:val="00AF6F74"/>
    <w:rsid w:val="00B0103C"/>
    <w:rsid w:val="00B04283"/>
    <w:rsid w:val="00B103F9"/>
    <w:rsid w:val="00B1073B"/>
    <w:rsid w:val="00B12AC2"/>
    <w:rsid w:val="00B13A56"/>
    <w:rsid w:val="00B14A6C"/>
    <w:rsid w:val="00B1750A"/>
    <w:rsid w:val="00B206E5"/>
    <w:rsid w:val="00B2079E"/>
    <w:rsid w:val="00B242B2"/>
    <w:rsid w:val="00B329B1"/>
    <w:rsid w:val="00B357AF"/>
    <w:rsid w:val="00B35B57"/>
    <w:rsid w:val="00B37350"/>
    <w:rsid w:val="00B41060"/>
    <w:rsid w:val="00B42F33"/>
    <w:rsid w:val="00B466E4"/>
    <w:rsid w:val="00B5066C"/>
    <w:rsid w:val="00B53228"/>
    <w:rsid w:val="00B5346F"/>
    <w:rsid w:val="00B53647"/>
    <w:rsid w:val="00B53B47"/>
    <w:rsid w:val="00B64C45"/>
    <w:rsid w:val="00B679BB"/>
    <w:rsid w:val="00B7159C"/>
    <w:rsid w:val="00B7352B"/>
    <w:rsid w:val="00B80C1E"/>
    <w:rsid w:val="00B82273"/>
    <w:rsid w:val="00B8236C"/>
    <w:rsid w:val="00B83B14"/>
    <w:rsid w:val="00B843A2"/>
    <w:rsid w:val="00B85C56"/>
    <w:rsid w:val="00B86D7B"/>
    <w:rsid w:val="00B87802"/>
    <w:rsid w:val="00B87A9B"/>
    <w:rsid w:val="00B90318"/>
    <w:rsid w:val="00B93290"/>
    <w:rsid w:val="00B935BD"/>
    <w:rsid w:val="00BA3ED3"/>
    <w:rsid w:val="00BA61B6"/>
    <w:rsid w:val="00BB10AA"/>
    <w:rsid w:val="00BB24C8"/>
    <w:rsid w:val="00BB2C5F"/>
    <w:rsid w:val="00BB3D53"/>
    <w:rsid w:val="00BB6A47"/>
    <w:rsid w:val="00BC341A"/>
    <w:rsid w:val="00BC48A7"/>
    <w:rsid w:val="00BD16D7"/>
    <w:rsid w:val="00BD1A74"/>
    <w:rsid w:val="00BD1C3D"/>
    <w:rsid w:val="00BD365D"/>
    <w:rsid w:val="00BD3B1B"/>
    <w:rsid w:val="00BD3DF3"/>
    <w:rsid w:val="00BD6F5B"/>
    <w:rsid w:val="00BD7200"/>
    <w:rsid w:val="00BD76C7"/>
    <w:rsid w:val="00BE029A"/>
    <w:rsid w:val="00BE03C1"/>
    <w:rsid w:val="00BE34F0"/>
    <w:rsid w:val="00BE3CAE"/>
    <w:rsid w:val="00BE5D64"/>
    <w:rsid w:val="00BE7A7F"/>
    <w:rsid w:val="00BE7FE6"/>
    <w:rsid w:val="00BF48E2"/>
    <w:rsid w:val="00BF4F2E"/>
    <w:rsid w:val="00BF576E"/>
    <w:rsid w:val="00C01A5C"/>
    <w:rsid w:val="00C02B64"/>
    <w:rsid w:val="00C0510D"/>
    <w:rsid w:val="00C05E54"/>
    <w:rsid w:val="00C065E3"/>
    <w:rsid w:val="00C07A9F"/>
    <w:rsid w:val="00C07BAE"/>
    <w:rsid w:val="00C10502"/>
    <w:rsid w:val="00C11664"/>
    <w:rsid w:val="00C11B87"/>
    <w:rsid w:val="00C1371C"/>
    <w:rsid w:val="00C138B1"/>
    <w:rsid w:val="00C13C93"/>
    <w:rsid w:val="00C16D72"/>
    <w:rsid w:val="00C16E2A"/>
    <w:rsid w:val="00C20BCA"/>
    <w:rsid w:val="00C21AB9"/>
    <w:rsid w:val="00C22428"/>
    <w:rsid w:val="00C24D95"/>
    <w:rsid w:val="00C26106"/>
    <w:rsid w:val="00C273E4"/>
    <w:rsid w:val="00C30B75"/>
    <w:rsid w:val="00C3395B"/>
    <w:rsid w:val="00C3569D"/>
    <w:rsid w:val="00C3688B"/>
    <w:rsid w:val="00C37078"/>
    <w:rsid w:val="00C37544"/>
    <w:rsid w:val="00C406BD"/>
    <w:rsid w:val="00C41FCE"/>
    <w:rsid w:val="00C456DC"/>
    <w:rsid w:val="00C46892"/>
    <w:rsid w:val="00C5050B"/>
    <w:rsid w:val="00C54B91"/>
    <w:rsid w:val="00C55871"/>
    <w:rsid w:val="00C55D92"/>
    <w:rsid w:val="00C56574"/>
    <w:rsid w:val="00C57FF4"/>
    <w:rsid w:val="00C66224"/>
    <w:rsid w:val="00C72D38"/>
    <w:rsid w:val="00C743D1"/>
    <w:rsid w:val="00C7464A"/>
    <w:rsid w:val="00C764F0"/>
    <w:rsid w:val="00C76529"/>
    <w:rsid w:val="00C768BD"/>
    <w:rsid w:val="00C802B7"/>
    <w:rsid w:val="00C80A95"/>
    <w:rsid w:val="00C80ADB"/>
    <w:rsid w:val="00C82751"/>
    <w:rsid w:val="00C87890"/>
    <w:rsid w:val="00C9234A"/>
    <w:rsid w:val="00C92433"/>
    <w:rsid w:val="00C9246A"/>
    <w:rsid w:val="00CA1314"/>
    <w:rsid w:val="00CA1412"/>
    <w:rsid w:val="00CA65D7"/>
    <w:rsid w:val="00CA6996"/>
    <w:rsid w:val="00CB4E21"/>
    <w:rsid w:val="00CC0FF5"/>
    <w:rsid w:val="00CC1D79"/>
    <w:rsid w:val="00CC219E"/>
    <w:rsid w:val="00CC3FB5"/>
    <w:rsid w:val="00CC415E"/>
    <w:rsid w:val="00CD5B7C"/>
    <w:rsid w:val="00CD70ED"/>
    <w:rsid w:val="00CE170F"/>
    <w:rsid w:val="00CE1DEF"/>
    <w:rsid w:val="00CE5003"/>
    <w:rsid w:val="00CE54D9"/>
    <w:rsid w:val="00CE5FD4"/>
    <w:rsid w:val="00CE7BD1"/>
    <w:rsid w:val="00CF234B"/>
    <w:rsid w:val="00CF5324"/>
    <w:rsid w:val="00CF6015"/>
    <w:rsid w:val="00CF62A1"/>
    <w:rsid w:val="00CF7657"/>
    <w:rsid w:val="00D02146"/>
    <w:rsid w:val="00D02C32"/>
    <w:rsid w:val="00D034B8"/>
    <w:rsid w:val="00D06B02"/>
    <w:rsid w:val="00D13406"/>
    <w:rsid w:val="00D136CF"/>
    <w:rsid w:val="00D1410F"/>
    <w:rsid w:val="00D14381"/>
    <w:rsid w:val="00D153F3"/>
    <w:rsid w:val="00D160C5"/>
    <w:rsid w:val="00D237CA"/>
    <w:rsid w:val="00D26772"/>
    <w:rsid w:val="00D278F5"/>
    <w:rsid w:val="00D302D1"/>
    <w:rsid w:val="00D30485"/>
    <w:rsid w:val="00D30B6C"/>
    <w:rsid w:val="00D30F0D"/>
    <w:rsid w:val="00D3159C"/>
    <w:rsid w:val="00D32F09"/>
    <w:rsid w:val="00D34987"/>
    <w:rsid w:val="00D37F2F"/>
    <w:rsid w:val="00D40BE4"/>
    <w:rsid w:val="00D40CFE"/>
    <w:rsid w:val="00D41539"/>
    <w:rsid w:val="00D43520"/>
    <w:rsid w:val="00D45E44"/>
    <w:rsid w:val="00D471B4"/>
    <w:rsid w:val="00D5026F"/>
    <w:rsid w:val="00D515FE"/>
    <w:rsid w:val="00D568CC"/>
    <w:rsid w:val="00D574CE"/>
    <w:rsid w:val="00D60C61"/>
    <w:rsid w:val="00D6277E"/>
    <w:rsid w:val="00D629E6"/>
    <w:rsid w:val="00D6703B"/>
    <w:rsid w:val="00D71A7A"/>
    <w:rsid w:val="00D729A8"/>
    <w:rsid w:val="00D72F53"/>
    <w:rsid w:val="00D7467D"/>
    <w:rsid w:val="00D7664E"/>
    <w:rsid w:val="00D771E8"/>
    <w:rsid w:val="00D772FF"/>
    <w:rsid w:val="00D82D0F"/>
    <w:rsid w:val="00D853B9"/>
    <w:rsid w:val="00D8565A"/>
    <w:rsid w:val="00D922B9"/>
    <w:rsid w:val="00D939E8"/>
    <w:rsid w:val="00DA1003"/>
    <w:rsid w:val="00DA318E"/>
    <w:rsid w:val="00DA31DD"/>
    <w:rsid w:val="00DA3BF1"/>
    <w:rsid w:val="00DA4745"/>
    <w:rsid w:val="00DA5082"/>
    <w:rsid w:val="00DA55AB"/>
    <w:rsid w:val="00DA5776"/>
    <w:rsid w:val="00DA599D"/>
    <w:rsid w:val="00DB0752"/>
    <w:rsid w:val="00DB2664"/>
    <w:rsid w:val="00DB2BEA"/>
    <w:rsid w:val="00DB3786"/>
    <w:rsid w:val="00DB4004"/>
    <w:rsid w:val="00DC033D"/>
    <w:rsid w:val="00DC0BA1"/>
    <w:rsid w:val="00DC31A3"/>
    <w:rsid w:val="00DC40FE"/>
    <w:rsid w:val="00DC581B"/>
    <w:rsid w:val="00DD25FE"/>
    <w:rsid w:val="00DD5D46"/>
    <w:rsid w:val="00DD737C"/>
    <w:rsid w:val="00DE07E4"/>
    <w:rsid w:val="00DE0A49"/>
    <w:rsid w:val="00DE1034"/>
    <w:rsid w:val="00DE1A3E"/>
    <w:rsid w:val="00DE1B37"/>
    <w:rsid w:val="00DE1E41"/>
    <w:rsid w:val="00DE2DFF"/>
    <w:rsid w:val="00DE353D"/>
    <w:rsid w:val="00DE5420"/>
    <w:rsid w:val="00DE63EA"/>
    <w:rsid w:val="00DE6866"/>
    <w:rsid w:val="00DF0874"/>
    <w:rsid w:val="00DF2645"/>
    <w:rsid w:val="00DF29F9"/>
    <w:rsid w:val="00DF536A"/>
    <w:rsid w:val="00DF6B0A"/>
    <w:rsid w:val="00E007FB"/>
    <w:rsid w:val="00E0156D"/>
    <w:rsid w:val="00E01A7D"/>
    <w:rsid w:val="00E01D40"/>
    <w:rsid w:val="00E03929"/>
    <w:rsid w:val="00E04C12"/>
    <w:rsid w:val="00E0577D"/>
    <w:rsid w:val="00E05EC7"/>
    <w:rsid w:val="00E14905"/>
    <w:rsid w:val="00E15D69"/>
    <w:rsid w:val="00E17110"/>
    <w:rsid w:val="00E22B6D"/>
    <w:rsid w:val="00E23336"/>
    <w:rsid w:val="00E24268"/>
    <w:rsid w:val="00E2436C"/>
    <w:rsid w:val="00E30054"/>
    <w:rsid w:val="00E3053C"/>
    <w:rsid w:val="00E31CFE"/>
    <w:rsid w:val="00E33756"/>
    <w:rsid w:val="00E37D25"/>
    <w:rsid w:val="00E40A13"/>
    <w:rsid w:val="00E417A6"/>
    <w:rsid w:val="00E41E38"/>
    <w:rsid w:val="00E426AE"/>
    <w:rsid w:val="00E43196"/>
    <w:rsid w:val="00E4444D"/>
    <w:rsid w:val="00E464B6"/>
    <w:rsid w:val="00E46957"/>
    <w:rsid w:val="00E46A7A"/>
    <w:rsid w:val="00E46C85"/>
    <w:rsid w:val="00E47CF0"/>
    <w:rsid w:val="00E5019A"/>
    <w:rsid w:val="00E541C9"/>
    <w:rsid w:val="00E57C75"/>
    <w:rsid w:val="00E611A3"/>
    <w:rsid w:val="00E618E1"/>
    <w:rsid w:val="00E61905"/>
    <w:rsid w:val="00E633D1"/>
    <w:rsid w:val="00E776E2"/>
    <w:rsid w:val="00E832B8"/>
    <w:rsid w:val="00E85802"/>
    <w:rsid w:val="00E87C15"/>
    <w:rsid w:val="00E904DB"/>
    <w:rsid w:val="00E90F71"/>
    <w:rsid w:val="00E92304"/>
    <w:rsid w:val="00E9380F"/>
    <w:rsid w:val="00E93973"/>
    <w:rsid w:val="00E9562F"/>
    <w:rsid w:val="00E96910"/>
    <w:rsid w:val="00E9753D"/>
    <w:rsid w:val="00E979B6"/>
    <w:rsid w:val="00E97F5F"/>
    <w:rsid w:val="00EA26D5"/>
    <w:rsid w:val="00EA3677"/>
    <w:rsid w:val="00EA496D"/>
    <w:rsid w:val="00EA6C69"/>
    <w:rsid w:val="00EB7FE5"/>
    <w:rsid w:val="00EC01E6"/>
    <w:rsid w:val="00EC0D6B"/>
    <w:rsid w:val="00EC26FB"/>
    <w:rsid w:val="00EC48C7"/>
    <w:rsid w:val="00EC4A78"/>
    <w:rsid w:val="00EC4FC6"/>
    <w:rsid w:val="00EC5A09"/>
    <w:rsid w:val="00ED1264"/>
    <w:rsid w:val="00ED7004"/>
    <w:rsid w:val="00ED71BB"/>
    <w:rsid w:val="00EE1F7C"/>
    <w:rsid w:val="00EE3929"/>
    <w:rsid w:val="00EF0B8A"/>
    <w:rsid w:val="00EF1124"/>
    <w:rsid w:val="00EF3062"/>
    <w:rsid w:val="00EF4953"/>
    <w:rsid w:val="00EF501D"/>
    <w:rsid w:val="00EF69BA"/>
    <w:rsid w:val="00EF7FA7"/>
    <w:rsid w:val="00F03075"/>
    <w:rsid w:val="00F069D9"/>
    <w:rsid w:val="00F103BB"/>
    <w:rsid w:val="00F12305"/>
    <w:rsid w:val="00F13464"/>
    <w:rsid w:val="00F14944"/>
    <w:rsid w:val="00F22CBF"/>
    <w:rsid w:val="00F25A97"/>
    <w:rsid w:val="00F321EB"/>
    <w:rsid w:val="00F339C9"/>
    <w:rsid w:val="00F3412B"/>
    <w:rsid w:val="00F34164"/>
    <w:rsid w:val="00F407EF"/>
    <w:rsid w:val="00F40E58"/>
    <w:rsid w:val="00F4399C"/>
    <w:rsid w:val="00F446C1"/>
    <w:rsid w:val="00F447F6"/>
    <w:rsid w:val="00F44FF0"/>
    <w:rsid w:val="00F45592"/>
    <w:rsid w:val="00F4610D"/>
    <w:rsid w:val="00F50FAE"/>
    <w:rsid w:val="00F51D8B"/>
    <w:rsid w:val="00F5248E"/>
    <w:rsid w:val="00F52592"/>
    <w:rsid w:val="00F53262"/>
    <w:rsid w:val="00F62C06"/>
    <w:rsid w:val="00F63504"/>
    <w:rsid w:val="00F63A62"/>
    <w:rsid w:val="00F67543"/>
    <w:rsid w:val="00F67D94"/>
    <w:rsid w:val="00F75388"/>
    <w:rsid w:val="00F76040"/>
    <w:rsid w:val="00F76535"/>
    <w:rsid w:val="00F76E17"/>
    <w:rsid w:val="00F81D75"/>
    <w:rsid w:val="00F81E0F"/>
    <w:rsid w:val="00F9294B"/>
    <w:rsid w:val="00F96B12"/>
    <w:rsid w:val="00FA10D7"/>
    <w:rsid w:val="00FA145A"/>
    <w:rsid w:val="00FA1E69"/>
    <w:rsid w:val="00FB0CB4"/>
    <w:rsid w:val="00FB1D08"/>
    <w:rsid w:val="00FB27A0"/>
    <w:rsid w:val="00FB32B3"/>
    <w:rsid w:val="00FB5462"/>
    <w:rsid w:val="00FB79BF"/>
    <w:rsid w:val="00FC3B59"/>
    <w:rsid w:val="00FD21D6"/>
    <w:rsid w:val="00FD2A76"/>
    <w:rsid w:val="00FD2C13"/>
    <w:rsid w:val="00FD51BD"/>
    <w:rsid w:val="00FD5BD1"/>
    <w:rsid w:val="00FD5EA4"/>
    <w:rsid w:val="00FD78F8"/>
    <w:rsid w:val="00FE331F"/>
    <w:rsid w:val="00FE3C2E"/>
    <w:rsid w:val="00FE5821"/>
    <w:rsid w:val="00FE607B"/>
    <w:rsid w:val="00FE71F5"/>
    <w:rsid w:val="00FF36DF"/>
    <w:rsid w:val="00FF44DB"/>
    <w:rsid w:val="00FF66AC"/>
    <w:rsid w:val="00FF73A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8368FD"/>
  <w15:docId w15:val="{47A6C7F0-85AD-4A83-B895-A6EB3D0A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A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557D"/>
    <w:pPr>
      <w:tabs>
        <w:tab w:val="center" w:pos="4680"/>
        <w:tab w:val="right" w:pos="9360"/>
      </w:tabs>
    </w:pPr>
  </w:style>
  <w:style w:type="character" w:customStyle="1" w:styleId="HeaderChar">
    <w:name w:val="Header Char"/>
    <w:basedOn w:val="DefaultParagraphFont"/>
    <w:link w:val="Header"/>
    <w:uiPriority w:val="99"/>
    <w:locked/>
    <w:rsid w:val="0050557D"/>
    <w:rPr>
      <w:rFonts w:cs="Times New Roman"/>
    </w:rPr>
  </w:style>
  <w:style w:type="paragraph" w:styleId="Footer">
    <w:name w:val="footer"/>
    <w:basedOn w:val="Normal"/>
    <w:link w:val="FooterChar"/>
    <w:uiPriority w:val="99"/>
    <w:rsid w:val="0050557D"/>
    <w:pPr>
      <w:tabs>
        <w:tab w:val="center" w:pos="4680"/>
        <w:tab w:val="right" w:pos="9360"/>
      </w:tabs>
    </w:pPr>
  </w:style>
  <w:style w:type="character" w:customStyle="1" w:styleId="FooterChar">
    <w:name w:val="Footer Char"/>
    <w:basedOn w:val="DefaultParagraphFont"/>
    <w:link w:val="Footer"/>
    <w:uiPriority w:val="99"/>
    <w:locked/>
    <w:rsid w:val="0050557D"/>
    <w:rPr>
      <w:rFonts w:cs="Times New Roman"/>
    </w:rPr>
  </w:style>
  <w:style w:type="paragraph" w:styleId="BodyText">
    <w:name w:val="Body Text"/>
    <w:basedOn w:val="Normal"/>
    <w:link w:val="BodyTextChar"/>
    <w:uiPriority w:val="99"/>
    <w:rsid w:val="0050557D"/>
    <w:pPr>
      <w:widowControl w:val="0"/>
      <w:autoSpaceDE w:val="0"/>
      <w:autoSpaceDN w:val="0"/>
      <w:adjustRightInd w:val="0"/>
      <w:ind w:left="39"/>
    </w:pPr>
    <w:rPr>
      <w:rFonts w:ascii="GothamGreek-Book" w:hAnsi="GothamGreek-Book" w:cs="GothamGreek-Book"/>
      <w:sz w:val="14"/>
      <w:szCs w:val="14"/>
    </w:rPr>
  </w:style>
  <w:style w:type="character" w:customStyle="1" w:styleId="BodyTextChar">
    <w:name w:val="Body Text Char"/>
    <w:basedOn w:val="DefaultParagraphFont"/>
    <w:link w:val="BodyText"/>
    <w:uiPriority w:val="99"/>
    <w:locked/>
    <w:rsid w:val="0050557D"/>
    <w:rPr>
      <w:rFonts w:ascii="GothamGreek-Book" w:hAnsi="GothamGreek-Book" w:cs="GothamGreek-Book"/>
      <w:sz w:val="14"/>
      <w:szCs w:val="14"/>
    </w:rPr>
  </w:style>
  <w:style w:type="character" w:styleId="Hyperlink">
    <w:name w:val="Hyperlink"/>
    <w:basedOn w:val="DefaultParagraphFont"/>
    <w:uiPriority w:val="99"/>
    <w:rsid w:val="009B504D"/>
    <w:rPr>
      <w:rFonts w:cs="Times New Roman"/>
      <w:color w:val="0563C1"/>
      <w:u w:val="single"/>
    </w:rPr>
  </w:style>
  <w:style w:type="paragraph" w:styleId="PlainText">
    <w:name w:val="Plain Text"/>
    <w:basedOn w:val="Normal"/>
    <w:link w:val="PlainTextChar"/>
    <w:uiPriority w:val="99"/>
    <w:rsid w:val="00F67543"/>
    <w:rPr>
      <w:rFonts w:cs="Consolas"/>
      <w:sz w:val="22"/>
      <w:szCs w:val="21"/>
      <w:lang w:val="el-GR"/>
    </w:rPr>
  </w:style>
  <w:style w:type="character" w:customStyle="1" w:styleId="PlainTextChar">
    <w:name w:val="Plain Text Char"/>
    <w:basedOn w:val="DefaultParagraphFont"/>
    <w:link w:val="PlainText"/>
    <w:uiPriority w:val="99"/>
    <w:locked/>
    <w:rsid w:val="00F67543"/>
    <w:rPr>
      <w:rFonts w:ascii="Calibri" w:hAnsi="Calibri" w:cs="Consolas"/>
      <w:sz w:val="21"/>
      <w:szCs w:val="21"/>
      <w:lang w:val="el-GR"/>
    </w:rPr>
  </w:style>
  <w:style w:type="paragraph" w:styleId="BalloonText">
    <w:name w:val="Balloon Text"/>
    <w:basedOn w:val="Normal"/>
    <w:link w:val="BalloonTextChar"/>
    <w:uiPriority w:val="99"/>
    <w:semiHidden/>
    <w:rsid w:val="00F6754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67543"/>
    <w:rPr>
      <w:rFonts w:ascii="Segoe UI" w:hAnsi="Segoe UI" w:cs="Segoe UI"/>
      <w:sz w:val="18"/>
      <w:szCs w:val="18"/>
    </w:rPr>
  </w:style>
  <w:style w:type="paragraph" w:styleId="NoSpacing">
    <w:name w:val="No Spacing"/>
    <w:uiPriority w:val="99"/>
    <w:qFormat/>
    <w:rsid w:val="001C7C6B"/>
    <w:rPr>
      <w:lang w:eastAsia="en-US"/>
    </w:rPr>
  </w:style>
  <w:style w:type="paragraph" w:styleId="ListParagraph">
    <w:name w:val="List Paragraph"/>
    <w:aliases w:val="Itemize"/>
    <w:basedOn w:val="Normal"/>
    <w:link w:val="ListParagraphChar"/>
    <w:uiPriority w:val="34"/>
    <w:qFormat/>
    <w:rsid w:val="001C7C6B"/>
    <w:pPr>
      <w:ind w:left="720"/>
    </w:pPr>
    <w:rPr>
      <w:sz w:val="22"/>
      <w:szCs w:val="22"/>
      <w:lang w:val="el-GR" w:eastAsia="el-GR"/>
    </w:rPr>
  </w:style>
  <w:style w:type="paragraph" w:styleId="NormalWeb">
    <w:name w:val="Normal (Web)"/>
    <w:basedOn w:val="Normal"/>
    <w:uiPriority w:val="99"/>
    <w:rsid w:val="001C7C6B"/>
    <w:rPr>
      <w:rFonts w:ascii="Times New Roman" w:hAnsi="Times New Roman"/>
      <w:lang w:val="el-GR" w:eastAsia="el-GR"/>
    </w:rPr>
  </w:style>
  <w:style w:type="character" w:styleId="Strong">
    <w:name w:val="Strong"/>
    <w:basedOn w:val="DefaultParagraphFont"/>
    <w:uiPriority w:val="99"/>
    <w:qFormat/>
    <w:rsid w:val="00154D50"/>
    <w:rPr>
      <w:rFonts w:cs="Times New Roman"/>
      <w:b/>
      <w:bCs/>
    </w:rPr>
  </w:style>
  <w:style w:type="character" w:styleId="Emphasis">
    <w:name w:val="Emphasis"/>
    <w:basedOn w:val="DefaultParagraphFont"/>
    <w:uiPriority w:val="99"/>
    <w:qFormat/>
    <w:rsid w:val="00B37350"/>
    <w:rPr>
      <w:rFonts w:cs="Times New Roman"/>
      <w:i/>
      <w:iCs/>
    </w:rPr>
  </w:style>
  <w:style w:type="character" w:styleId="CommentReference">
    <w:name w:val="annotation reference"/>
    <w:basedOn w:val="DefaultParagraphFont"/>
    <w:uiPriority w:val="99"/>
    <w:semiHidden/>
    <w:rsid w:val="000F09E9"/>
    <w:rPr>
      <w:rFonts w:cs="Times New Roman"/>
      <w:sz w:val="16"/>
      <w:szCs w:val="16"/>
    </w:rPr>
  </w:style>
  <w:style w:type="paragraph" w:styleId="CommentText">
    <w:name w:val="annotation text"/>
    <w:basedOn w:val="Normal"/>
    <w:link w:val="CommentTextChar"/>
    <w:uiPriority w:val="99"/>
    <w:semiHidden/>
    <w:rsid w:val="000F09E9"/>
    <w:rPr>
      <w:sz w:val="20"/>
      <w:szCs w:val="20"/>
    </w:rPr>
  </w:style>
  <w:style w:type="character" w:customStyle="1" w:styleId="CommentTextChar">
    <w:name w:val="Comment Text Char"/>
    <w:basedOn w:val="DefaultParagraphFont"/>
    <w:link w:val="CommentText"/>
    <w:uiPriority w:val="99"/>
    <w:semiHidden/>
    <w:locked/>
    <w:rsid w:val="000F09E9"/>
    <w:rPr>
      <w:rFonts w:cs="Times New Roman"/>
      <w:sz w:val="20"/>
      <w:szCs w:val="20"/>
    </w:rPr>
  </w:style>
  <w:style w:type="paragraph" w:styleId="CommentSubject">
    <w:name w:val="annotation subject"/>
    <w:basedOn w:val="CommentText"/>
    <w:next w:val="CommentText"/>
    <w:link w:val="CommentSubjectChar"/>
    <w:uiPriority w:val="99"/>
    <w:semiHidden/>
    <w:rsid w:val="000F09E9"/>
    <w:rPr>
      <w:b/>
      <w:bCs/>
    </w:rPr>
  </w:style>
  <w:style w:type="character" w:customStyle="1" w:styleId="CommentSubjectChar">
    <w:name w:val="Comment Subject Char"/>
    <w:basedOn w:val="CommentTextChar"/>
    <w:link w:val="CommentSubject"/>
    <w:uiPriority w:val="99"/>
    <w:semiHidden/>
    <w:locked/>
    <w:rsid w:val="000F09E9"/>
    <w:rPr>
      <w:rFonts w:cs="Times New Roman"/>
      <w:b/>
      <w:bCs/>
      <w:sz w:val="20"/>
      <w:szCs w:val="20"/>
    </w:rPr>
  </w:style>
  <w:style w:type="character" w:customStyle="1" w:styleId="UnresolvedMention1">
    <w:name w:val="Unresolved Mention1"/>
    <w:basedOn w:val="DefaultParagraphFont"/>
    <w:uiPriority w:val="99"/>
    <w:semiHidden/>
    <w:rsid w:val="00B12AC2"/>
    <w:rPr>
      <w:rFonts w:cs="Times New Roman"/>
      <w:color w:val="605E5C"/>
      <w:shd w:val="clear" w:color="auto" w:fill="E1DFDD"/>
    </w:rPr>
  </w:style>
  <w:style w:type="character" w:styleId="FollowedHyperlink">
    <w:name w:val="FollowedHyperlink"/>
    <w:basedOn w:val="DefaultParagraphFont"/>
    <w:uiPriority w:val="99"/>
    <w:semiHidden/>
    <w:rsid w:val="00685CA0"/>
    <w:rPr>
      <w:rFonts w:cs="Times New Roman"/>
      <w:color w:val="954F72"/>
      <w:u w:val="single"/>
    </w:rPr>
  </w:style>
  <w:style w:type="character" w:customStyle="1" w:styleId="UnresolvedMention2">
    <w:name w:val="Unresolved Mention2"/>
    <w:basedOn w:val="DefaultParagraphFont"/>
    <w:uiPriority w:val="99"/>
    <w:semiHidden/>
    <w:rsid w:val="00417376"/>
    <w:rPr>
      <w:rFonts w:cs="Times New Roman"/>
      <w:color w:val="605E5C"/>
      <w:shd w:val="clear" w:color="auto" w:fill="E1DFDD"/>
    </w:rPr>
  </w:style>
  <w:style w:type="character" w:customStyle="1" w:styleId="UnresolvedMention3">
    <w:name w:val="Unresolved Mention3"/>
    <w:basedOn w:val="DefaultParagraphFont"/>
    <w:uiPriority w:val="99"/>
    <w:semiHidden/>
    <w:rsid w:val="00672840"/>
    <w:rPr>
      <w:rFonts w:cs="Times New Roman"/>
      <w:color w:val="605E5C"/>
      <w:shd w:val="clear" w:color="auto" w:fill="E1DFDD"/>
    </w:rPr>
  </w:style>
  <w:style w:type="character" w:customStyle="1" w:styleId="ListParagraphChar">
    <w:name w:val="List Paragraph Char"/>
    <w:aliases w:val="Itemize Char"/>
    <w:link w:val="ListParagraph"/>
    <w:uiPriority w:val="34"/>
    <w:locked/>
    <w:rsid w:val="00FF66AC"/>
  </w:style>
  <w:style w:type="paragraph" w:styleId="Revision">
    <w:name w:val="Revision"/>
    <w:hidden/>
    <w:uiPriority w:val="99"/>
    <w:semiHidden/>
    <w:rsid w:val="00676117"/>
    <w:rPr>
      <w:sz w:val="24"/>
      <w:szCs w:val="24"/>
      <w:lang w:val="en-US" w:eastAsia="en-US"/>
    </w:rPr>
  </w:style>
  <w:style w:type="character" w:customStyle="1" w:styleId="1">
    <w:name w:val="Ανεπίλυτη αναφορά1"/>
    <w:basedOn w:val="DefaultParagraphFont"/>
    <w:uiPriority w:val="99"/>
    <w:semiHidden/>
    <w:unhideWhenUsed/>
    <w:rsid w:val="007E6B7F"/>
    <w:rPr>
      <w:color w:val="605E5C"/>
      <w:shd w:val="clear" w:color="auto" w:fill="E1DFDD"/>
    </w:rPr>
  </w:style>
  <w:style w:type="character" w:styleId="UnresolvedMention">
    <w:name w:val="Unresolved Mention"/>
    <w:basedOn w:val="DefaultParagraphFont"/>
    <w:uiPriority w:val="99"/>
    <w:semiHidden/>
    <w:unhideWhenUsed/>
    <w:rsid w:val="00E37D25"/>
    <w:rPr>
      <w:color w:val="605E5C"/>
      <w:shd w:val="clear" w:color="auto" w:fill="E1DFDD"/>
    </w:rPr>
  </w:style>
  <w:style w:type="paragraph" w:customStyle="1" w:styleId="xmsonormal">
    <w:name w:val="x_msonormal"/>
    <w:basedOn w:val="Normal"/>
    <w:rsid w:val="00D5026F"/>
    <w:rPr>
      <w:rFonts w:ascii="Times New Roman" w:eastAsiaTheme="minorHAnsi"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7768">
      <w:bodyDiv w:val="1"/>
      <w:marLeft w:val="0"/>
      <w:marRight w:val="0"/>
      <w:marTop w:val="0"/>
      <w:marBottom w:val="0"/>
      <w:divBdr>
        <w:top w:val="none" w:sz="0" w:space="0" w:color="auto"/>
        <w:left w:val="none" w:sz="0" w:space="0" w:color="auto"/>
        <w:bottom w:val="none" w:sz="0" w:space="0" w:color="auto"/>
        <w:right w:val="none" w:sz="0" w:space="0" w:color="auto"/>
      </w:divBdr>
    </w:div>
    <w:div w:id="223418239">
      <w:bodyDiv w:val="1"/>
      <w:marLeft w:val="0"/>
      <w:marRight w:val="0"/>
      <w:marTop w:val="0"/>
      <w:marBottom w:val="0"/>
      <w:divBdr>
        <w:top w:val="none" w:sz="0" w:space="0" w:color="auto"/>
        <w:left w:val="none" w:sz="0" w:space="0" w:color="auto"/>
        <w:bottom w:val="none" w:sz="0" w:space="0" w:color="auto"/>
        <w:right w:val="none" w:sz="0" w:space="0" w:color="auto"/>
      </w:divBdr>
    </w:div>
    <w:div w:id="259065609">
      <w:bodyDiv w:val="1"/>
      <w:marLeft w:val="0"/>
      <w:marRight w:val="0"/>
      <w:marTop w:val="0"/>
      <w:marBottom w:val="0"/>
      <w:divBdr>
        <w:top w:val="none" w:sz="0" w:space="0" w:color="auto"/>
        <w:left w:val="none" w:sz="0" w:space="0" w:color="auto"/>
        <w:bottom w:val="none" w:sz="0" w:space="0" w:color="auto"/>
        <w:right w:val="none" w:sz="0" w:space="0" w:color="auto"/>
      </w:divBdr>
    </w:div>
    <w:div w:id="385418876">
      <w:bodyDiv w:val="1"/>
      <w:marLeft w:val="0"/>
      <w:marRight w:val="0"/>
      <w:marTop w:val="0"/>
      <w:marBottom w:val="0"/>
      <w:divBdr>
        <w:top w:val="none" w:sz="0" w:space="0" w:color="auto"/>
        <w:left w:val="none" w:sz="0" w:space="0" w:color="auto"/>
        <w:bottom w:val="none" w:sz="0" w:space="0" w:color="auto"/>
        <w:right w:val="none" w:sz="0" w:space="0" w:color="auto"/>
      </w:divBdr>
    </w:div>
    <w:div w:id="463155658">
      <w:bodyDiv w:val="1"/>
      <w:marLeft w:val="0"/>
      <w:marRight w:val="0"/>
      <w:marTop w:val="0"/>
      <w:marBottom w:val="0"/>
      <w:divBdr>
        <w:top w:val="none" w:sz="0" w:space="0" w:color="auto"/>
        <w:left w:val="none" w:sz="0" w:space="0" w:color="auto"/>
        <w:bottom w:val="none" w:sz="0" w:space="0" w:color="auto"/>
        <w:right w:val="none" w:sz="0" w:space="0" w:color="auto"/>
      </w:divBdr>
    </w:div>
    <w:div w:id="504246412">
      <w:bodyDiv w:val="1"/>
      <w:marLeft w:val="0"/>
      <w:marRight w:val="0"/>
      <w:marTop w:val="0"/>
      <w:marBottom w:val="0"/>
      <w:divBdr>
        <w:top w:val="none" w:sz="0" w:space="0" w:color="auto"/>
        <w:left w:val="none" w:sz="0" w:space="0" w:color="auto"/>
        <w:bottom w:val="none" w:sz="0" w:space="0" w:color="auto"/>
        <w:right w:val="none" w:sz="0" w:space="0" w:color="auto"/>
      </w:divBdr>
    </w:div>
    <w:div w:id="562371468">
      <w:bodyDiv w:val="1"/>
      <w:marLeft w:val="0"/>
      <w:marRight w:val="0"/>
      <w:marTop w:val="0"/>
      <w:marBottom w:val="0"/>
      <w:divBdr>
        <w:top w:val="none" w:sz="0" w:space="0" w:color="auto"/>
        <w:left w:val="none" w:sz="0" w:space="0" w:color="auto"/>
        <w:bottom w:val="none" w:sz="0" w:space="0" w:color="auto"/>
        <w:right w:val="none" w:sz="0" w:space="0" w:color="auto"/>
      </w:divBdr>
    </w:div>
    <w:div w:id="654457537">
      <w:bodyDiv w:val="1"/>
      <w:marLeft w:val="0"/>
      <w:marRight w:val="0"/>
      <w:marTop w:val="0"/>
      <w:marBottom w:val="0"/>
      <w:divBdr>
        <w:top w:val="none" w:sz="0" w:space="0" w:color="auto"/>
        <w:left w:val="none" w:sz="0" w:space="0" w:color="auto"/>
        <w:bottom w:val="none" w:sz="0" w:space="0" w:color="auto"/>
        <w:right w:val="none" w:sz="0" w:space="0" w:color="auto"/>
      </w:divBdr>
    </w:div>
    <w:div w:id="865606053">
      <w:bodyDiv w:val="1"/>
      <w:marLeft w:val="0"/>
      <w:marRight w:val="0"/>
      <w:marTop w:val="0"/>
      <w:marBottom w:val="0"/>
      <w:divBdr>
        <w:top w:val="none" w:sz="0" w:space="0" w:color="auto"/>
        <w:left w:val="none" w:sz="0" w:space="0" w:color="auto"/>
        <w:bottom w:val="none" w:sz="0" w:space="0" w:color="auto"/>
        <w:right w:val="none" w:sz="0" w:space="0" w:color="auto"/>
      </w:divBdr>
    </w:div>
    <w:div w:id="886188204">
      <w:bodyDiv w:val="1"/>
      <w:marLeft w:val="0"/>
      <w:marRight w:val="0"/>
      <w:marTop w:val="0"/>
      <w:marBottom w:val="0"/>
      <w:divBdr>
        <w:top w:val="none" w:sz="0" w:space="0" w:color="auto"/>
        <w:left w:val="none" w:sz="0" w:space="0" w:color="auto"/>
        <w:bottom w:val="none" w:sz="0" w:space="0" w:color="auto"/>
        <w:right w:val="none" w:sz="0" w:space="0" w:color="auto"/>
      </w:divBdr>
    </w:div>
    <w:div w:id="1030835130">
      <w:bodyDiv w:val="1"/>
      <w:marLeft w:val="0"/>
      <w:marRight w:val="0"/>
      <w:marTop w:val="0"/>
      <w:marBottom w:val="0"/>
      <w:divBdr>
        <w:top w:val="none" w:sz="0" w:space="0" w:color="auto"/>
        <w:left w:val="none" w:sz="0" w:space="0" w:color="auto"/>
        <w:bottom w:val="none" w:sz="0" w:space="0" w:color="auto"/>
        <w:right w:val="none" w:sz="0" w:space="0" w:color="auto"/>
      </w:divBdr>
    </w:div>
    <w:div w:id="1035695025">
      <w:bodyDiv w:val="1"/>
      <w:marLeft w:val="0"/>
      <w:marRight w:val="0"/>
      <w:marTop w:val="0"/>
      <w:marBottom w:val="0"/>
      <w:divBdr>
        <w:top w:val="none" w:sz="0" w:space="0" w:color="auto"/>
        <w:left w:val="none" w:sz="0" w:space="0" w:color="auto"/>
        <w:bottom w:val="none" w:sz="0" w:space="0" w:color="auto"/>
        <w:right w:val="none" w:sz="0" w:space="0" w:color="auto"/>
      </w:divBdr>
    </w:div>
    <w:div w:id="1223371577">
      <w:bodyDiv w:val="1"/>
      <w:marLeft w:val="0"/>
      <w:marRight w:val="0"/>
      <w:marTop w:val="0"/>
      <w:marBottom w:val="0"/>
      <w:divBdr>
        <w:top w:val="none" w:sz="0" w:space="0" w:color="auto"/>
        <w:left w:val="none" w:sz="0" w:space="0" w:color="auto"/>
        <w:bottom w:val="none" w:sz="0" w:space="0" w:color="auto"/>
        <w:right w:val="none" w:sz="0" w:space="0" w:color="auto"/>
      </w:divBdr>
    </w:div>
    <w:div w:id="1271282398">
      <w:bodyDiv w:val="1"/>
      <w:marLeft w:val="0"/>
      <w:marRight w:val="0"/>
      <w:marTop w:val="0"/>
      <w:marBottom w:val="0"/>
      <w:divBdr>
        <w:top w:val="none" w:sz="0" w:space="0" w:color="auto"/>
        <w:left w:val="none" w:sz="0" w:space="0" w:color="auto"/>
        <w:bottom w:val="none" w:sz="0" w:space="0" w:color="auto"/>
        <w:right w:val="none" w:sz="0" w:space="0" w:color="auto"/>
      </w:divBdr>
    </w:div>
    <w:div w:id="1281182108">
      <w:bodyDiv w:val="1"/>
      <w:marLeft w:val="0"/>
      <w:marRight w:val="0"/>
      <w:marTop w:val="0"/>
      <w:marBottom w:val="0"/>
      <w:divBdr>
        <w:top w:val="none" w:sz="0" w:space="0" w:color="auto"/>
        <w:left w:val="none" w:sz="0" w:space="0" w:color="auto"/>
        <w:bottom w:val="none" w:sz="0" w:space="0" w:color="auto"/>
        <w:right w:val="none" w:sz="0" w:space="0" w:color="auto"/>
      </w:divBdr>
      <w:divsChild>
        <w:div w:id="446002653">
          <w:marLeft w:val="0"/>
          <w:marRight w:val="0"/>
          <w:marTop w:val="0"/>
          <w:marBottom w:val="0"/>
          <w:divBdr>
            <w:top w:val="none" w:sz="0" w:space="0" w:color="auto"/>
            <w:left w:val="none" w:sz="0" w:space="0" w:color="auto"/>
            <w:bottom w:val="none" w:sz="0" w:space="0" w:color="auto"/>
            <w:right w:val="none" w:sz="0" w:space="0" w:color="auto"/>
          </w:divBdr>
        </w:div>
      </w:divsChild>
    </w:div>
    <w:div w:id="1282305382">
      <w:bodyDiv w:val="1"/>
      <w:marLeft w:val="0"/>
      <w:marRight w:val="0"/>
      <w:marTop w:val="0"/>
      <w:marBottom w:val="0"/>
      <w:divBdr>
        <w:top w:val="none" w:sz="0" w:space="0" w:color="auto"/>
        <w:left w:val="none" w:sz="0" w:space="0" w:color="auto"/>
        <w:bottom w:val="none" w:sz="0" w:space="0" w:color="auto"/>
        <w:right w:val="none" w:sz="0" w:space="0" w:color="auto"/>
      </w:divBdr>
    </w:div>
    <w:div w:id="1500385355">
      <w:bodyDiv w:val="1"/>
      <w:marLeft w:val="0"/>
      <w:marRight w:val="0"/>
      <w:marTop w:val="0"/>
      <w:marBottom w:val="0"/>
      <w:divBdr>
        <w:top w:val="none" w:sz="0" w:space="0" w:color="auto"/>
        <w:left w:val="none" w:sz="0" w:space="0" w:color="auto"/>
        <w:bottom w:val="none" w:sz="0" w:space="0" w:color="auto"/>
        <w:right w:val="none" w:sz="0" w:space="0" w:color="auto"/>
      </w:divBdr>
    </w:div>
    <w:div w:id="1547253630">
      <w:bodyDiv w:val="1"/>
      <w:marLeft w:val="0"/>
      <w:marRight w:val="0"/>
      <w:marTop w:val="0"/>
      <w:marBottom w:val="0"/>
      <w:divBdr>
        <w:top w:val="none" w:sz="0" w:space="0" w:color="auto"/>
        <w:left w:val="none" w:sz="0" w:space="0" w:color="auto"/>
        <w:bottom w:val="none" w:sz="0" w:space="0" w:color="auto"/>
        <w:right w:val="none" w:sz="0" w:space="0" w:color="auto"/>
      </w:divBdr>
    </w:div>
    <w:div w:id="1628585400">
      <w:marLeft w:val="0"/>
      <w:marRight w:val="0"/>
      <w:marTop w:val="0"/>
      <w:marBottom w:val="0"/>
      <w:divBdr>
        <w:top w:val="none" w:sz="0" w:space="0" w:color="auto"/>
        <w:left w:val="none" w:sz="0" w:space="0" w:color="auto"/>
        <w:bottom w:val="none" w:sz="0" w:space="0" w:color="auto"/>
        <w:right w:val="none" w:sz="0" w:space="0" w:color="auto"/>
      </w:divBdr>
    </w:div>
    <w:div w:id="1628585401">
      <w:marLeft w:val="0"/>
      <w:marRight w:val="0"/>
      <w:marTop w:val="0"/>
      <w:marBottom w:val="0"/>
      <w:divBdr>
        <w:top w:val="none" w:sz="0" w:space="0" w:color="auto"/>
        <w:left w:val="none" w:sz="0" w:space="0" w:color="auto"/>
        <w:bottom w:val="none" w:sz="0" w:space="0" w:color="auto"/>
        <w:right w:val="none" w:sz="0" w:space="0" w:color="auto"/>
      </w:divBdr>
    </w:div>
    <w:div w:id="1628585403">
      <w:marLeft w:val="0"/>
      <w:marRight w:val="0"/>
      <w:marTop w:val="0"/>
      <w:marBottom w:val="0"/>
      <w:divBdr>
        <w:top w:val="none" w:sz="0" w:space="0" w:color="auto"/>
        <w:left w:val="none" w:sz="0" w:space="0" w:color="auto"/>
        <w:bottom w:val="none" w:sz="0" w:space="0" w:color="auto"/>
        <w:right w:val="none" w:sz="0" w:space="0" w:color="auto"/>
      </w:divBdr>
    </w:div>
    <w:div w:id="1628585404">
      <w:marLeft w:val="0"/>
      <w:marRight w:val="0"/>
      <w:marTop w:val="0"/>
      <w:marBottom w:val="0"/>
      <w:divBdr>
        <w:top w:val="none" w:sz="0" w:space="0" w:color="auto"/>
        <w:left w:val="none" w:sz="0" w:space="0" w:color="auto"/>
        <w:bottom w:val="none" w:sz="0" w:space="0" w:color="auto"/>
        <w:right w:val="none" w:sz="0" w:space="0" w:color="auto"/>
      </w:divBdr>
      <w:divsChild>
        <w:div w:id="1628585402">
          <w:marLeft w:val="547"/>
          <w:marRight w:val="0"/>
          <w:marTop w:val="86"/>
          <w:marBottom w:val="0"/>
          <w:divBdr>
            <w:top w:val="none" w:sz="0" w:space="0" w:color="auto"/>
            <w:left w:val="none" w:sz="0" w:space="0" w:color="auto"/>
            <w:bottom w:val="none" w:sz="0" w:space="0" w:color="auto"/>
            <w:right w:val="none" w:sz="0" w:space="0" w:color="auto"/>
          </w:divBdr>
        </w:div>
        <w:div w:id="1628585408">
          <w:marLeft w:val="547"/>
          <w:marRight w:val="0"/>
          <w:marTop w:val="86"/>
          <w:marBottom w:val="0"/>
          <w:divBdr>
            <w:top w:val="none" w:sz="0" w:space="0" w:color="auto"/>
            <w:left w:val="none" w:sz="0" w:space="0" w:color="auto"/>
            <w:bottom w:val="none" w:sz="0" w:space="0" w:color="auto"/>
            <w:right w:val="none" w:sz="0" w:space="0" w:color="auto"/>
          </w:divBdr>
        </w:div>
      </w:divsChild>
    </w:div>
    <w:div w:id="1628585405">
      <w:marLeft w:val="0"/>
      <w:marRight w:val="0"/>
      <w:marTop w:val="0"/>
      <w:marBottom w:val="0"/>
      <w:divBdr>
        <w:top w:val="none" w:sz="0" w:space="0" w:color="auto"/>
        <w:left w:val="none" w:sz="0" w:space="0" w:color="auto"/>
        <w:bottom w:val="none" w:sz="0" w:space="0" w:color="auto"/>
        <w:right w:val="none" w:sz="0" w:space="0" w:color="auto"/>
      </w:divBdr>
    </w:div>
    <w:div w:id="1628585406">
      <w:marLeft w:val="0"/>
      <w:marRight w:val="0"/>
      <w:marTop w:val="0"/>
      <w:marBottom w:val="0"/>
      <w:divBdr>
        <w:top w:val="none" w:sz="0" w:space="0" w:color="auto"/>
        <w:left w:val="none" w:sz="0" w:space="0" w:color="auto"/>
        <w:bottom w:val="none" w:sz="0" w:space="0" w:color="auto"/>
        <w:right w:val="none" w:sz="0" w:space="0" w:color="auto"/>
      </w:divBdr>
    </w:div>
    <w:div w:id="1628585407">
      <w:marLeft w:val="0"/>
      <w:marRight w:val="0"/>
      <w:marTop w:val="0"/>
      <w:marBottom w:val="0"/>
      <w:divBdr>
        <w:top w:val="none" w:sz="0" w:space="0" w:color="auto"/>
        <w:left w:val="none" w:sz="0" w:space="0" w:color="auto"/>
        <w:bottom w:val="none" w:sz="0" w:space="0" w:color="auto"/>
        <w:right w:val="none" w:sz="0" w:space="0" w:color="auto"/>
      </w:divBdr>
    </w:div>
    <w:div w:id="1628585409">
      <w:marLeft w:val="0"/>
      <w:marRight w:val="0"/>
      <w:marTop w:val="0"/>
      <w:marBottom w:val="0"/>
      <w:divBdr>
        <w:top w:val="none" w:sz="0" w:space="0" w:color="auto"/>
        <w:left w:val="none" w:sz="0" w:space="0" w:color="auto"/>
        <w:bottom w:val="none" w:sz="0" w:space="0" w:color="auto"/>
        <w:right w:val="none" w:sz="0" w:space="0" w:color="auto"/>
      </w:divBdr>
    </w:div>
    <w:div w:id="1628585410">
      <w:marLeft w:val="0"/>
      <w:marRight w:val="0"/>
      <w:marTop w:val="0"/>
      <w:marBottom w:val="0"/>
      <w:divBdr>
        <w:top w:val="none" w:sz="0" w:space="0" w:color="auto"/>
        <w:left w:val="none" w:sz="0" w:space="0" w:color="auto"/>
        <w:bottom w:val="none" w:sz="0" w:space="0" w:color="auto"/>
        <w:right w:val="none" w:sz="0" w:space="0" w:color="auto"/>
      </w:divBdr>
      <w:divsChild>
        <w:div w:id="1628585414">
          <w:marLeft w:val="547"/>
          <w:marRight w:val="0"/>
          <w:marTop w:val="86"/>
          <w:marBottom w:val="0"/>
          <w:divBdr>
            <w:top w:val="none" w:sz="0" w:space="0" w:color="auto"/>
            <w:left w:val="none" w:sz="0" w:space="0" w:color="auto"/>
            <w:bottom w:val="none" w:sz="0" w:space="0" w:color="auto"/>
            <w:right w:val="none" w:sz="0" w:space="0" w:color="auto"/>
          </w:divBdr>
        </w:div>
      </w:divsChild>
    </w:div>
    <w:div w:id="1628585412">
      <w:marLeft w:val="0"/>
      <w:marRight w:val="0"/>
      <w:marTop w:val="0"/>
      <w:marBottom w:val="0"/>
      <w:divBdr>
        <w:top w:val="none" w:sz="0" w:space="0" w:color="auto"/>
        <w:left w:val="none" w:sz="0" w:space="0" w:color="auto"/>
        <w:bottom w:val="none" w:sz="0" w:space="0" w:color="auto"/>
        <w:right w:val="none" w:sz="0" w:space="0" w:color="auto"/>
      </w:divBdr>
    </w:div>
    <w:div w:id="1628585413">
      <w:marLeft w:val="0"/>
      <w:marRight w:val="0"/>
      <w:marTop w:val="0"/>
      <w:marBottom w:val="0"/>
      <w:divBdr>
        <w:top w:val="none" w:sz="0" w:space="0" w:color="auto"/>
        <w:left w:val="none" w:sz="0" w:space="0" w:color="auto"/>
        <w:bottom w:val="none" w:sz="0" w:space="0" w:color="auto"/>
        <w:right w:val="none" w:sz="0" w:space="0" w:color="auto"/>
      </w:divBdr>
    </w:div>
    <w:div w:id="1628585415">
      <w:marLeft w:val="0"/>
      <w:marRight w:val="0"/>
      <w:marTop w:val="0"/>
      <w:marBottom w:val="0"/>
      <w:divBdr>
        <w:top w:val="none" w:sz="0" w:space="0" w:color="auto"/>
        <w:left w:val="none" w:sz="0" w:space="0" w:color="auto"/>
        <w:bottom w:val="none" w:sz="0" w:space="0" w:color="auto"/>
        <w:right w:val="none" w:sz="0" w:space="0" w:color="auto"/>
      </w:divBdr>
    </w:div>
    <w:div w:id="1628585416">
      <w:marLeft w:val="0"/>
      <w:marRight w:val="0"/>
      <w:marTop w:val="0"/>
      <w:marBottom w:val="0"/>
      <w:divBdr>
        <w:top w:val="none" w:sz="0" w:space="0" w:color="auto"/>
        <w:left w:val="none" w:sz="0" w:space="0" w:color="auto"/>
        <w:bottom w:val="none" w:sz="0" w:space="0" w:color="auto"/>
        <w:right w:val="none" w:sz="0" w:space="0" w:color="auto"/>
      </w:divBdr>
    </w:div>
    <w:div w:id="1628585417">
      <w:marLeft w:val="0"/>
      <w:marRight w:val="0"/>
      <w:marTop w:val="0"/>
      <w:marBottom w:val="0"/>
      <w:divBdr>
        <w:top w:val="none" w:sz="0" w:space="0" w:color="auto"/>
        <w:left w:val="none" w:sz="0" w:space="0" w:color="auto"/>
        <w:bottom w:val="none" w:sz="0" w:space="0" w:color="auto"/>
        <w:right w:val="none" w:sz="0" w:space="0" w:color="auto"/>
      </w:divBdr>
    </w:div>
    <w:div w:id="1628585419">
      <w:marLeft w:val="0"/>
      <w:marRight w:val="0"/>
      <w:marTop w:val="0"/>
      <w:marBottom w:val="0"/>
      <w:divBdr>
        <w:top w:val="none" w:sz="0" w:space="0" w:color="auto"/>
        <w:left w:val="none" w:sz="0" w:space="0" w:color="auto"/>
        <w:bottom w:val="none" w:sz="0" w:space="0" w:color="auto"/>
        <w:right w:val="none" w:sz="0" w:space="0" w:color="auto"/>
      </w:divBdr>
      <w:divsChild>
        <w:div w:id="1628585411">
          <w:marLeft w:val="547"/>
          <w:marRight w:val="0"/>
          <w:marTop w:val="86"/>
          <w:marBottom w:val="0"/>
          <w:divBdr>
            <w:top w:val="none" w:sz="0" w:space="0" w:color="auto"/>
            <w:left w:val="none" w:sz="0" w:space="0" w:color="auto"/>
            <w:bottom w:val="none" w:sz="0" w:space="0" w:color="auto"/>
            <w:right w:val="none" w:sz="0" w:space="0" w:color="auto"/>
          </w:divBdr>
        </w:div>
        <w:div w:id="1628585418">
          <w:marLeft w:val="547"/>
          <w:marRight w:val="0"/>
          <w:marTop w:val="86"/>
          <w:marBottom w:val="0"/>
          <w:divBdr>
            <w:top w:val="none" w:sz="0" w:space="0" w:color="auto"/>
            <w:left w:val="none" w:sz="0" w:space="0" w:color="auto"/>
            <w:bottom w:val="none" w:sz="0" w:space="0" w:color="auto"/>
            <w:right w:val="none" w:sz="0" w:space="0" w:color="auto"/>
          </w:divBdr>
        </w:div>
      </w:divsChild>
    </w:div>
    <w:div w:id="1628585420">
      <w:marLeft w:val="0"/>
      <w:marRight w:val="0"/>
      <w:marTop w:val="0"/>
      <w:marBottom w:val="0"/>
      <w:divBdr>
        <w:top w:val="none" w:sz="0" w:space="0" w:color="auto"/>
        <w:left w:val="none" w:sz="0" w:space="0" w:color="auto"/>
        <w:bottom w:val="none" w:sz="0" w:space="0" w:color="auto"/>
        <w:right w:val="none" w:sz="0" w:space="0" w:color="auto"/>
      </w:divBdr>
    </w:div>
    <w:div w:id="1628585421">
      <w:marLeft w:val="0"/>
      <w:marRight w:val="0"/>
      <w:marTop w:val="0"/>
      <w:marBottom w:val="0"/>
      <w:divBdr>
        <w:top w:val="none" w:sz="0" w:space="0" w:color="auto"/>
        <w:left w:val="none" w:sz="0" w:space="0" w:color="auto"/>
        <w:bottom w:val="none" w:sz="0" w:space="0" w:color="auto"/>
        <w:right w:val="none" w:sz="0" w:space="0" w:color="auto"/>
      </w:divBdr>
    </w:div>
    <w:div w:id="1651405050">
      <w:bodyDiv w:val="1"/>
      <w:marLeft w:val="0"/>
      <w:marRight w:val="0"/>
      <w:marTop w:val="0"/>
      <w:marBottom w:val="0"/>
      <w:divBdr>
        <w:top w:val="none" w:sz="0" w:space="0" w:color="auto"/>
        <w:left w:val="none" w:sz="0" w:space="0" w:color="auto"/>
        <w:bottom w:val="none" w:sz="0" w:space="0" w:color="auto"/>
        <w:right w:val="none" w:sz="0" w:space="0" w:color="auto"/>
      </w:divBdr>
    </w:div>
    <w:div w:id="1660037519">
      <w:bodyDiv w:val="1"/>
      <w:marLeft w:val="0"/>
      <w:marRight w:val="0"/>
      <w:marTop w:val="0"/>
      <w:marBottom w:val="0"/>
      <w:divBdr>
        <w:top w:val="none" w:sz="0" w:space="0" w:color="auto"/>
        <w:left w:val="none" w:sz="0" w:space="0" w:color="auto"/>
        <w:bottom w:val="none" w:sz="0" w:space="0" w:color="auto"/>
        <w:right w:val="none" w:sz="0" w:space="0" w:color="auto"/>
      </w:divBdr>
    </w:div>
    <w:div w:id="1757558694">
      <w:bodyDiv w:val="1"/>
      <w:marLeft w:val="0"/>
      <w:marRight w:val="0"/>
      <w:marTop w:val="0"/>
      <w:marBottom w:val="0"/>
      <w:divBdr>
        <w:top w:val="none" w:sz="0" w:space="0" w:color="auto"/>
        <w:left w:val="none" w:sz="0" w:space="0" w:color="auto"/>
        <w:bottom w:val="none" w:sz="0" w:space="0" w:color="auto"/>
        <w:right w:val="none" w:sz="0" w:space="0" w:color="auto"/>
      </w:divBdr>
    </w:div>
    <w:div w:id="1758938966">
      <w:bodyDiv w:val="1"/>
      <w:marLeft w:val="0"/>
      <w:marRight w:val="0"/>
      <w:marTop w:val="0"/>
      <w:marBottom w:val="0"/>
      <w:divBdr>
        <w:top w:val="none" w:sz="0" w:space="0" w:color="auto"/>
        <w:left w:val="none" w:sz="0" w:space="0" w:color="auto"/>
        <w:bottom w:val="none" w:sz="0" w:space="0" w:color="auto"/>
        <w:right w:val="none" w:sz="0" w:space="0" w:color="auto"/>
      </w:divBdr>
    </w:div>
    <w:div w:id="1837575267">
      <w:bodyDiv w:val="1"/>
      <w:marLeft w:val="0"/>
      <w:marRight w:val="0"/>
      <w:marTop w:val="0"/>
      <w:marBottom w:val="0"/>
      <w:divBdr>
        <w:top w:val="none" w:sz="0" w:space="0" w:color="auto"/>
        <w:left w:val="none" w:sz="0" w:space="0" w:color="auto"/>
        <w:bottom w:val="none" w:sz="0" w:space="0" w:color="auto"/>
        <w:right w:val="none" w:sz="0" w:space="0" w:color="auto"/>
      </w:divBdr>
    </w:div>
    <w:div w:id="1886060932">
      <w:bodyDiv w:val="1"/>
      <w:marLeft w:val="0"/>
      <w:marRight w:val="0"/>
      <w:marTop w:val="0"/>
      <w:marBottom w:val="0"/>
      <w:divBdr>
        <w:top w:val="none" w:sz="0" w:space="0" w:color="auto"/>
        <w:left w:val="none" w:sz="0" w:space="0" w:color="auto"/>
        <w:bottom w:val="none" w:sz="0" w:space="0" w:color="auto"/>
        <w:right w:val="none" w:sz="0" w:space="0" w:color="auto"/>
      </w:divBdr>
    </w:div>
    <w:div w:id="1892769047">
      <w:bodyDiv w:val="1"/>
      <w:marLeft w:val="0"/>
      <w:marRight w:val="0"/>
      <w:marTop w:val="0"/>
      <w:marBottom w:val="0"/>
      <w:divBdr>
        <w:top w:val="none" w:sz="0" w:space="0" w:color="auto"/>
        <w:left w:val="none" w:sz="0" w:space="0" w:color="auto"/>
        <w:bottom w:val="none" w:sz="0" w:space="0" w:color="auto"/>
        <w:right w:val="none" w:sz="0" w:space="0" w:color="auto"/>
      </w:divBdr>
    </w:div>
    <w:div w:id="2010213624">
      <w:bodyDiv w:val="1"/>
      <w:marLeft w:val="0"/>
      <w:marRight w:val="0"/>
      <w:marTop w:val="0"/>
      <w:marBottom w:val="0"/>
      <w:divBdr>
        <w:top w:val="none" w:sz="0" w:space="0" w:color="auto"/>
        <w:left w:val="none" w:sz="0" w:space="0" w:color="auto"/>
        <w:bottom w:val="none" w:sz="0" w:space="0" w:color="auto"/>
        <w:right w:val="none" w:sz="0" w:space="0" w:color="auto"/>
      </w:divBdr>
      <w:divsChild>
        <w:div w:id="148063230">
          <w:marLeft w:val="0"/>
          <w:marRight w:val="0"/>
          <w:marTop w:val="0"/>
          <w:marBottom w:val="0"/>
          <w:divBdr>
            <w:top w:val="none" w:sz="0" w:space="0" w:color="auto"/>
            <w:left w:val="none" w:sz="0" w:space="0" w:color="auto"/>
            <w:bottom w:val="none" w:sz="0" w:space="0" w:color="auto"/>
            <w:right w:val="none" w:sz="0" w:space="0" w:color="auto"/>
          </w:divBdr>
        </w:div>
      </w:divsChild>
    </w:div>
    <w:div w:id="2076316239">
      <w:bodyDiv w:val="1"/>
      <w:marLeft w:val="0"/>
      <w:marRight w:val="0"/>
      <w:marTop w:val="0"/>
      <w:marBottom w:val="0"/>
      <w:divBdr>
        <w:top w:val="none" w:sz="0" w:space="0" w:color="auto"/>
        <w:left w:val="none" w:sz="0" w:space="0" w:color="auto"/>
        <w:bottom w:val="none" w:sz="0" w:space="0" w:color="auto"/>
        <w:right w:val="none" w:sz="0" w:space="0" w:color="auto"/>
      </w:divBdr>
    </w:div>
    <w:div w:id="21362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oumeliotis@eg.gov.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5678a2-749e-488a-b9e2-8678dbf2527e" xsi:nil="true"/>
    <lcf76f155ced4ddcb4097134ff3c332f xmlns="2db8606e-123d-4173-b0c3-06b5f0ecd14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86FD3E942C82104EACD6278E10EA0A85" ma:contentTypeVersion="12" ma:contentTypeDescription="Δημιουργία νέου εγγράφου" ma:contentTypeScope="" ma:versionID="d3c2552216ddd17e8a60002276101838">
  <xsd:schema xmlns:xsd="http://www.w3.org/2001/XMLSchema" xmlns:xs="http://www.w3.org/2001/XMLSchema" xmlns:p="http://schemas.microsoft.com/office/2006/metadata/properties" xmlns:ns2="2db8606e-123d-4173-b0c3-06b5f0ecd141" xmlns:ns3="ac5678a2-749e-488a-b9e2-8678dbf2527e" targetNamespace="http://schemas.microsoft.com/office/2006/metadata/properties" ma:root="true" ma:fieldsID="1a63049b1ef20d3df08e483223bc9b7d" ns2:_="" ns3:_="">
    <xsd:import namespace="2db8606e-123d-4173-b0c3-06b5f0ecd141"/>
    <xsd:import namespace="ac5678a2-749e-488a-b9e2-8678dbf252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8606e-123d-4173-b0c3-06b5f0ecd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9059104b-48b7-4e86-b961-cc3d9f01574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678a2-749e-488a-b9e2-8678dbf252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4ac762-2ac2-45a9-8ea0-9b1f39c9d0e6}" ma:internalName="TaxCatchAll" ma:showField="CatchAllData" ma:web="ac5678a2-749e-488a-b9e2-8678dbf25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C874B-6F91-4DC6-A3E5-6BC16FEDBF28}">
  <ds:schemaRefs>
    <ds:schemaRef ds:uri="http://schemas.openxmlformats.org/officeDocument/2006/bibliography"/>
  </ds:schemaRefs>
</ds:datastoreItem>
</file>

<file path=customXml/itemProps2.xml><?xml version="1.0" encoding="utf-8"?>
<ds:datastoreItem xmlns:ds="http://schemas.openxmlformats.org/officeDocument/2006/customXml" ds:itemID="{DFC56D3F-0ED5-4416-80E8-4656A3C567E7}">
  <ds:schemaRefs>
    <ds:schemaRef ds:uri="http://schemas.microsoft.com/sharepoint/v3/contenttype/forms"/>
  </ds:schemaRefs>
</ds:datastoreItem>
</file>

<file path=customXml/itemProps3.xml><?xml version="1.0" encoding="utf-8"?>
<ds:datastoreItem xmlns:ds="http://schemas.openxmlformats.org/officeDocument/2006/customXml" ds:itemID="{0A16D391-B1A3-460C-B12D-989EABC3762D}">
  <ds:schemaRefs>
    <ds:schemaRef ds:uri="http://schemas.microsoft.com/office/2006/metadata/properties"/>
    <ds:schemaRef ds:uri="http://schemas.microsoft.com/office/infopath/2007/PartnerControls"/>
    <ds:schemaRef ds:uri="ac5678a2-749e-488a-b9e2-8678dbf2527e"/>
    <ds:schemaRef ds:uri="2db8606e-123d-4173-b0c3-06b5f0ecd141"/>
  </ds:schemaRefs>
</ds:datastoreItem>
</file>

<file path=customXml/itemProps4.xml><?xml version="1.0" encoding="utf-8"?>
<ds:datastoreItem xmlns:ds="http://schemas.openxmlformats.org/officeDocument/2006/customXml" ds:itemID="{54A0F87D-DEA7-4219-85AF-F125063DC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8606e-123d-4173-b0c3-06b5f0ecd141"/>
    <ds:schemaRef ds:uri="ac5678a2-749e-488a-b9e2-8678dbf25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1291</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Roumeliotis, Christos</dc:creator>
  <cp:lastModifiedBy>Roumeliotis Christos</cp:lastModifiedBy>
  <cp:revision>15</cp:revision>
  <cp:lastPrinted>2025-11-20T14:48:00Z</cp:lastPrinted>
  <dcterms:created xsi:type="dcterms:W3CDTF">2025-12-10T10:08:00Z</dcterms:created>
  <dcterms:modified xsi:type="dcterms:W3CDTF">2025-12-10T15:30:00Z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0x01010086FD3E942C82104EACD6278E10EA0A85</vt:lpwstr>
  </property>
  <property fmtid="{D5CDD505-2E9C-101B-9397-08002B2CF9AE}" pid="3" name="MediaServiceImageTags">
    <vt:lpwstr/>
  </property>
  <property fmtid="{D5CDD505-2E9C-101B-9397-08002B2CF9AE}" pid="4" name="GrammarlyDocumentId">
    <vt:lpwstr>059f56815f4253e1e5b2dd49ac8fdc230e3bcdefaf1eb2e5f6cd533f5d9f19f3</vt:lpwstr>
  </property>
</Properties>
</file>