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80B8" w14:textId="77777777" w:rsidR="006F5A90" w:rsidRPr="00E11A52" w:rsidRDefault="006F5A90" w:rsidP="006F5A90">
      <w:pPr>
        <w:rPr>
          <w:rFonts w:ascii="Aptos" w:hAnsi="Aptos"/>
          <w:sz w:val="24"/>
          <w:szCs w:val="24"/>
        </w:rPr>
      </w:pPr>
    </w:p>
    <w:p w14:paraId="51D9D8AC" w14:textId="3FA14F34" w:rsidR="002179AD" w:rsidRDefault="002179AD" w:rsidP="002179AD">
      <w:pPr>
        <w:jc w:val="right"/>
        <w:rPr>
          <w:sz w:val="24"/>
          <w:szCs w:val="24"/>
          <w:lang w:eastAsia="el-GR"/>
        </w:rPr>
      </w:pPr>
      <w:r w:rsidRPr="002179AD">
        <w:rPr>
          <w:sz w:val="24"/>
          <w:szCs w:val="24"/>
          <w:lang w:eastAsia="el-GR"/>
        </w:rPr>
        <w:t xml:space="preserve">Πάτρα , </w:t>
      </w:r>
      <w:r w:rsidR="00D81BB4">
        <w:rPr>
          <w:sz w:val="24"/>
          <w:szCs w:val="24"/>
          <w:lang w:eastAsia="el-GR"/>
        </w:rPr>
        <w:t xml:space="preserve">28 </w:t>
      </w:r>
      <w:r w:rsidRPr="002179AD">
        <w:rPr>
          <w:sz w:val="24"/>
          <w:szCs w:val="24"/>
          <w:lang w:eastAsia="el-GR"/>
        </w:rPr>
        <w:t>Ιανουαρίου 2026</w:t>
      </w:r>
    </w:p>
    <w:p w14:paraId="4F44D343" w14:textId="77777777" w:rsidR="002179AD" w:rsidRPr="002179AD" w:rsidRDefault="002179AD" w:rsidP="002179AD">
      <w:pPr>
        <w:jc w:val="right"/>
        <w:rPr>
          <w:sz w:val="24"/>
          <w:szCs w:val="24"/>
          <w:lang w:eastAsia="el-GR"/>
        </w:rPr>
      </w:pPr>
    </w:p>
    <w:p w14:paraId="425B0FE3" w14:textId="5CAC8F3B" w:rsidR="006D7D19" w:rsidRPr="007C049B" w:rsidRDefault="00F37F5F" w:rsidP="00523FD2">
      <w:pPr>
        <w:jc w:val="center"/>
        <w:rPr>
          <w:b/>
          <w:bCs/>
          <w:sz w:val="24"/>
          <w:szCs w:val="24"/>
          <w:lang w:eastAsia="el-GR"/>
        </w:rPr>
      </w:pPr>
      <w:r w:rsidRPr="002179AD">
        <w:rPr>
          <w:b/>
          <w:bCs/>
          <w:sz w:val="24"/>
          <w:szCs w:val="24"/>
          <w:lang w:eastAsia="el-GR"/>
        </w:rPr>
        <w:t>ΔΕΛΤΙΟ ΤΥΠΟΥ</w:t>
      </w:r>
      <w:r w:rsidR="002179AD" w:rsidRPr="007C049B">
        <w:rPr>
          <w:b/>
          <w:bCs/>
          <w:sz w:val="24"/>
          <w:szCs w:val="24"/>
          <w:lang w:eastAsia="el-GR"/>
        </w:rPr>
        <w:t xml:space="preserve"> </w:t>
      </w:r>
    </w:p>
    <w:p w14:paraId="15D18999" w14:textId="77777777" w:rsidR="00F37F5F" w:rsidRPr="002179AD" w:rsidRDefault="00F37F5F" w:rsidP="002179AD">
      <w:pPr>
        <w:jc w:val="center"/>
        <w:rPr>
          <w:b/>
          <w:bCs/>
          <w:sz w:val="24"/>
          <w:szCs w:val="24"/>
          <w:lang w:eastAsia="el-GR"/>
        </w:rPr>
      </w:pPr>
      <w:r w:rsidRPr="002179AD">
        <w:rPr>
          <w:b/>
          <w:bCs/>
          <w:sz w:val="24"/>
          <w:szCs w:val="24"/>
          <w:lang w:eastAsia="el-GR"/>
        </w:rPr>
        <w:t>Εκδήλωση κοπής της πρωτοχρονιάτικης βασιλόπιτας της ΔΕΠ</w:t>
      </w:r>
    </w:p>
    <w:p w14:paraId="22987DBD" w14:textId="0C4FACD0" w:rsidR="00F37F5F" w:rsidRPr="00F37F5F" w:rsidRDefault="00F37F5F" w:rsidP="00F37F5F">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Σε πνεύμα χαράς και αισιοδοξίας για τη νέα χρονιά, πραγματοποιήθηκε η εκδήλωση κοπής της πρωτοχρονιάτικης πίτας των στελεχών της ΔΕΠ (Διαχειριστική Ευρωπαϊκών Προγραμμάτων</w:t>
      </w:r>
      <w:r w:rsidR="007C049B">
        <w:rPr>
          <w:rFonts w:ascii="Aptos Light" w:eastAsia="Times New Roman" w:hAnsi="Aptos Light" w:cs="Times New Roman"/>
          <w:lang w:eastAsia="el-GR"/>
        </w:rPr>
        <w:t xml:space="preserve">) </w:t>
      </w:r>
      <w:r w:rsidRPr="00F37F5F">
        <w:rPr>
          <w:rFonts w:ascii="Aptos Light" w:eastAsia="Times New Roman" w:hAnsi="Aptos Light" w:cs="Times New Roman"/>
          <w:lang w:eastAsia="el-GR"/>
        </w:rPr>
        <w:t>στον Πολυχώρο «Ιφιγένεια», στην Πάτρα.</w:t>
      </w:r>
    </w:p>
    <w:p w14:paraId="4F1C7641" w14:textId="77777777" w:rsidR="00F37F5F" w:rsidRPr="00F37F5F" w:rsidRDefault="00F37F5F" w:rsidP="00F37F5F">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Η εκδήλωση αποτέλεσε αφορμή συνάντησης, ανταλλαγής ευχών και ενίσχυσης του πνεύματος συνεργασίας μεταξύ των συντελεστών του φορέα. Το κλίμα ήταν άκρως εορταστικό, καθώς άφησαν για λίγο στην άκρη τα προβλήματα της καθημερινότητας και διασκέδασαν με την ψυχή τους.</w:t>
      </w:r>
    </w:p>
    <w:p w14:paraId="11F1771B" w14:textId="3B850639" w:rsidR="00F37F5F" w:rsidRPr="00F37F5F" w:rsidRDefault="00F37F5F" w:rsidP="00F37F5F">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Την πίτα ευλόγησε εκ μέρους της Ιεράς Μητρόπολης Πατρών ο π. Νικόλαος Γκολφινόπουλος, ο οποίος ευχήθηκε καλή και ευλογημένη χρονιά σε όλους. Συγκινητική ήταν η αναφορά του στη χαρούμενη ατμόσφαιρα που διαπίστωσε ανάμεσα στους εργαζόμενους της ΔΕΠ, γεγονός που</w:t>
      </w:r>
      <w:r w:rsidR="007C049B">
        <w:rPr>
          <w:rFonts w:ascii="Aptos Light" w:eastAsia="Times New Roman" w:hAnsi="Aptos Light" w:cs="Times New Roman"/>
          <w:lang w:eastAsia="el-GR"/>
        </w:rPr>
        <w:t xml:space="preserve"> </w:t>
      </w:r>
      <w:r w:rsidRPr="00F37F5F">
        <w:rPr>
          <w:rFonts w:ascii="Aptos Light" w:eastAsia="Times New Roman" w:hAnsi="Aptos Light" w:cs="Times New Roman"/>
          <w:lang w:eastAsia="el-GR"/>
        </w:rPr>
        <w:t xml:space="preserve">όπως τόνισε, συμβάλλει καθοριστικά στην επιτυχία </w:t>
      </w:r>
      <w:r w:rsidR="007C049B">
        <w:rPr>
          <w:rFonts w:ascii="Aptos Light" w:eastAsia="Times New Roman" w:hAnsi="Aptos Light" w:cs="Times New Roman"/>
          <w:lang w:eastAsia="el-GR"/>
        </w:rPr>
        <w:t xml:space="preserve">του </w:t>
      </w:r>
      <w:r w:rsidR="00832F97">
        <w:rPr>
          <w:rFonts w:ascii="Aptos Light" w:eastAsia="Times New Roman" w:hAnsi="Aptos Light" w:cs="Times New Roman"/>
          <w:lang w:eastAsia="el-GR"/>
        </w:rPr>
        <w:t>φ</w:t>
      </w:r>
      <w:r w:rsidR="007C049B">
        <w:rPr>
          <w:rFonts w:ascii="Aptos Light" w:eastAsia="Times New Roman" w:hAnsi="Aptos Light" w:cs="Times New Roman"/>
          <w:lang w:eastAsia="el-GR"/>
        </w:rPr>
        <w:t>ορέα.</w:t>
      </w:r>
    </w:p>
    <w:p w14:paraId="7772F1F7" w14:textId="2F4DA8AC" w:rsidR="00F37F5F" w:rsidRPr="00F37F5F" w:rsidRDefault="00F37F5F" w:rsidP="00F37F5F">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Ο πρόεδρος της ΔΕΠ και Πρόεδρος του Επιμελητηρίου Αιτωλοακαρνανίας</w:t>
      </w:r>
      <w:r w:rsidR="00832F97">
        <w:rPr>
          <w:rFonts w:ascii="Aptos Light" w:eastAsia="Times New Roman" w:hAnsi="Aptos Light" w:cs="Times New Roman"/>
          <w:lang w:eastAsia="el-GR"/>
        </w:rPr>
        <w:t xml:space="preserve"> </w:t>
      </w:r>
      <w:r w:rsidRPr="00F37F5F">
        <w:rPr>
          <w:rFonts w:ascii="Aptos Light" w:eastAsia="Times New Roman" w:hAnsi="Aptos Light" w:cs="Times New Roman"/>
          <w:lang w:eastAsia="el-GR"/>
        </w:rPr>
        <w:t>Παναγιώτης Τσιχριτζής, ευχήθηκε καλή και δημιουργική χρονιά, ευχαριστώντας παράλληλα τους εκπροσώπους αρχών και φορέων που βρέθηκαν στην εκδήλωση. Για μία ακόμη φορά αναφέρθηκε στο υψηλό επίπεδο και τον επαγγελματισμό των εργαζομένων στη ΔΕΠ, καθώς και στον σημαντικό ρόλο του φορέα στην υποστήριξη των επιχειρήσεων.</w:t>
      </w:r>
    </w:p>
    <w:p w14:paraId="0FB9828D" w14:textId="4F5995A6" w:rsidR="00F37F5F" w:rsidRPr="00F37F5F" w:rsidRDefault="00F37F5F" w:rsidP="00F37F5F">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Σύντομους χαιρετισμούς απηύθυναν ο Αναπληρωτής Περιφερειάρχης Δυτικής Ελλάδας</w:t>
      </w:r>
      <w:r w:rsidR="00832F97">
        <w:rPr>
          <w:rFonts w:ascii="Aptos Light" w:eastAsia="Times New Roman" w:hAnsi="Aptos Light" w:cs="Times New Roman"/>
          <w:lang w:eastAsia="el-GR"/>
        </w:rPr>
        <w:t xml:space="preserve"> </w:t>
      </w:r>
      <w:r w:rsidRPr="00F37F5F">
        <w:rPr>
          <w:rFonts w:ascii="Aptos Light" w:eastAsia="Times New Roman" w:hAnsi="Aptos Light" w:cs="Times New Roman"/>
          <w:lang w:eastAsia="el-GR"/>
        </w:rPr>
        <w:t xml:space="preserve">Χαράλαμπος Μπονάνος, ο Αντιπεριφερειάρχης Έρευνας και Καινοτομίας Τάκης Παπαδόπουλος και ο </w:t>
      </w:r>
      <w:r w:rsidR="00832F97">
        <w:rPr>
          <w:rFonts w:ascii="Aptos Light" w:eastAsia="Times New Roman" w:hAnsi="Aptos Light" w:cs="Times New Roman"/>
          <w:lang w:eastAsia="el-GR"/>
        </w:rPr>
        <w:t xml:space="preserve">Γενικός </w:t>
      </w:r>
      <w:r w:rsidRPr="00F37F5F">
        <w:rPr>
          <w:rFonts w:ascii="Aptos Light" w:eastAsia="Times New Roman" w:hAnsi="Aptos Light" w:cs="Times New Roman"/>
          <w:lang w:eastAsia="el-GR"/>
        </w:rPr>
        <w:t>Διευθυντής του ΕΦΕΠΑΕ Αλέξανδρος Μακρής.</w:t>
      </w:r>
    </w:p>
    <w:p w14:paraId="5AD20B66" w14:textId="55584812" w:rsidR="00F37F5F" w:rsidRPr="00F37F5F" w:rsidRDefault="00F37F5F" w:rsidP="00F37F5F">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Την εκδήλωση τίμησαν με την παρουσία τους οι Πρόεδροι των Επιμελητηρίων: Αχαΐας Θεόδωρος Λουλούδης, Άρτας Δημήτριος Χουλιάρας, Θεσπρωτίας Αντώνης Νικολάου, Ιωαννίνων Σπύρος Μπέκας, Κεφαλληνίας &amp; Ιθάκης Σταύρος Σπαθής και Πρεβέζης Ιωάννης Μπο</w:t>
      </w:r>
      <w:r w:rsidR="00D81BB4">
        <w:rPr>
          <w:rFonts w:ascii="Aptos Light" w:eastAsia="Times New Roman" w:hAnsi="Aptos Light" w:cs="Times New Roman"/>
          <w:lang w:eastAsia="el-GR"/>
        </w:rPr>
        <w:t>ύ</w:t>
      </w:r>
      <w:r w:rsidRPr="00F37F5F">
        <w:rPr>
          <w:rFonts w:ascii="Aptos Light" w:eastAsia="Times New Roman" w:hAnsi="Aptos Light" w:cs="Times New Roman"/>
          <w:lang w:eastAsia="el-GR"/>
        </w:rPr>
        <w:t>ρ</w:t>
      </w:r>
      <w:r w:rsidR="00D81BB4">
        <w:rPr>
          <w:rFonts w:ascii="Aptos Light" w:eastAsia="Times New Roman" w:hAnsi="Aptos Light" w:cs="Times New Roman"/>
          <w:lang w:eastAsia="el-GR"/>
        </w:rPr>
        <w:t>η</w:t>
      </w:r>
      <w:r w:rsidRPr="00F37F5F">
        <w:rPr>
          <w:rFonts w:ascii="Aptos Light" w:eastAsia="Times New Roman" w:hAnsi="Aptos Light" w:cs="Times New Roman"/>
          <w:lang w:eastAsia="el-GR"/>
        </w:rPr>
        <w:t>ς.</w:t>
      </w:r>
    </w:p>
    <w:p w14:paraId="470C4064" w14:textId="59FFB412" w:rsidR="00F37F5F" w:rsidRPr="00F37F5F" w:rsidRDefault="00F37F5F" w:rsidP="00F37F5F">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Παρόντες ήταν επίσης τα μέλη του Διοικητικού Συμβουλίου του φορέα: Αντώνης Κουνάβης (Αχαΐα), Παναγιώτης Ψυχογιός (Αργολίδα), Σωτήρης Κουκουλάκης (</w:t>
      </w:r>
      <w:r w:rsidR="00D81BB4">
        <w:rPr>
          <w:rFonts w:ascii="Aptos Light" w:eastAsia="Times New Roman" w:hAnsi="Aptos Light" w:cs="Times New Roman"/>
          <w:lang w:eastAsia="el-GR"/>
        </w:rPr>
        <w:t>Κορινθία</w:t>
      </w:r>
      <w:r w:rsidRPr="00F37F5F">
        <w:rPr>
          <w:rFonts w:ascii="Aptos Light" w:eastAsia="Times New Roman" w:hAnsi="Aptos Light" w:cs="Times New Roman"/>
          <w:lang w:eastAsia="el-GR"/>
        </w:rPr>
        <w:t>), Γιώργος Λασκαράτος (Κεφαλονιά), Γιώργος Κ</w:t>
      </w:r>
      <w:r w:rsidR="00D81BB4">
        <w:rPr>
          <w:rFonts w:ascii="Aptos Light" w:eastAsia="Times New Roman" w:hAnsi="Aptos Light" w:cs="Times New Roman"/>
          <w:lang w:eastAsia="el-GR"/>
        </w:rPr>
        <w:t>α</w:t>
      </w:r>
      <w:r w:rsidRPr="00F37F5F">
        <w:rPr>
          <w:rFonts w:ascii="Aptos Light" w:eastAsia="Times New Roman" w:hAnsi="Aptos Light" w:cs="Times New Roman"/>
          <w:lang w:eastAsia="el-GR"/>
        </w:rPr>
        <w:t>ρ</w:t>
      </w:r>
      <w:r w:rsidR="00D81BB4">
        <w:rPr>
          <w:rFonts w:ascii="Aptos Light" w:eastAsia="Times New Roman" w:hAnsi="Aptos Light" w:cs="Times New Roman"/>
          <w:lang w:eastAsia="el-GR"/>
        </w:rPr>
        <w:t>ά</w:t>
      </w:r>
      <w:r w:rsidRPr="00F37F5F">
        <w:rPr>
          <w:rFonts w:ascii="Aptos Light" w:eastAsia="Times New Roman" w:hAnsi="Aptos Light" w:cs="Times New Roman"/>
          <w:lang w:eastAsia="el-GR"/>
        </w:rPr>
        <w:t>λης (Πρέβεζα) και Παναγιώτης Καρράς (Λακωνία), καθώς και ο Υπεύθυνος Τμήματος Συντονισμού και Ελέγχου του ΕΦΕΠΑΕ Σπύρος Παναγιώτου.</w:t>
      </w:r>
    </w:p>
    <w:p w14:paraId="0F521DA6" w14:textId="3A7D5188" w:rsidR="00BF496E" w:rsidRPr="00965E71" w:rsidRDefault="00F37F5F" w:rsidP="006D7D19">
      <w:pPr>
        <w:spacing w:before="100" w:beforeAutospacing="1" w:after="100" w:afterAutospacing="1" w:line="240" w:lineRule="auto"/>
        <w:jc w:val="both"/>
        <w:rPr>
          <w:rFonts w:ascii="Aptos Light" w:eastAsia="Times New Roman" w:hAnsi="Aptos Light" w:cs="Times New Roman"/>
          <w:lang w:eastAsia="el-GR"/>
        </w:rPr>
      </w:pPr>
      <w:r w:rsidRPr="00F37F5F">
        <w:rPr>
          <w:rFonts w:ascii="Aptos Light" w:eastAsia="Times New Roman" w:hAnsi="Aptos Light" w:cs="Times New Roman"/>
          <w:lang w:eastAsia="el-GR"/>
        </w:rPr>
        <w:t>Από την Ειδική Υπηρεσία Διαχείρισης της Περιφέρειας Ηπείρου παρέστησαν τα στελέχη Νικόλας Μπαλτογιάννης και Αθανάσιος Μανταλόβας.</w:t>
      </w:r>
      <w:r w:rsidRPr="00F37F5F">
        <w:rPr>
          <w:rFonts w:ascii="Aptos Light" w:eastAsia="Times New Roman" w:hAnsi="Aptos Light" w:cs="Arial"/>
          <w:vanish/>
          <w:lang w:eastAsia="el-GR"/>
        </w:rPr>
        <w:t>Αρχή φόρμαςΤέλος φόρμας</w:t>
      </w:r>
    </w:p>
    <w:sectPr w:rsidR="00BF496E" w:rsidRPr="00965E71" w:rsidSect="00BF496E">
      <w:headerReference w:type="default" r:id="rId6"/>
      <w:footerReference w:type="default" r:id="rId7"/>
      <w:pgSz w:w="11906" w:h="16838"/>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5338" w14:textId="77777777" w:rsidR="0043324E" w:rsidRDefault="0043324E" w:rsidP="00BF496E">
      <w:pPr>
        <w:spacing w:after="0" w:line="240" w:lineRule="auto"/>
      </w:pPr>
      <w:r>
        <w:separator/>
      </w:r>
    </w:p>
  </w:endnote>
  <w:endnote w:type="continuationSeparator" w:id="0">
    <w:p w14:paraId="49349E4D" w14:textId="77777777" w:rsidR="0043324E" w:rsidRDefault="0043324E" w:rsidP="00BF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7420" w14:textId="725D9FAC" w:rsidR="00BF496E" w:rsidRDefault="005E3251" w:rsidP="00AE755F">
    <w:pPr>
      <w:pStyle w:val="a4"/>
      <w:tabs>
        <w:tab w:val="clear" w:pos="8306"/>
      </w:tabs>
    </w:pPr>
    <w:r>
      <w:rPr>
        <w:noProof/>
        <w:lang w:eastAsia="el-GR"/>
      </w:rPr>
      <w:drawing>
        <wp:anchor distT="0" distB="0" distL="114300" distR="114300" simplePos="0" relativeHeight="251672576" behindDoc="1" locked="0" layoutInCell="1" allowOverlap="1" wp14:anchorId="1156FEA3" wp14:editId="6CC7431C">
          <wp:simplePos x="0" y="0"/>
          <wp:positionH relativeFrom="margin">
            <wp:posOffset>1904365</wp:posOffset>
          </wp:positionH>
          <wp:positionV relativeFrom="paragraph">
            <wp:posOffset>-403860</wp:posOffset>
          </wp:positionV>
          <wp:extent cx="2352675" cy="1148578"/>
          <wp:effectExtent l="0" t="0" r="0" b="0"/>
          <wp:wrapNone/>
          <wp:docPr id="3" name="Εικόνα 3" descr="Εικόνα που περιέχει κείμενο, γραφιστική, γραφικά,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 γραφιστική, γραφικά, γραμματοσειρά&#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352675" cy="1148578"/>
                  </a:xfrm>
                  <a:prstGeom prst="rect">
                    <a:avLst/>
                  </a:prstGeom>
                </pic:spPr>
              </pic:pic>
            </a:graphicData>
          </a:graphic>
          <wp14:sizeRelH relativeFrom="margin">
            <wp14:pctWidth>0</wp14:pctWidth>
          </wp14:sizeRelH>
          <wp14:sizeRelV relativeFrom="margin">
            <wp14:pctHeight>0</wp14:pctHeight>
          </wp14:sizeRelV>
        </wp:anchor>
      </w:drawing>
    </w:r>
    <w:r w:rsidRPr="00BF496E">
      <w:rPr>
        <w:noProof/>
        <w:lang w:eastAsia="el-GR"/>
      </w:rPr>
      <w:drawing>
        <wp:anchor distT="0" distB="0" distL="114300" distR="114300" simplePos="0" relativeHeight="251667456" behindDoc="0" locked="0" layoutInCell="1" allowOverlap="1" wp14:anchorId="03D22D0F" wp14:editId="40CC2750">
          <wp:simplePos x="0" y="0"/>
          <wp:positionH relativeFrom="column">
            <wp:posOffset>4076700</wp:posOffset>
          </wp:positionH>
          <wp:positionV relativeFrom="paragraph">
            <wp:posOffset>-146685</wp:posOffset>
          </wp:positionV>
          <wp:extent cx="1677751" cy="581025"/>
          <wp:effectExtent l="0" t="0" r="0" b="0"/>
          <wp:wrapNone/>
          <wp:docPr id="484" name="Εικόνα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751"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F5E">
      <w:rPr>
        <w:noProof/>
      </w:rPr>
      <w:drawing>
        <wp:anchor distT="0" distB="0" distL="114300" distR="114300" simplePos="0" relativeHeight="251671552" behindDoc="1" locked="0" layoutInCell="1" allowOverlap="1" wp14:anchorId="544E98D5" wp14:editId="7B233F73">
          <wp:simplePos x="0" y="0"/>
          <wp:positionH relativeFrom="margin">
            <wp:posOffset>-466725</wp:posOffset>
          </wp:positionH>
          <wp:positionV relativeFrom="paragraph">
            <wp:posOffset>-99060</wp:posOffset>
          </wp:positionV>
          <wp:extent cx="2586878" cy="542925"/>
          <wp:effectExtent l="0" t="0" r="4445" b="0"/>
          <wp:wrapNone/>
          <wp:docPr id="6"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Εικόνα που περιέχει κείμενο&#10;&#10;Περιγραφή που δημιουργήθηκε αυτόματα"/>
                  <pic:cNvPicPr/>
                </pic:nvPicPr>
                <pic:blipFill>
                  <a:blip r:embed="rId3">
                    <a:extLst>
                      <a:ext uri="{28A0092B-C50C-407E-A947-70E740481C1C}">
                        <a14:useLocalDpi xmlns:a14="http://schemas.microsoft.com/office/drawing/2010/main" val="0"/>
                      </a:ext>
                    </a:extLst>
                  </a:blip>
                  <a:stretch>
                    <a:fillRect/>
                  </a:stretch>
                </pic:blipFill>
                <pic:spPr>
                  <a:xfrm>
                    <a:off x="0" y="0"/>
                    <a:ext cx="2591035" cy="543797"/>
                  </a:xfrm>
                  <a:prstGeom prst="rect">
                    <a:avLst/>
                  </a:prstGeom>
                </pic:spPr>
              </pic:pic>
            </a:graphicData>
          </a:graphic>
          <wp14:sizeRelH relativeFrom="margin">
            <wp14:pctWidth>0</wp14:pctWidth>
          </wp14:sizeRelH>
          <wp14:sizeRelV relativeFrom="margin">
            <wp14:pctHeight>0</wp14:pctHeight>
          </wp14:sizeRelV>
        </wp:anchor>
      </w:drawing>
    </w:r>
    <w:r w:rsidR="004E1F1F" w:rsidRPr="00BF496E">
      <w:rPr>
        <w:noProof/>
        <w:lang w:eastAsia="el-GR"/>
      </w:rPr>
      <mc:AlternateContent>
        <mc:Choice Requires="wps">
          <w:drawing>
            <wp:anchor distT="0" distB="0" distL="114300" distR="114300" simplePos="0" relativeHeight="251668480" behindDoc="0" locked="0" layoutInCell="1" allowOverlap="1" wp14:anchorId="1E574EF9" wp14:editId="1DE40557">
              <wp:simplePos x="0" y="0"/>
              <wp:positionH relativeFrom="column">
                <wp:posOffset>-876300</wp:posOffset>
              </wp:positionH>
              <wp:positionV relativeFrom="paragraph">
                <wp:posOffset>-307340</wp:posOffset>
              </wp:positionV>
              <wp:extent cx="7019925" cy="22225"/>
              <wp:effectExtent l="0" t="0" r="28575" b="34925"/>
              <wp:wrapNone/>
              <wp:docPr id="1" name="Ευθεία γραμμή σύνδεσης 1"/>
              <wp:cNvGraphicFramePr/>
              <a:graphic xmlns:a="http://schemas.openxmlformats.org/drawingml/2006/main">
                <a:graphicData uri="http://schemas.microsoft.com/office/word/2010/wordprocessingShape">
                  <wps:wsp>
                    <wps:cNvCnPr/>
                    <wps:spPr>
                      <a:xfrm>
                        <a:off x="0" y="0"/>
                        <a:ext cx="7019925" cy="22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50921" id="Ευθεία γραμμή σύνδεσης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24.2pt" to="483.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z4ngEAAJgDAAAOAAAAZHJzL2Uyb0RvYy54bWysU9tu2zAMfS+wfxD0vtgO0LU14vShxfpS&#10;bEUvH6DKVCxAN1Bq7Pz9KCVxhrbAsGF+oHXhIXkOqdX1ZA3bAkbtXcebRc0ZOOl77TYdf3n+/vWS&#10;s5iE64XxDjq+g8iv11/OVmNoYekHb3pARkFcbMfQ8SGl0FZVlANYERc+gKNL5dGKRFvcVD2KkaJb&#10;Uy3r+ls1euwDegkx0unt/pKvS3ylQKafSkVIzHScakvFYrGv2VbrlWg3KMKg5aEM8Q9VWKEdJZ1D&#10;3Yok2BvqD6GsluijV2khva28UlpC4UBsmvodm6dBBChcSJwYZpni/wsrf2xv3AOSDGOIbQwPmFlM&#10;Cm3+U31sKmLtZrFgSkzS4UXdXF0tzzmTdLek7zyLWZ3AAWO6A29ZXnTcaJe5iFZs72Paux5dCHdK&#10;X1ZpZyA7G/cIiumeEjYFXSYDbgyyraCeCinBpeaQunhnmNLGzMD6z8CDf4ZCmZq/Ac+Iktm7NIOt&#10;dh4/y56mY8lq739UYM87S/Dq+11pTJGG2l/EPYxqnq/f9wV+elDrXwAAAP//AwBQSwMEFAAGAAgA&#10;AAAhAFy9uUbkAAAADAEAAA8AAABkcnMvZG93bnJldi54bWxMj0FPwkAQhe8m/ofNmHiDLVix1G4J&#10;ITEiiSGiCR6X7thWu7NNd6Hl3zuc9DYz7+XN97LFYBtxws7XjhRMxhEIpMKZmkoFH+9PowSED5qM&#10;bhyhgjN6WOTXV5lOjevpDU+7UAoOIZ9qBVUIbSqlLyq02o9di8Tal+usDrx2pTSd7jncNnIaRTNp&#10;dU38odItriosfnZHq+C1W69Xy835m7aftt9PN/vty/Cs1O3NsHwEEXAIf2a44DM65Mx0cEcyXjQK&#10;RpO7hMsEnuIkBsGW+ezhHsThconnIPNM/i+R/wIAAP//AwBQSwECLQAUAAYACAAAACEAtoM4kv4A&#10;AADhAQAAEwAAAAAAAAAAAAAAAAAAAAAAW0NvbnRlbnRfVHlwZXNdLnhtbFBLAQItABQABgAIAAAA&#10;IQA4/SH/1gAAAJQBAAALAAAAAAAAAAAAAAAAAC8BAABfcmVscy8ucmVsc1BLAQItABQABgAIAAAA&#10;IQAVExz4ngEAAJgDAAAOAAAAAAAAAAAAAAAAAC4CAABkcnMvZTJvRG9jLnhtbFBLAQItABQABgAI&#10;AAAAIQBcvblG5AAAAAwBAAAPAAAAAAAAAAAAAAAAAPgDAABkcnMvZG93bnJldi54bWxQSwUGAAAA&#10;AAQABADzAAAACQUAAAAA&#10;" strokecolor="#4472c4 [3204]" strokeweight=".5pt">
              <v:stroke joinstyle="miter"/>
            </v:line>
          </w:pict>
        </mc:Fallback>
      </mc:AlternateContent>
    </w:r>
    <w:r w:rsidR="004E1F1F">
      <w:t xml:space="preserve">                                                     </w:t>
    </w:r>
    <w:r w:rsidR="00AE75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CDAE" w14:textId="77777777" w:rsidR="0043324E" w:rsidRDefault="0043324E" w:rsidP="00BF496E">
      <w:pPr>
        <w:spacing w:after="0" w:line="240" w:lineRule="auto"/>
      </w:pPr>
      <w:r>
        <w:separator/>
      </w:r>
    </w:p>
  </w:footnote>
  <w:footnote w:type="continuationSeparator" w:id="0">
    <w:p w14:paraId="41BFB024" w14:textId="77777777" w:rsidR="0043324E" w:rsidRDefault="0043324E" w:rsidP="00BF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3D51" w14:textId="04DF76D5" w:rsidR="00BF496E" w:rsidRDefault="00B0528A">
    <w:pPr>
      <w:pStyle w:val="a3"/>
    </w:pPr>
    <w:r>
      <w:rPr>
        <w:noProof/>
        <w:lang w:eastAsia="el-GR"/>
      </w:rPr>
      <w:drawing>
        <wp:anchor distT="0" distB="0" distL="114300" distR="114300" simplePos="0" relativeHeight="251669504" behindDoc="1" locked="0" layoutInCell="1" allowOverlap="1" wp14:anchorId="2AF04069" wp14:editId="49D3FA1F">
          <wp:simplePos x="0" y="0"/>
          <wp:positionH relativeFrom="margin">
            <wp:posOffset>-685799</wp:posOffset>
          </wp:positionH>
          <wp:positionV relativeFrom="paragraph">
            <wp:posOffset>-287655</wp:posOffset>
          </wp:positionV>
          <wp:extent cx="2530144" cy="981075"/>
          <wp:effectExtent l="0" t="0" r="381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gia_neo_site13.png"/>
                  <pic:cNvPicPr/>
                </pic:nvPicPr>
                <pic:blipFill>
                  <a:blip r:embed="rId1">
                    <a:extLst>
                      <a:ext uri="{28A0092B-C50C-407E-A947-70E740481C1C}">
                        <a14:useLocalDpi xmlns:a14="http://schemas.microsoft.com/office/drawing/2010/main" val="0"/>
                      </a:ext>
                    </a:extLst>
                  </a:blip>
                  <a:stretch>
                    <a:fillRect/>
                  </a:stretch>
                </pic:blipFill>
                <pic:spPr>
                  <a:xfrm>
                    <a:off x="0" y="0"/>
                    <a:ext cx="2537370" cy="98387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6E"/>
    <w:rsid w:val="00053E2E"/>
    <w:rsid w:val="00064563"/>
    <w:rsid w:val="00084A7F"/>
    <w:rsid w:val="00086A84"/>
    <w:rsid w:val="000F11B2"/>
    <w:rsid w:val="00123392"/>
    <w:rsid w:val="00183906"/>
    <w:rsid w:val="001948A3"/>
    <w:rsid w:val="001C6FDC"/>
    <w:rsid w:val="001E0F9D"/>
    <w:rsid w:val="00200FDE"/>
    <w:rsid w:val="002179AD"/>
    <w:rsid w:val="00233F5E"/>
    <w:rsid w:val="002C03AE"/>
    <w:rsid w:val="00351EB6"/>
    <w:rsid w:val="00381F1B"/>
    <w:rsid w:val="003C32D8"/>
    <w:rsid w:val="003C75F0"/>
    <w:rsid w:val="003D72E8"/>
    <w:rsid w:val="0040685C"/>
    <w:rsid w:val="00420087"/>
    <w:rsid w:val="0043324E"/>
    <w:rsid w:val="00435DC6"/>
    <w:rsid w:val="00466C5F"/>
    <w:rsid w:val="004C668A"/>
    <w:rsid w:val="004D56BC"/>
    <w:rsid w:val="004D75BB"/>
    <w:rsid w:val="004E1F1F"/>
    <w:rsid w:val="004E3360"/>
    <w:rsid w:val="00523FD2"/>
    <w:rsid w:val="00525FDD"/>
    <w:rsid w:val="00542ACF"/>
    <w:rsid w:val="00556FE4"/>
    <w:rsid w:val="00576FAF"/>
    <w:rsid w:val="005C29D6"/>
    <w:rsid w:val="005E3251"/>
    <w:rsid w:val="00602CEF"/>
    <w:rsid w:val="00697D63"/>
    <w:rsid w:val="006A7B53"/>
    <w:rsid w:val="006B0936"/>
    <w:rsid w:val="006D7D19"/>
    <w:rsid w:val="006F0EE1"/>
    <w:rsid w:val="006F3033"/>
    <w:rsid w:val="006F5A90"/>
    <w:rsid w:val="0071606B"/>
    <w:rsid w:val="00754E16"/>
    <w:rsid w:val="007841B5"/>
    <w:rsid w:val="007C049B"/>
    <w:rsid w:val="007D7463"/>
    <w:rsid w:val="008140D3"/>
    <w:rsid w:val="00832F97"/>
    <w:rsid w:val="00844F56"/>
    <w:rsid w:val="0089363C"/>
    <w:rsid w:val="008A2B61"/>
    <w:rsid w:val="008D738D"/>
    <w:rsid w:val="008F1AD4"/>
    <w:rsid w:val="009360D4"/>
    <w:rsid w:val="00937A1D"/>
    <w:rsid w:val="00965E71"/>
    <w:rsid w:val="00970C50"/>
    <w:rsid w:val="0099588E"/>
    <w:rsid w:val="00995AC3"/>
    <w:rsid w:val="009D4DDA"/>
    <w:rsid w:val="00A019BD"/>
    <w:rsid w:val="00A47052"/>
    <w:rsid w:val="00A6039A"/>
    <w:rsid w:val="00A80768"/>
    <w:rsid w:val="00A95DB2"/>
    <w:rsid w:val="00AA1956"/>
    <w:rsid w:val="00AC3692"/>
    <w:rsid w:val="00AE755F"/>
    <w:rsid w:val="00AF6AB0"/>
    <w:rsid w:val="00B005C3"/>
    <w:rsid w:val="00B00AB4"/>
    <w:rsid w:val="00B03C21"/>
    <w:rsid w:val="00B0528A"/>
    <w:rsid w:val="00B07654"/>
    <w:rsid w:val="00B5483E"/>
    <w:rsid w:val="00B944F1"/>
    <w:rsid w:val="00BC4A3F"/>
    <w:rsid w:val="00BF00A6"/>
    <w:rsid w:val="00BF496E"/>
    <w:rsid w:val="00C05E57"/>
    <w:rsid w:val="00C141F1"/>
    <w:rsid w:val="00C275D6"/>
    <w:rsid w:val="00C41DBB"/>
    <w:rsid w:val="00C5186D"/>
    <w:rsid w:val="00C5311C"/>
    <w:rsid w:val="00CE6452"/>
    <w:rsid w:val="00CF1FE6"/>
    <w:rsid w:val="00D0636E"/>
    <w:rsid w:val="00D21B75"/>
    <w:rsid w:val="00D6646C"/>
    <w:rsid w:val="00D81BB4"/>
    <w:rsid w:val="00DA02CF"/>
    <w:rsid w:val="00DC0C28"/>
    <w:rsid w:val="00E11A52"/>
    <w:rsid w:val="00E85F8A"/>
    <w:rsid w:val="00EA30B4"/>
    <w:rsid w:val="00EA564D"/>
    <w:rsid w:val="00EC55E7"/>
    <w:rsid w:val="00EE6858"/>
    <w:rsid w:val="00F04894"/>
    <w:rsid w:val="00F1225F"/>
    <w:rsid w:val="00F37F5F"/>
    <w:rsid w:val="00F45744"/>
    <w:rsid w:val="00F50011"/>
    <w:rsid w:val="00F711ED"/>
    <w:rsid w:val="00F87843"/>
    <w:rsid w:val="00FA223C"/>
    <w:rsid w:val="00FC0F2C"/>
    <w:rsid w:val="00FC5408"/>
    <w:rsid w:val="00FC58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5DA1"/>
  <w15:chartTrackingRefBased/>
  <w15:docId w15:val="{E3F292A8-ADDE-4015-B6F1-32A848A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96E"/>
    <w:pPr>
      <w:tabs>
        <w:tab w:val="center" w:pos="4153"/>
        <w:tab w:val="right" w:pos="8306"/>
      </w:tabs>
      <w:spacing w:after="0" w:line="240" w:lineRule="auto"/>
    </w:pPr>
  </w:style>
  <w:style w:type="character" w:customStyle="1" w:styleId="Char">
    <w:name w:val="Κεφαλίδα Char"/>
    <w:basedOn w:val="a0"/>
    <w:link w:val="a3"/>
    <w:uiPriority w:val="99"/>
    <w:rsid w:val="00BF496E"/>
  </w:style>
  <w:style w:type="paragraph" w:styleId="a4">
    <w:name w:val="footer"/>
    <w:basedOn w:val="a"/>
    <w:link w:val="Char0"/>
    <w:uiPriority w:val="99"/>
    <w:unhideWhenUsed/>
    <w:rsid w:val="00BF496E"/>
    <w:pPr>
      <w:tabs>
        <w:tab w:val="center" w:pos="4153"/>
        <w:tab w:val="right" w:pos="8306"/>
      </w:tabs>
      <w:spacing w:after="0" w:line="240" w:lineRule="auto"/>
    </w:pPr>
  </w:style>
  <w:style w:type="character" w:customStyle="1" w:styleId="Char0">
    <w:name w:val="Υποσέλιδο Char"/>
    <w:basedOn w:val="a0"/>
    <w:link w:val="a4"/>
    <w:uiPriority w:val="99"/>
    <w:rsid w:val="00BF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348</Words>
  <Characters>1881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Moumouris</dc:creator>
  <cp:keywords/>
  <dc:description/>
  <cp:lastModifiedBy>Vasilis Gotsoulias</cp:lastModifiedBy>
  <cp:revision>13</cp:revision>
  <cp:lastPrinted>2026-01-28T13:10:00Z</cp:lastPrinted>
  <dcterms:created xsi:type="dcterms:W3CDTF">2026-01-28T13:20:00Z</dcterms:created>
  <dcterms:modified xsi:type="dcterms:W3CDTF">2026-01-28T15:24:00Z</dcterms:modified>
</cp:coreProperties>
</file>