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7276" w14:textId="51E0BD06" w:rsidR="0021680F" w:rsidRPr="008F043D" w:rsidRDefault="0021680F" w:rsidP="00017CA8">
      <w:pPr>
        <w:spacing w:after="0" w:line="240" w:lineRule="auto"/>
        <w:jc w:val="center"/>
        <w:rPr>
          <w:rFonts w:cstheme="minorHAnsi"/>
          <w:b/>
          <w:sz w:val="24"/>
          <w:szCs w:val="24"/>
          <w:lang w:eastAsia="el-GR"/>
        </w:rPr>
      </w:pPr>
      <w:bookmarkStart w:id="0" w:name="_Hlk50626364"/>
    </w:p>
    <w:bookmarkEnd w:id="0"/>
    <w:p w14:paraId="33B8C16A" w14:textId="77777777" w:rsidR="008F043D" w:rsidRPr="001C6288" w:rsidRDefault="008F043D" w:rsidP="001C6288">
      <w:pPr>
        <w:jc w:val="both"/>
        <w:rPr>
          <w:rFonts w:ascii="Calibri" w:hAnsi="Calibri" w:cs="Calibri"/>
          <w:b/>
          <w:sz w:val="24"/>
          <w:szCs w:val="24"/>
          <w:lang w:val="en-US"/>
        </w:rPr>
      </w:pPr>
    </w:p>
    <w:p w14:paraId="0EA2F8A5" w14:textId="418F5B92" w:rsidR="008F043D" w:rsidRPr="00D20391" w:rsidRDefault="008F043D" w:rsidP="001C6288">
      <w:pPr>
        <w:jc w:val="center"/>
        <w:rPr>
          <w:rFonts w:ascii="Calibri" w:hAnsi="Calibri" w:cs="Calibri"/>
          <w:sz w:val="28"/>
          <w:szCs w:val="28"/>
          <w:lang w:val="el-GR"/>
        </w:rPr>
      </w:pPr>
      <w:r w:rsidRPr="00D20391">
        <w:rPr>
          <w:rFonts w:ascii="Calibri" w:hAnsi="Calibri" w:cs="Calibri"/>
          <w:b/>
          <w:sz w:val="28"/>
          <w:szCs w:val="28"/>
          <w:lang w:val="el-GR"/>
        </w:rPr>
        <w:t>ΔΕΛΤΙΟ ΤΥΠΟΥ</w:t>
      </w:r>
    </w:p>
    <w:p w14:paraId="0BB0C95C" w14:textId="77777777" w:rsidR="001C6288" w:rsidRPr="00D20391" w:rsidRDefault="001C6288" w:rsidP="001C6288">
      <w:pPr>
        <w:spacing w:before="100" w:beforeAutospacing="1" w:after="100" w:afterAutospacing="1" w:line="240" w:lineRule="auto"/>
        <w:jc w:val="center"/>
        <w:outlineLvl w:val="2"/>
        <w:rPr>
          <w:rFonts w:ascii="Calibri" w:eastAsia="Times New Roman" w:hAnsi="Calibri" w:cs="Calibri"/>
          <w:b/>
          <w:bCs/>
          <w:sz w:val="28"/>
          <w:szCs w:val="28"/>
          <w:lang w:val="el-GR"/>
        </w:rPr>
      </w:pPr>
      <w:r w:rsidRPr="00D20391">
        <w:rPr>
          <w:rFonts w:ascii="Calibri" w:eastAsia="Times New Roman" w:hAnsi="Calibri" w:cs="Calibri"/>
          <w:b/>
          <w:bCs/>
          <w:sz w:val="28"/>
          <w:szCs w:val="28"/>
          <w:lang w:val="el-GR"/>
        </w:rPr>
        <w:t>Η Αθήνα στο επίκεντρο του διαλόγου για το μέλλον της Μεσογείου</w:t>
      </w:r>
    </w:p>
    <w:p w14:paraId="6AA2DF31" w14:textId="1FCEF687" w:rsidR="001C6288" w:rsidRPr="00D5381B" w:rsidRDefault="001C6288" w:rsidP="001C6288">
      <w:pPr>
        <w:spacing w:before="100" w:beforeAutospacing="1" w:after="100" w:afterAutospacing="1" w:line="240" w:lineRule="auto"/>
        <w:jc w:val="center"/>
        <w:outlineLvl w:val="2"/>
        <w:rPr>
          <w:rFonts w:ascii="Calibri" w:eastAsia="Times New Roman" w:hAnsi="Calibri" w:cs="Calibri"/>
          <w:b/>
          <w:bCs/>
          <w:sz w:val="28"/>
          <w:szCs w:val="28"/>
          <w:lang w:val="el-GR"/>
        </w:rPr>
      </w:pPr>
      <w:r w:rsidRPr="00D20391">
        <w:rPr>
          <w:rFonts w:ascii="Calibri" w:eastAsia="Times New Roman" w:hAnsi="Calibri" w:cs="Calibri"/>
          <w:b/>
          <w:bCs/>
          <w:sz w:val="28"/>
          <w:szCs w:val="28"/>
          <w:lang w:val="el-GR"/>
        </w:rPr>
        <w:t xml:space="preserve">Ολοκληρώθηκε με επιτυχία το επετειακό Συμπόσιο </w:t>
      </w:r>
    </w:p>
    <w:p w14:paraId="18299349" w14:textId="175673BD" w:rsidR="001C6288" w:rsidRPr="00D20391" w:rsidRDefault="001C6288" w:rsidP="001C6288">
      <w:pPr>
        <w:spacing w:before="100" w:beforeAutospacing="1" w:after="100" w:afterAutospacing="1" w:line="240" w:lineRule="auto"/>
        <w:jc w:val="center"/>
        <w:outlineLvl w:val="2"/>
        <w:rPr>
          <w:rFonts w:ascii="Calibri" w:eastAsia="Times New Roman" w:hAnsi="Calibri" w:cs="Calibri"/>
          <w:b/>
          <w:bCs/>
          <w:sz w:val="28"/>
          <w:szCs w:val="28"/>
          <w:lang w:val="el-GR"/>
        </w:rPr>
      </w:pPr>
      <w:r w:rsidRPr="00D20391">
        <w:rPr>
          <w:rFonts w:ascii="Calibri" w:eastAsia="Times New Roman" w:hAnsi="Calibri" w:cs="Calibri"/>
          <w:b/>
          <w:bCs/>
          <w:sz w:val="28"/>
          <w:szCs w:val="28"/>
          <w:lang w:val="el-GR"/>
        </w:rPr>
        <w:t>για τη θωράκιση της οικονομικής ευημερίας της περιοχής</w:t>
      </w:r>
    </w:p>
    <w:p w14:paraId="0E04083A" w14:textId="346D26A0" w:rsidR="001C6288" w:rsidRPr="001C6288" w:rsidRDefault="001C6288" w:rsidP="001C6288">
      <w:pPr>
        <w:spacing w:before="100" w:beforeAutospacing="1" w:after="100" w:afterAutospacing="1" w:line="240" w:lineRule="auto"/>
        <w:jc w:val="both"/>
        <w:rPr>
          <w:rFonts w:ascii="Calibri" w:eastAsia="Times New Roman" w:hAnsi="Calibri" w:cs="Calibri"/>
          <w:sz w:val="24"/>
          <w:szCs w:val="24"/>
          <w:lang w:val="el-GR"/>
        </w:rPr>
      </w:pPr>
      <w:r w:rsidRPr="001C6288">
        <w:rPr>
          <w:rFonts w:ascii="Calibri" w:eastAsia="Times New Roman" w:hAnsi="Calibri" w:cs="Calibri"/>
          <w:b/>
          <w:bCs/>
          <w:sz w:val="24"/>
          <w:szCs w:val="24"/>
          <w:lang w:val="el-GR"/>
        </w:rPr>
        <w:t>Αθήνα, 27 Απριλίου 2026</w:t>
      </w:r>
      <w:r w:rsidRPr="001C6288">
        <w:rPr>
          <w:rFonts w:ascii="Calibri" w:eastAsia="Times New Roman" w:hAnsi="Calibri" w:cs="Calibri"/>
          <w:sz w:val="24"/>
          <w:szCs w:val="24"/>
          <w:lang w:val="el-GR"/>
        </w:rPr>
        <w:t xml:space="preserve"> | Με</w:t>
      </w:r>
      <w:r w:rsidR="0041586D">
        <w:rPr>
          <w:rFonts w:ascii="Calibri" w:eastAsia="Times New Roman" w:hAnsi="Calibri" w:cs="Calibri"/>
          <w:sz w:val="24"/>
          <w:szCs w:val="24"/>
          <w:lang w:val="el-GR"/>
        </w:rPr>
        <w:t xml:space="preserve"> </w:t>
      </w:r>
      <w:r w:rsidRPr="001C6288">
        <w:rPr>
          <w:rFonts w:ascii="Calibri" w:eastAsia="Times New Roman" w:hAnsi="Calibri" w:cs="Calibri"/>
          <w:sz w:val="24"/>
          <w:szCs w:val="24"/>
          <w:lang w:val="el-GR"/>
        </w:rPr>
        <w:t xml:space="preserve">επιτυχία ολοκληρώθηκε στην Αθήνα το επετειακό Διεθνές Συμπόσιο του </w:t>
      </w:r>
      <w:r w:rsidRPr="001C6288">
        <w:rPr>
          <w:rFonts w:ascii="Calibri" w:eastAsia="Times New Roman" w:hAnsi="Calibri" w:cs="Calibri"/>
          <w:b/>
          <w:bCs/>
          <w:sz w:val="24"/>
          <w:szCs w:val="24"/>
          <w:lang w:val="en-US"/>
        </w:rPr>
        <w:t>ANIMA</w:t>
      </w:r>
      <w:r w:rsidRPr="001C6288">
        <w:rPr>
          <w:rFonts w:ascii="Calibri" w:eastAsia="Times New Roman" w:hAnsi="Calibri" w:cs="Calibri"/>
          <w:b/>
          <w:bCs/>
          <w:sz w:val="24"/>
          <w:szCs w:val="24"/>
          <w:lang w:val="el-GR"/>
        </w:rPr>
        <w:t xml:space="preserve"> </w:t>
      </w:r>
      <w:r w:rsidRPr="001C6288">
        <w:rPr>
          <w:rFonts w:ascii="Calibri" w:eastAsia="Times New Roman" w:hAnsi="Calibri" w:cs="Calibri"/>
          <w:b/>
          <w:bCs/>
          <w:sz w:val="24"/>
          <w:szCs w:val="24"/>
          <w:lang w:val="en-US"/>
        </w:rPr>
        <w:t>Investment</w:t>
      </w:r>
      <w:r w:rsidRPr="001C6288">
        <w:rPr>
          <w:rFonts w:ascii="Calibri" w:eastAsia="Times New Roman" w:hAnsi="Calibri" w:cs="Calibri"/>
          <w:b/>
          <w:bCs/>
          <w:sz w:val="24"/>
          <w:szCs w:val="24"/>
          <w:lang w:val="el-GR"/>
        </w:rPr>
        <w:t xml:space="preserve"> </w:t>
      </w:r>
      <w:r w:rsidRPr="001C6288">
        <w:rPr>
          <w:rFonts w:ascii="Calibri" w:eastAsia="Times New Roman" w:hAnsi="Calibri" w:cs="Calibri"/>
          <w:b/>
          <w:bCs/>
          <w:sz w:val="24"/>
          <w:szCs w:val="24"/>
          <w:lang w:val="en-US"/>
        </w:rPr>
        <w:t>Network</w:t>
      </w:r>
      <w:r w:rsidRPr="001C6288">
        <w:rPr>
          <w:rFonts w:ascii="Calibri" w:eastAsia="Times New Roman" w:hAnsi="Calibri" w:cs="Calibri"/>
          <w:sz w:val="24"/>
          <w:szCs w:val="24"/>
          <w:lang w:val="el-GR"/>
        </w:rPr>
        <w:t xml:space="preserve">, με τίτλο </w:t>
      </w:r>
      <w:r w:rsidRPr="001C6288">
        <w:rPr>
          <w:rFonts w:ascii="Calibri" w:eastAsia="Times New Roman" w:hAnsi="Calibri" w:cs="Calibri"/>
          <w:b/>
          <w:bCs/>
          <w:sz w:val="24"/>
          <w:szCs w:val="24"/>
          <w:lang w:val="el-GR"/>
        </w:rPr>
        <w:t>“</w:t>
      </w:r>
      <w:r w:rsidRPr="001C6288">
        <w:rPr>
          <w:rFonts w:ascii="Calibri" w:eastAsia="Times New Roman" w:hAnsi="Calibri" w:cs="Calibri"/>
          <w:b/>
          <w:bCs/>
          <w:sz w:val="24"/>
          <w:szCs w:val="24"/>
          <w:lang w:val="en-US"/>
        </w:rPr>
        <w:t>Mediterranean</w:t>
      </w:r>
      <w:r w:rsidRPr="001C6288">
        <w:rPr>
          <w:rFonts w:ascii="Calibri" w:eastAsia="Times New Roman" w:hAnsi="Calibri" w:cs="Calibri"/>
          <w:b/>
          <w:bCs/>
          <w:sz w:val="24"/>
          <w:szCs w:val="24"/>
          <w:lang w:val="el-GR"/>
        </w:rPr>
        <w:t xml:space="preserve"> 2036: </w:t>
      </w:r>
      <w:r w:rsidRPr="001C6288">
        <w:rPr>
          <w:rFonts w:ascii="Calibri" w:eastAsia="Times New Roman" w:hAnsi="Calibri" w:cs="Calibri"/>
          <w:b/>
          <w:bCs/>
          <w:sz w:val="24"/>
          <w:szCs w:val="24"/>
          <w:lang w:val="en-US"/>
        </w:rPr>
        <w:t>Future</w:t>
      </w:r>
      <w:r w:rsidRPr="001C6288">
        <w:rPr>
          <w:rFonts w:ascii="Calibri" w:eastAsia="Times New Roman" w:hAnsi="Calibri" w:cs="Calibri"/>
          <w:b/>
          <w:bCs/>
          <w:sz w:val="24"/>
          <w:szCs w:val="24"/>
          <w:lang w:val="el-GR"/>
        </w:rPr>
        <w:t>-</w:t>
      </w:r>
      <w:r w:rsidRPr="001C6288">
        <w:rPr>
          <w:rFonts w:ascii="Calibri" w:eastAsia="Times New Roman" w:hAnsi="Calibri" w:cs="Calibri"/>
          <w:b/>
          <w:bCs/>
          <w:sz w:val="24"/>
          <w:szCs w:val="24"/>
          <w:lang w:val="en-US"/>
        </w:rPr>
        <w:t>Proofing</w:t>
      </w:r>
      <w:r w:rsidRPr="001C6288">
        <w:rPr>
          <w:rFonts w:ascii="Calibri" w:eastAsia="Times New Roman" w:hAnsi="Calibri" w:cs="Calibri"/>
          <w:b/>
          <w:bCs/>
          <w:sz w:val="24"/>
          <w:szCs w:val="24"/>
          <w:lang w:val="el-GR"/>
        </w:rPr>
        <w:t xml:space="preserve"> </w:t>
      </w:r>
      <w:r w:rsidRPr="001C6288">
        <w:rPr>
          <w:rFonts w:ascii="Calibri" w:eastAsia="Times New Roman" w:hAnsi="Calibri" w:cs="Calibri"/>
          <w:b/>
          <w:bCs/>
          <w:sz w:val="24"/>
          <w:szCs w:val="24"/>
          <w:lang w:val="en-US"/>
        </w:rPr>
        <w:t>Economic</w:t>
      </w:r>
      <w:r w:rsidRPr="001C6288">
        <w:rPr>
          <w:rFonts w:ascii="Calibri" w:eastAsia="Times New Roman" w:hAnsi="Calibri" w:cs="Calibri"/>
          <w:b/>
          <w:bCs/>
          <w:sz w:val="24"/>
          <w:szCs w:val="24"/>
          <w:lang w:val="el-GR"/>
        </w:rPr>
        <w:t xml:space="preserve"> </w:t>
      </w:r>
      <w:r w:rsidRPr="001C6288">
        <w:rPr>
          <w:rFonts w:ascii="Calibri" w:eastAsia="Times New Roman" w:hAnsi="Calibri" w:cs="Calibri"/>
          <w:b/>
          <w:bCs/>
          <w:sz w:val="24"/>
          <w:szCs w:val="24"/>
          <w:lang w:val="en-US"/>
        </w:rPr>
        <w:t>Prosperity</w:t>
      </w:r>
      <w:r w:rsidRPr="001C6288">
        <w:rPr>
          <w:rFonts w:ascii="Calibri" w:eastAsia="Times New Roman" w:hAnsi="Calibri" w:cs="Calibri"/>
          <w:b/>
          <w:bCs/>
          <w:sz w:val="24"/>
          <w:szCs w:val="24"/>
          <w:lang w:val="el-GR"/>
        </w:rPr>
        <w:t>”</w:t>
      </w:r>
      <w:r w:rsidRPr="001C6288">
        <w:rPr>
          <w:rFonts w:ascii="Calibri" w:eastAsia="Times New Roman" w:hAnsi="Calibri" w:cs="Calibri"/>
          <w:sz w:val="24"/>
          <w:szCs w:val="24"/>
          <w:lang w:val="el-GR"/>
        </w:rPr>
        <w:t xml:space="preserve">, το οποίο συνδιοργανώθηκε από την </w:t>
      </w:r>
      <w:r w:rsidRPr="001C6288">
        <w:rPr>
          <w:rFonts w:ascii="Calibri" w:eastAsia="Times New Roman" w:hAnsi="Calibri" w:cs="Calibri"/>
          <w:b/>
          <w:bCs/>
          <w:sz w:val="24"/>
          <w:szCs w:val="24"/>
          <w:lang w:val="en-US"/>
        </w:rPr>
        <w:t>Enterprise</w:t>
      </w:r>
      <w:r w:rsidRPr="001C6288">
        <w:rPr>
          <w:rFonts w:ascii="Calibri" w:eastAsia="Times New Roman" w:hAnsi="Calibri" w:cs="Calibri"/>
          <w:b/>
          <w:bCs/>
          <w:sz w:val="24"/>
          <w:szCs w:val="24"/>
          <w:lang w:val="el-GR"/>
        </w:rPr>
        <w:t xml:space="preserve"> </w:t>
      </w:r>
      <w:r w:rsidRPr="001C6288">
        <w:rPr>
          <w:rFonts w:ascii="Calibri" w:eastAsia="Times New Roman" w:hAnsi="Calibri" w:cs="Calibri"/>
          <w:b/>
          <w:bCs/>
          <w:sz w:val="24"/>
          <w:szCs w:val="24"/>
          <w:lang w:val="en-US"/>
        </w:rPr>
        <w:t>Greece</w:t>
      </w:r>
      <w:r w:rsidRPr="001C6288">
        <w:rPr>
          <w:rFonts w:ascii="Calibri" w:eastAsia="Times New Roman" w:hAnsi="Calibri" w:cs="Calibri"/>
          <w:sz w:val="24"/>
          <w:szCs w:val="24"/>
          <w:lang w:val="el-GR"/>
        </w:rPr>
        <w:t xml:space="preserve"> και το </w:t>
      </w:r>
      <w:r w:rsidRPr="001C6288">
        <w:rPr>
          <w:rFonts w:ascii="Calibri" w:eastAsia="Times New Roman" w:hAnsi="Calibri" w:cs="Calibri"/>
          <w:b/>
          <w:bCs/>
          <w:sz w:val="24"/>
          <w:szCs w:val="24"/>
          <w:lang w:val="en-US"/>
        </w:rPr>
        <w:t>ANIMA</w:t>
      </w:r>
      <w:r w:rsidRPr="001C6288">
        <w:rPr>
          <w:rFonts w:ascii="Calibri" w:eastAsia="Times New Roman" w:hAnsi="Calibri" w:cs="Calibri"/>
          <w:b/>
          <w:bCs/>
          <w:sz w:val="24"/>
          <w:szCs w:val="24"/>
          <w:lang w:val="el-GR"/>
        </w:rPr>
        <w:t xml:space="preserve"> </w:t>
      </w:r>
      <w:r w:rsidRPr="001C6288">
        <w:rPr>
          <w:rFonts w:ascii="Calibri" w:eastAsia="Times New Roman" w:hAnsi="Calibri" w:cs="Calibri"/>
          <w:b/>
          <w:bCs/>
          <w:sz w:val="24"/>
          <w:szCs w:val="24"/>
          <w:lang w:val="en-US"/>
        </w:rPr>
        <w:t>Investment</w:t>
      </w:r>
      <w:r w:rsidRPr="001C6288">
        <w:rPr>
          <w:rFonts w:ascii="Calibri" w:eastAsia="Times New Roman" w:hAnsi="Calibri" w:cs="Calibri"/>
          <w:b/>
          <w:bCs/>
          <w:sz w:val="24"/>
          <w:szCs w:val="24"/>
          <w:lang w:val="el-GR"/>
        </w:rPr>
        <w:t xml:space="preserve"> </w:t>
      </w:r>
      <w:r w:rsidRPr="001C6288">
        <w:rPr>
          <w:rFonts w:ascii="Calibri" w:eastAsia="Times New Roman" w:hAnsi="Calibri" w:cs="Calibri"/>
          <w:b/>
          <w:bCs/>
          <w:sz w:val="24"/>
          <w:szCs w:val="24"/>
          <w:lang w:val="en-US"/>
        </w:rPr>
        <w:t>Network</w:t>
      </w:r>
      <w:r w:rsidRPr="001C6288">
        <w:rPr>
          <w:rFonts w:ascii="Calibri" w:eastAsia="Times New Roman" w:hAnsi="Calibri" w:cs="Calibri"/>
          <w:sz w:val="24"/>
          <w:szCs w:val="24"/>
          <w:lang w:val="el-GR"/>
        </w:rPr>
        <w:t>, με αφορμή τη συμπλήρωση 20 ετών από την ίδρυση του δικτύου.</w:t>
      </w:r>
    </w:p>
    <w:p w14:paraId="4BBC4F18" w14:textId="77777777" w:rsidR="001C6288" w:rsidRPr="001C6288" w:rsidRDefault="001C6288" w:rsidP="001C6288">
      <w:pPr>
        <w:spacing w:before="100" w:beforeAutospacing="1" w:after="100" w:afterAutospacing="1" w:line="240" w:lineRule="auto"/>
        <w:jc w:val="both"/>
        <w:rPr>
          <w:rFonts w:ascii="Calibri" w:eastAsia="Times New Roman" w:hAnsi="Calibri" w:cs="Calibri"/>
          <w:sz w:val="24"/>
          <w:szCs w:val="24"/>
          <w:lang w:val="el-GR"/>
        </w:rPr>
      </w:pPr>
      <w:r w:rsidRPr="001C6288">
        <w:rPr>
          <w:rFonts w:ascii="Calibri" w:eastAsia="Times New Roman" w:hAnsi="Calibri" w:cs="Calibri"/>
          <w:sz w:val="24"/>
          <w:szCs w:val="24"/>
          <w:lang w:val="el-GR"/>
        </w:rPr>
        <w:t xml:space="preserve">Η Αθήνα φιλοξένησε για τρεις ημέρες έναν ουσιαστικό και προσανατολισμένο στην πράξη διάλογο για το μέλλον της Μεσογείου, με τη συμμετοχή εκπροσώπων επενδυτικών και αναπτυξιακών φορέων, διεθνών οργανισμών, </w:t>
      </w:r>
      <w:r w:rsidRPr="001C6288">
        <w:rPr>
          <w:rFonts w:ascii="Calibri" w:eastAsia="Times New Roman" w:hAnsi="Calibri" w:cs="Calibri"/>
          <w:sz w:val="24"/>
          <w:szCs w:val="24"/>
          <w:lang w:val="en-US"/>
        </w:rPr>
        <w:t>clusters</w:t>
      </w:r>
      <w:r w:rsidRPr="001C6288">
        <w:rPr>
          <w:rFonts w:ascii="Calibri" w:eastAsia="Times New Roman" w:hAnsi="Calibri" w:cs="Calibri"/>
          <w:sz w:val="24"/>
          <w:szCs w:val="24"/>
          <w:lang w:val="el-GR"/>
        </w:rPr>
        <w:t xml:space="preserve">, θεσμικών εταίρων και εμπειρογνωμόνων από </w:t>
      </w:r>
      <w:r w:rsidRPr="001C6288">
        <w:rPr>
          <w:rFonts w:ascii="Calibri" w:eastAsia="Times New Roman" w:hAnsi="Calibri" w:cs="Calibri"/>
          <w:b/>
          <w:bCs/>
          <w:sz w:val="24"/>
          <w:szCs w:val="24"/>
          <w:lang w:val="el-GR"/>
        </w:rPr>
        <w:t>17 χώρες</w:t>
      </w:r>
      <w:r w:rsidRPr="001C6288">
        <w:rPr>
          <w:rFonts w:ascii="Calibri" w:eastAsia="Times New Roman" w:hAnsi="Calibri" w:cs="Calibri"/>
          <w:sz w:val="24"/>
          <w:szCs w:val="24"/>
          <w:lang w:val="el-GR"/>
        </w:rPr>
        <w:t xml:space="preserve">: </w:t>
      </w:r>
      <w:r w:rsidRPr="001C6288">
        <w:rPr>
          <w:rFonts w:ascii="Calibri" w:eastAsia="Times New Roman" w:hAnsi="Calibri" w:cs="Calibri"/>
          <w:b/>
          <w:bCs/>
          <w:sz w:val="24"/>
          <w:szCs w:val="24"/>
          <w:lang w:val="el-GR"/>
        </w:rPr>
        <w:t>Αλγερία, Κύπρο, Αίγυπτο, Γαλλία, Γερμανία, Ελλάδα, Ιρλανδία, Ιταλία, Ιορδανία, Λίβανο, Μάλτα, Μαρόκο, Παλαιστίνη, Ισπανία, Συρία, Τυνησία και Ηνωμένο Βασίλειο</w:t>
      </w:r>
      <w:r w:rsidRPr="001C6288">
        <w:rPr>
          <w:rFonts w:ascii="Calibri" w:eastAsia="Times New Roman" w:hAnsi="Calibri" w:cs="Calibri"/>
          <w:sz w:val="24"/>
          <w:szCs w:val="24"/>
          <w:lang w:val="el-GR"/>
        </w:rPr>
        <w:t>.</w:t>
      </w:r>
    </w:p>
    <w:p w14:paraId="12332423" w14:textId="77777777" w:rsidR="001C6288" w:rsidRPr="001C6288" w:rsidRDefault="001C6288" w:rsidP="001C6288">
      <w:pPr>
        <w:spacing w:before="100" w:beforeAutospacing="1" w:after="100" w:afterAutospacing="1" w:line="240" w:lineRule="auto"/>
        <w:jc w:val="both"/>
        <w:rPr>
          <w:rFonts w:ascii="Calibri" w:eastAsia="Times New Roman" w:hAnsi="Calibri" w:cs="Calibri"/>
          <w:sz w:val="24"/>
          <w:szCs w:val="24"/>
          <w:lang w:val="el-GR"/>
        </w:rPr>
      </w:pPr>
      <w:r w:rsidRPr="001C6288">
        <w:rPr>
          <w:rFonts w:ascii="Calibri" w:eastAsia="Times New Roman" w:hAnsi="Calibri" w:cs="Calibri"/>
          <w:sz w:val="24"/>
          <w:szCs w:val="24"/>
          <w:lang w:val="el-GR"/>
        </w:rPr>
        <w:t xml:space="preserve">Το Συμπόσιο ανέδειξε με σαφήνεια ότι η Μεσόγειος δεν στερείται ιδεών, στρατηγικών ή προοπτικών. Αντίθετα, διαθέτει πλούσιο ανθρώπινο δυναμικό, σημαντική γεωοικονομική θέση, ισχυρά παραγωγικά οικοσυστήματα, πολιτισμικούς δεσμούς και αναδυόμενες ευκαιρίες σε τομείς όπως η ενέργεια, οι υποδομές, η εφοδιαστική αλυσίδα, η καινοτομία, η </w:t>
      </w:r>
      <w:proofErr w:type="spellStart"/>
      <w:r w:rsidRPr="001C6288">
        <w:rPr>
          <w:rFonts w:ascii="Calibri" w:eastAsia="Times New Roman" w:hAnsi="Calibri" w:cs="Calibri"/>
          <w:sz w:val="24"/>
          <w:szCs w:val="24"/>
          <w:lang w:val="el-GR"/>
        </w:rPr>
        <w:t>αγροδιατροφή</w:t>
      </w:r>
      <w:proofErr w:type="spellEnd"/>
      <w:r w:rsidRPr="001C6288">
        <w:rPr>
          <w:rFonts w:ascii="Calibri" w:eastAsia="Times New Roman" w:hAnsi="Calibri" w:cs="Calibri"/>
          <w:sz w:val="24"/>
          <w:szCs w:val="24"/>
          <w:lang w:val="el-GR"/>
        </w:rPr>
        <w:t>, ο βιώσιμος τουρισμός, η ψηφιακή οικονομία και η πράσινη μετάβαση.</w:t>
      </w:r>
    </w:p>
    <w:p w14:paraId="4EFE1314" w14:textId="77777777" w:rsidR="001C6288" w:rsidRPr="001C6288" w:rsidRDefault="001C6288" w:rsidP="001C6288">
      <w:pPr>
        <w:spacing w:before="100" w:beforeAutospacing="1" w:after="100" w:afterAutospacing="1" w:line="240" w:lineRule="auto"/>
        <w:jc w:val="both"/>
        <w:rPr>
          <w:rFonts w:eastAsia="Times New Roman" w:cstheme="minorHAnsi"/>
          <w:sz w:val="24"/>
          <w:szCs w:val="24"/>
          <w:lang w:val="el-GR"/>
        </w:rPr>
      </w:pPr>
      <w:r w:rsidRPr="001C6288">
        <w:rPr>
          <w:rFonts w:eastAsia="Times New Roman" w:cstheme="minorHAnsi"/>
          <w:sz w:val="24"/>
          <w:szCs w:val="24"/>
          <w:lang w:val="el-GR"/>
        </w:rPr>
        <w:t xml:space="preserve">Το βασικό συμπέρασμα των εργασιών ήταν ότι η πραγματική πρόκληση για την περιοχή δεν είναι πλέον η διάγνωση των προβλημάτων, αλλά η </w:t>
      </w:r>
      <w:r w:rsidRPr="001C6288">
        <w:rPr>
          <w:rFonts w:eastAsia="Times New Roman" w:cstheme="minorHAnsi"/>
          <w:b/>
          <w:bCs/>
          <w:sz w:val="24"/>
          <w:szCs w:val="24"/>
          <w:lang w:val="el-GR"/>
        </w:rPr>
        <w:t>μετάβαση από τη συζήτηση στην εφαρμογή</w:t>
      </w:r>
      <w:r w:rsidRPr="001C6288">
        <w:rPr>
          <w:rFonts w:eastAsia="Times New Roman" w:cstheme="minorHAnsi"/>
          <w:sz w:val="24"/>
          <w:szCs w:val="24"/>
          <w:lang w:val="el-GR"/>
        </w:rPr>
        <w:t>.</w:t>
      </w:r>
    </w:p>
    <w:p w14:paraId="79008F32" w14:textId="77777777" w:rsidR="001C6288" w:rsidRPr="001C6288" w:rsidRDefault="001C6288" w:rsidP="001C6288">
      <w:pPr>
        <w:jc w:val="both"/>
        <w:rPr>
          <w:rFonts w:cstheme="minorHAnsi"/>
          <w:sz w:val="24"/>
          <w:szCs w:val="24"/>
          <w:lang w:val="el-GR"/>
        </w:rPr>
      </w:pPr>
      <w:r w:rsidRPr="001C6288">
        <w:rPr>
          <w:rFonts w:cstheme="minorHAnsi"/>
          <w:sz w:val="24"/>
          <w:szCs w:val="24"/>
          <w:lang w:val="el-GR"/>
        </w:rPr>
        <w:t xml:space="preserve">Οι παρεμβάσεις και οι συζητήσεις ανέδειξαν έξι κρίσιμες προτεραιότητες για τη μελλοντική ανάπτυξη της Μεσογείου: </w:t>
      </w:r>
    </w:p>
    <w:p w14:paraId="26493DC3" w14:textId="77777777" w:rsidR="001C6288" w:rsidRPr="001C6288" w:rsidRDefault="001C6288" w:rsidP="001C6288">
      <w:pPr>
        <w:pStyle w:val="ListParagraph"/>
        <w:numPr>
          <w:ilvl w:val="0"/>
          <w:numId w:val="24"/>
        </w:numPr>
        <w:spacing w:before="100" w:beforeAutospacing="1" w:after="100" w:afterAutospacing="1" w:line="240" w:lineRule="auto"/>
        <w:jc w:val="both"/>
        <w:rPr>
          <w:rFonts w:eastAsia="Times New Roman" w:cstheme="minorHAnsi"/>
          <w:sz w:val="24"/>
          <w:szCs w:val="24"/>
          <w:lang w:val="el-GR"/>
        </w:rPr>
      </w:pPr>
      <w:r w:rsidRPr="001C6288">
        <w:rPr>
          <w:rFonts w:eastAsia="Times New Roman" w:cstheme="minorHAnsi"/>
          <w:b/>
          <w:bCs/>
          <w:sz w:val="24"/>
          <w:szCs w:val="24"/>
          <w:lang w:val="el-GR"/>
        </w:rPr>
        <w:t>Συνδεσιμότητα:</w:t>
      </w:r>
      <w:r w:rsidRPr="001C6288">
        <w:rPr>
          <w:rFonts w:eastAsia="Times New Roman" w:cstheme="minorHAnsi"/>
          <w:sz w:val="24"/>
          <w:szCs w:val="24"/>
          <w:lang w:val="el-GR"/>
        </w:rPr>
        <w:t xml:space="preserve"> Ανθεκτικές εφοδιαστικές αλυσίδες και περιφερειακά δίκτυα.</w:t>
      </w:r>
    </w:p>
    <w:p w14:paraId="45915036" w14:textId="5AA415C6" w:rsidR="001C6288" w:rsidRPr="001C6288" w:rsidRDefault="001C6288" w:rsidP="001C6288">
      <w:pPr>
        <w:pStyle w:val="NormalWeb"/>
        <w:numPr>
          <w:ilvl w:val="0"/>
          <w:numId w:val="24"/>
        </w:numPr>
        <w:jc w:val="both"/>
        <w:rPr>
          <w:rFonts w:asciiTheme="minorHAnsi" w:hAnsiTheme="minorHAnsi" w:cstheme="minorHAnsi"/>
        </w:rPr>
      </w:pPr>
      <w:r w:rsidRPr="001C6288">
        <w:rPr>
          <w:rFonts w:asciiTheme="minorHAnsi" w:hAnsiTheme="minorHAnsi" w:cstheme="minorHAnsi"/>
          <w:b/>
          <w:bCs/>
        </w:rPr>
        <w:t>Επενδυτικό κλίμα:</w:t>
      </w:r>
      <w:r w:rsidRPr="001C6288">
        <w:rPr>
          <w:rFonts w:asciiTheme="minorHAnsi" w:hAnsiTheme="minorHAnsi" w:cstheme="minorHAnsi"/>
        </w:rPr>
        <w:t xml:space="preserve"> Μεταρρύθμιση της δημόσιας διοίκησης και επιτάχυνση των διαδικασιών.</w:t>
      </w:r>
    </w:p>
    <w:p w14:paraId="72BEF35E" w14:textId="77777777" w:rsidR="001C6288" w:rsidRPr="001C6288" w:rsidRDefault="001C6288" w:rsidP="001C6288">
      <w:pPr>
        <w:numPr>
          <w:ilvl w:val="0"/>
          <w:numId w:val="24"/>
        </w:numPr>
        <w:spacing w:before="100" w:beforeAutospacing="1" w:after="100" w:afterAutospacing="1" w:line="240" w:lineRule="auto"/>
        <w:jc w:val="both"/>
        <w:rPr>
          <w:rFonts w:eastAsia="Times New Roman" w:cstheme="minorHAnsi"/>
          <w:sz w:val="24"/>
          <w:szCs w:val="24"/>
          <w:lang w:val="el-GR"/>
        </w:rPr>
      </w:pPr>
      <w:r w:rsidRPr="001C6288">
        <w:rPr>
          <w:rFonts w:eastAsia="Times New Roman" w:cstheme="minorHAnsi"/>
          <w:b/>
          <w:bCs/>
          <w:sz w:val="24"/>
          <w:szCs w:val="24"/>
          <w:lang w:val="el-GR"/>
        </w:rPr>
        <w:t>Ώριμα Έργα:</w:t>
      </w:r>
      <w:r w:rsidRPr="001C6288">
        <w:rPr>
          <w:rFonts w:eastAsia="Times New Roman" w:cstheme="minorHAnsi"/>
          <w:sz w:val="24"/>
          <w:szCs w:val="24"/>
          <w:lang w:val="el-GR"/>
        </w:rPr>
        <w:t xml:space="preserve"> Δημιουργία προτάσεων που είναι έτοιμες για χρηματοδότηση.</w:t>
      </w:r>
    </w:p>
    <w:p w14:paraId="228B4F7E" w14:textId="77777777" w:rsidR="001C6288" w:rsidRPr="001C6288" w:rsidRDefault="001C6288" w:rsidP="001C6288">
      <w:pPr>
        <w:numPr>
          <w:ilvl w:val="0"/>
          <w:numId w:val="24"/>
        </w:numPr>
        <w:spacing w:before="100" w:beforeAutospacing="1" w:after="100" w:afterAutospacing="1" w:line="240" w:lineRule="auto"/>
        <w:jc w:val="both"/>
        <w:rPr>
          <w:rFonts w:eastAsia="Times New Roman" w:cstheme="minorHAnsi"/>
          <w:sz w:val="24"/>
          <w:szCs w:val="24"/>
          <w:lang w:val="el-GR"/>
        </w:rPr>
      </w:pPr>
      <w:r w:rsidRPr="001C6288">
        <w:rPr>
          <w:rFonts w:eastAsia="Times New Roman" w:cstheme="minorHAnsi"/>
          <w:b/>
          <w:bCs/>
          <w:sz w:val="24"/>
          <w:szCs w:val="24"/>
          <w:lang w:val="el-GR"/>
        </w:rPr>
        <w:t>Καινοτομία:</w:t>
      </w:r>
      <w:r w:rsidRPr="001C6288">
        <w:rPr>
          <w:rFonts w:eastAsia="Times New Roman" w:cstheme="minorHAnsi"/>
          <w:sz w:val="24"/>
          <w:szCs w:val="24"/>
          <w:lang w:val="el-GR"/>
        </w:rPr>
        <w:t xml:space="preserve"> Επένδυση σε νέες δεξιότητες για την ψηφιακή εποχή.</w:t>
      </w:r>
    </w:p>
    <w:p w14:paraId="55754F71" w14:textId="77777777" w:rsidR="001C6288" w:rsidRPr="001C6288" w:rsidRDefault="001C6288" w:rsidP="001C6288">
      <w:pPr>
        <w:numPr>
          <w:ilvl w:val="0"/>
          <w:numId w:val="24"/>
        </w:numPr>
        <w:spacing w:before="100" w:beforeAutospacing="1" w:after="100" w:afterAutospacing="1" w:line="240" w:lineRule="auto"/>
        <w:jc w:val="both"/>
        <w:rPr>
          <w:rFonts w:eastAsia="Times New Roman" w:cstheme="minorHAnsi"/>
          <w:sz w:val="24"/>
          <w:szCs w:val="24"/>
          <w:lang w:val="el-GR"/>
        </w:rPr>
      </w:pPr>
      <w:r w:rsidRPr="001C6288">
        <w:rPr>
          <w:rFonts w:eastAsia="Times New Roman" w:cstheme="minorHAnsi"/>
          <w:b/>
          <w:bCs/>
          <w:sz w:val="24"/>
          <w:szCs w:val="24"/>
          <w:lang w:val="el-GR"/>
        </w:rPr>
        <w:t>Κλιματική Θωράκιση:</w:t>
      </w:r>
      <w:r w:rsidRPr="001C6288">
        <w:rPr>
          <w:rFonts w:eastAsia="Times New Roman" w:cstheme="minorHAnsi"/>
          <w:sz w:val="24"/>
          <w:szCs w:val="24"/>
          <w:lang w:val="el-GR"/>
        </w:rPr>
        <w:t xml:space="preserve"> Αντιμετώπιση της λειψυδρίας και των περιβαλλοντικών πιέσεων.</w:t>
      </w:r>
    </w:p>
    <w:p w14:paraId="10758483" w14:textId="241AB796" w:rsidR="001C6288" w:rsidRPr="001C6288" w:rsidRDefault="001C6288" w:rsidP="001C6288">
      <w:pPr>
        <w:numPr>
          <w:ilvl w:val="0"/>
          <w:numId w:val="24"/>
        </w:numPr>
        <w:spacing w:before="100" w:beforeAutospacing="1" w:after="100" w:afterAutospacing="1" w:line="240" w:lineRule="auto"/>
        <w:jc w:val="both"/>
        <w:rPr>
          <w:rFonts w:eastAsia="Times New Roman" w:cstheme="minorHAnsi"/>
          <w:sz w:val="24"/>
          <w:szCs w:val="24"/>
          <w:lang w:val="el-GR"/>
        </w:rPr>
      </w:pPr>
      <w:r w:rsidRPr="001C6288">
        <w:rPr>
          <w:rFonts w:eastAsia="Times New Roman" w:cstheme="minorHAnsi"/>
          <w:b/>
          <w:bCs/>
          <w:sz w:val="24"/>
          <w:szCs w:val="24"/>
          <w:lang w:val="el-GR"/>
        </w:rPr>
        <w:t>Νέος Ρόλος Φορέων:</w:t>
      </w:r>
      <w:r w:rsidRPr="001C6288">
        <w:rPr>
          <w:rFonts w:eastAsia="Times New Roman" w:cstheme="minorHAnsi"/>
          <w:sz w:val="24"/>
          <w:szCs w:val="24"/>
          <w:lang w:val="el-GR"/>
        </w:rPr>
        <w:t xml:space="preserve"> Οι οργανισμοί προσέλκυσης επενδύσεων να </w:t>
      </w:r>
      <w:r w:rsidRPr="001C6288">
        <w:rPr>
          <w:rFonts w:cstheme="minorHAnsi"/>
          <w:sz w:val="24"/>
          <w:szCs w:val="24"/>
          <w:lang w:val="el-GR"/>
        </w:rPr>
        <w:t>αναβαθμιστούν σε στρατηγικούς εταίρους που διευκολύνουν τη συνεργασία κράτους και επενδυτών, διασφαλίζοντας την υλοποίηση των έργων.</w:t>
      </w:r>
    </w:p>
    <w:p w14:paraId="10B7BB8B" w14:textId="77777777" w:rsidR="001C6288" w:rsidRPr="001C6288" w:rsidRDefault="001C6288" w:rsidP="001C6288">
      <w:pPr>
        <w:spacing w:before="100" w:beforeAutospacing="1" w:after="100" w:afterAutospacing="1" w:line="240" w:lineRule="auto"/>
        <w:jc w:val="both"/>
        <w:rPr>
          <w:rFonts w:ascii="Calibri" w:eastAsia="Times New Roman" w:hAnsi="Calibri" w:cs="Calibri"/>
          <w:sz w:val="24"/>
          <w:szCs w:val="24"/>
          <w:lang w:val="el-GR"/>
        </w:rPr>
      </w:pPr>
      <w:r w:rsidRPr="001C6288">
        <w:rPr>
          <w:rFonts w:ascii="Calibri" w:eastAsia="Times New Roman" w:hAnsi="Calibri" w:cs="Calibri"/>
          <w:sz w:val="24"/>
          <w:szCs w:val="24"/>
          <w:lang w:val="el-GR"/>
        </w:rPr>
        <w:t>Ιδιαίτερη έμφαση δόθηκε στην ανάγκη η Μεσόγειος να κινηθεί από αποσπασματικές πρωτοβουλίες σε πιο συνεκτικά πλαίσια συνεργασίας, με συγκεκριμένους διαδρόμους συνδεσιμότητας, διασυνοριακά έργα, μηχανισμούς συντονισμού, κοινές επενδυτικές προτεραιότητες και πρακτικά εργαλεία υλοποίησης.</w:t>
      </w:r>
    </w:p>
    <w:p w14:paraId="1D9E779C" w14:textId="77777777" w:rsidR="001C6288" w:rsidRDefault="001C6288" w:rsidP="001C6288">
      <w:pPr>
        <w:spacing w:before="100" w:beforeAutospacing="1" w:after="100" w:afterAutospacing="1" w:line="240" w:lineRule="auto"/>
        <w:jc w:val="both"/>
        <w:rPr>
          <w:rFonts w:ascii="Calibri" w:eastAsia="Times New Roman" w:hAnsi="Calibri" w:cs="Calibri"/>
          <w:sz w:val="24"/>
          <w:szCs w:val="24"/>
          <w:lang w:val="el-GR"/>
        </w:rPr>
      </w:pPr>
    </w:p>
    <w:p w14:paraId="5E7707EB" w14:textId="77777777" w:rsidR="001C6288" w:rsidRDefault="001C6288" w:rsidP="001C6288">
      <w:pPr>
        <w:spacing w:before="100" w:beforeAutospacing="1" w:after="100" w:afterAutospacing="1" w:line="240" w:lineRule="auto"/>
        <w:jc w:val="both"/>
        <w:rPr>
          <w:rFonts w:ascii="Calibri" w:eastAsia="Times New Roman" w:hAnsi="Calibri" w:cs="Calibri"/>
          <w:sz w:val="24"/>
          <w:szCs w:val="24"/>
          <w:lang w:val="el-GR"/>
        </w:rPr>
      </w:pPr>
    </w:p>
    <w:p w14:paraId="3CE5C72B" w14:textId="672EC3E5" w:rsidR="001C6288" w:rsidRPr="001C6288" w:rsidRDefault="001C6288" w:rsidP="001C6288">
      <w:pPr>
        <w:spacing w:before="100" w:beforeAutospacing="1" w:after="100" w:afterAutospacing="1" w:line="240" w:lineRule="auto"/>
        <w:jc w:val="both"/>
        <w:rPr>
          <w:rFonts w:ascii="Calibri" w:eastAsia="Times New Roman" w:hAnsi="Calibri" w:cs="Calibri"/>
          <w:sz w:val="24"/>
          <w:szCs w:val="24"/>
          <w:lang w:val="el-GR"/>
        </w:rPr>
      </w:pPr>
      <w:r w:rsidRPr="001C6288">
        <w:rPr>
          <w:rFonts w:ascii="Calibri" w:eastAsia="Times New Roman" w:hAnsi="Calibri" w:cs="Calibri"/>
          <w:sz w:val="24"/>
          <w:szCs w:val="24"/>
          <w:lang w:val="el-GR"/>
        </w:rPr>
        <w:t xml:space="preserve">Στο πλαίσιο αυτό, το </w:t>
      </w:r>
      <w:r w:rsidRPr="00D20391">
        <w:rPr>
          <w:rFonts w:ascii="Calibri" w:eastAsia="Times New Roman" w:hAnsi="Calibri" w:cs="Calibri"/>
          <w:sz w:val="24"/>
          <w:szCs w:val="24"/>
          <w:lang w:val="el-GR"/>
        </w:rPr>
        <w:t>Συμπόσιο κατέληξε σε μια φιλόδοξη αλλά πρακτική ατζέντα δράσης</w:t>
      </w:r>
      <w:r w:rsidR="00D20391" w:rsidRPr="00D20391">
        <w:rPr>
          <w:rFonts w:ascii="Calibri" w:eastAsia="Times New Roman" w:hAnsi="Calibri" w:cs="Calibri"/>
          <w:sz w:val="24"/>
          <w:szCs w:val="24"/>
          <w:lang w:val="el-GR"/>
        </w:rPr>
        <w:t xml:space="preserve"> που</w:t>
      </w:r>
      <w:r w:rsidRPr="00D20391">
        <w:rPr>
          <w:rFonts w:ascii="Calibri" w:eastAsia="Times New Roman" w:hAnsi="Calibri" w:cs="Calibri"/>
          <w:sz w:val="24"/>
          <w:szCs w:val="24"/>
          <w:lang w:val="el-GR"/>
        </w:rPr>
        <w:t xml:space="preserve"> εστιάζει στη δημιουργία καλύτερα προετοιμασμένων επενδυτικών έργων, στην ενίσχυση της περιφερειακής συνεργασίας, στην ενσωμάτωση της ανθεκτικότητας ως κριτηρίου επενδυτικού σχεδιασμού, στη σύνδεση επενδύσεων με δεξιότητες και τοπική προστιθέμενη αξία, καθώς και </w:t>
      </w:r>
      <w:r w:rsidR="00D20391" w:rsidRPr="00D20391">
        <w:rPr>
          <w:sz w:val="24"/>
          <w:szCs w:val="24"/>
          <w:lang w:val="el-GR"/>
        </w:rPr>
        <w:t>στη μετουσίωση των ιδεών αυτών σε θεσμικές αποφάσεις και διακρατικές συνεργασίες</w:t>
      </w:r>
      <w:r w:rsidRPr="00D20391">
        <w:rPr>
          <w:rFonts w:ascii="Calibri" w:eastAsia="Times New Roman" w:hAnsi="Calibri" w:cs="Calibri"/>
          <w:sz w:val="24"/>
          <w:szCs w:val="24"/>
          <w:lang w:val="el-GR"/>
        </w:rPr>
        <w:t>.</w:t>
      </w:r>
    </w:p>
    <w:p w14:paraId="5616A05A" w14:textId="77777777" w:rsidR="001C6288" w:rsidRPr="001C6288" w:rsidRDefault="001C6288" w:rsidP="001C6288">
      <w:pPr>
        <w:spacing w:before="100" w:beforeAutospacing="1" w:after="100" w:afterAutospacing="1" w:line="240" w:lineRule="auto"/>
        <w:jc w:val="both"/>
        <w:rPr>
          <w:rFonts w:ascii="Calibri" w:eastAsia="Times New Roman" w:hAnsi="Calibri" w:cs="Calibri"/>
          <w:sz w:val="24"/>
          <w:szCs w:val="24"/>
          <w:lang w:val="el-GR"/>
        </w:rPr>
      </w:pPr>
      <w:r w:rsidRPr="001C6288">
        <w:rPr>
          <w:rFonts w:ascii="Calibri" w:eastAsia="Times New Roman" w:hAnsi="Calibri" w:cs="Calibri"/>
          <w:sz w:val="24"/>
          <w:szCs w:val="24"/>
          <w:lang w:val="el-GR"/>
        </w:rPr>
        <w:t xml:space="preserve">Η </w:t>
      </w:r>
      <w:r w:rsidRPr="001C6288">
        <w:rPr>
          <w:rFonts w:ascii="Calibri" w:eastAsia="Times New Roman" w:hAnsi="Calibri" w:cs="Calibri"/>
          <w:b/>
          <w:bCs/>
          <w:sz w:val="24"/>
          <w:szCs w:val="24"/>
          <w:lang w:val="en-US"/>
        </w:rPr>
        <w:t>Enterprise</w:t>
      </w:r>
      <w:r w:rsidRPr="001C6288">
        <w:rPr>
          <w:rFonts w:ascii="Calibri" w:eastAsia="Times New Roman" w:hAnsi="Calibri" w:cs="Calibri"/>
          <w:b/>
          <w:bCs/>
          <w:sz w:val="24"/>
          <w:szCs w:val="24"/>
          <w:lang w:val="el-GR"/>
        </w:rPr>
        <w:t xml:space="preserve"> </w:t>
      </w:r>
      <w:r w:rsidRPr="001C6288">
        <w:rPr>
          <w:rFonts w:ascii="Calibri" w:eastAsia="Times New Roman" w:hAnsi="Calibri" w:cs="Calibri"/>
          <w:b/>
          <w:bCs/>
          <w:sz w:val="24"/>
          <w:szCs w:val="24"/>
          <w:lang w:val="en-US"/>
        </w:rPr>
        <w:t>Greece</w:t>
      </w:r>
      <w:r w:rsidRPr="001C6288">
        <w:rPr>
          <w:rFonts w:ascii="Calibri" w:eastAsia="Times New Roman" w:hAnsi="Calibri" w:cs="Calibri"/>
          <w:sz w:val="24"/>
          <w:szCs w:val="24"/>
          <w:lang w:val="el-GR"/>
        </w:rPr>
        <w:t>, ως εθνικός φορέας προσέλκυσης επενδύσεων και προώθησης των εξαγωγών, υπογράμμισε τη σημασία της οικονομικής διπλωματίας, της θεσμικής αξιοπιστίας και της πρακτικής συνεργασίας για την ενίσχυση της θέσης της Ελλάδας και της ευρύτερης Μεσογείου ως περιοχής σταθερότητας, ανθεκτικότητας και επενδυτικών ευκαιριών.</w:t>
      </w:r>
    </w:p>
    <w:p w14:paraId="4A1F71F3" w14:textId="4832B303" w:rsidR="001C6288" w:rsidRPr="001C6288" w:rsidRDefault="001C6288" w:rsidP="001C6288">
      <w:pPr>
        <w:spacing w:before="100" w:beforeAutospacing="1" w:after="100" w:afterAutospacing="1" w:line="240" w:lineRule="auto"/>
        <w:jc w:val="both"/>
        <w:rPr>
          <w:rFonts w:ascii="Calibri" w:eastAsia="Times New Roman" w:hAnsi="Calibri" w:cs="Calibri"/>
          <w:sz w:val="24"/>
          <w:szCs w:val="24"/>
          <w:lang w:val="el-GR"/>
        </w:rPr>
      </w:pPr>
      <w:r w:rsidRPr="001C6288">
        <w:rPr>
          <w:rFonts w:ascii="Calibri" w:eastAsia="Times New Roman" w:hAnsi="Calibri" w:cs="Calibri"/>
          <w:sz w:val="24"/>
          <w:szCs w:val="24"/>
          <w:lang w:val="el-GR"/>
        </w:rPr>
        <w:t xml:space="preserve">Σε δήλωσή του, ο Διευθύνων Σύμβουλος της </w:t>
      </w:r>
      <w:r w:rsidRPr="001C6288">
        <w:rPr>
          <w:rFonts w:ascii="Calibri" w:eastAsia="Times New Roman" w:hAnsi="Calibri" w:cs="Calibri"/>
          <w:sz w:val="24"/>
          <w:szCs w:val="24"/>
          <w:lang w:val="en-US"/>
        </w:rPr>
        <w:t>Enterprise</w:t>
      </w:r>
      <w:r w:rsidRPr="001C6288">
        <w:rPr>
          <w:rFonts w:ascii="Calibri" w:eastAsia="Times New Roman" w:hAnsi="Calibri" w:cs="Calibri"/>
          <w:sz w:val="24"/>
          <w:szCs w:val="24"/>
          <w:lang w:val="el-GR"/>
        </w:rPr>
        <w:t xml:space="preserve"> </w:t>
      </w:r>
      <w:r w:rsidRPr="001C6288">
        <w:rPr>
          <w:rFonts w:ascii="Calibri" w:eastAsia="Times New Roman" w:hAnsi="Calibri" w:cs="Calibri"/>
          <w:sz w:val="24"/>
          <w:szCs w:val="24"/>
          <w:lang w:val="en-US"/>
        </w:rPr>
        <w:t>Greece</w:t>
      </w:r>
      <w:r w:rsidRPr="001C6288">
        <w:rPr>
          <w:rFonts w:ascii="Calibri" w:eastAsia="Times New Roman" w:hAnsi="Calibri" w:cs="Calibri"/>
          <w:sz w:val="24"/>
          <w:szCs w:val="24"/>
          <w:lang w:val="el-GR"/>
        </w:rPr>
        <w:t xml:space="preserve">, </w:t>
      </w:r>
      <w:r w:rsidRPr="001C6288">
        <w:rPr>
          <w:rFonts w:ascii="Calibri" w:eastAsia="Times New Roman" w:hAnsi="Calibri" w:cs="Calibri"/>
          <w:b/>
          <w:bCs/>
          <w:sz w:val="24"/>
          <w:szCs w:val="24"/>
          <w:lang w:val="el-GR"/>
        </w:rPr>
        <w:t>Δρ. Μαρίνος Γιαννόπουλος</w:t>
      </w:r>
      <w:r w:rsidRPr="001C6288">
        <w:rPr>
          <w:rFonts w:ascii="Calibri" w:eastAsia="Times New Roman" w:hAnsi="Calibri" w:cs="Calibri"/>
          <w:sz w:val="24"/>
          <w:szCs w:val="24"/>
          <w:lang w:val="el-GR"/>
        </w:rPr>
        <w:t>, τόνισε:</w:t>
      </w:r>
      <w:r w:rsidR="00D5381B" w:rsidRPr="00D5381B">
        <w:rPr>
          <w:rFonts w:ascii="Calibri" w:eastAsia="Times New Roman" w:hAnsi="Calibri" w:cs="Calibri"/>
          <w:sz w:val="24"/>
          <w:szCs w:val="24"/>
          <w:lang w:val="el-GR"/>
        </w:rPr>
        <w:t xml:space="preserve"> </w:t>
      </w:r>
      <w:r w:rsidRPr="00D20391">
        <w:rPr>
          <w:rFonts w:ascii="Calibri" w:eastAsia="Times New Roman" w:hAnsi="Calibri" w:cs="Calibri"/>
          <w:sz w:val="24"/>
          <w:szCs w:val="24"/>
          <w:lang w:val="el-GR"/>
        </w:rPr>
        <w:t>«</w:t>
      </w:r>
      <w:r w:rsidR="00D20391" w:rsidRPr="00D5381B">
        <w:rPr>
          <w:i/>
          <w:iCs/>
          <w:sz w:val="24"/>
          <w:szCs w:val="24"/>
          <w:lang w:val="el-GR"/>
        </w:rPr>
        <w:t xml:space="preserve">Βρισκόμαστε σε μια κρίσιμη καμπή για το μέλλον της Μεσογείου. Έχουμε τη δυνατότητα να εξελιχθούμε σε έναν ισχυρό πόλο συνδεσιμότητας και βιώσιμης ανάπτυξης, υπό μία προϋπόθεση: την άμεση μετάβαση από τη θεωρία στην υλοποίηση. Η Αθήνα έδωσε το έναυσμα για μια νέα, πιο πρακτική προσέγγιση που εστιάζει στο αποτέλεσμα.  </w:t>
      </w:r>
      <w:r w:rsidRPr="00D5381B">
        <w:rPr>
          <w:rFonts w:ascii="Calibri" w:eastAsia="Times New Roman" w:hAnsi="Calibri" w:cs="Calibri"/>
          <w:i/>
          <w:iCs/>
          <w:sz w:val="24"/>
          <w:szCs w:val="24"/>
          <w:lang w:val="el-GR"/>
        </w:rPr>
        <w:t xml:space="preserve">Η </w:t>
      </w:r>
      <w:r w:rsidRPr="00D5381B">
        <w:rPr>
          <w:rFonts w:ascii="Calibri" w:eastAsia="Times New Roman" w:hAnsi="Calibri" w:cs="Calibri"/>
          <w:i/>
          <w:iCs/>
          <w:sz w:val="24"/>
          <w:szCs w:val="24"/>
          <w:lang w:val="en-US"/>
        </w:rPr>
        <w:t>Enterprise</w:t>
      </w:r>
      <w:r w:rsidRPr="00D5381B">
        <w:rPr>
          <w:rFonts w:ascii="Calibri" w:eastAsia="Times New Roman" w:hAnsi="Calibri" w:cs="Calibri"/>
          <w:i/>
          <w:iCs/>
          <w:sz w:val="24"/>
          <w:szCs w:val="24"/>
          <w:lang w:val="el-GR"/>
        </w:rPr>
        <w:t xml:space="preserve"> </w:t>
      </w:r>
      <w:r w:rsidRPr="00D5381B">
        <w:rPr>
          <w:rFonts w:ascii="Calibri" w:eastAsia="Times New Roman" w:hAnsi="Calibri" w:cs="Calibri"/>
          <w:i/>
          <w:iCs/>
          <w:sz w:val="24"/>
          <w:szCs w:val="24"/>
          <w:lang w:val="en-US"/>
        </w:rPr>
        <w:t>Greece</w:t>
      </w:r>
      <w:r w:rsidRPr="00D5381B">
        <w:rPr>
          <w:rFonts w:ascii="Calibri" w:eastAsia="Times New Roman" w:hAnsi="Calibri" w:cs="Calibri"/>
          <w:i/>
          <w:iCs/>
          <w:sz w:val="24"/>
          <w:szCs w:val="24"/>
          <w:lang w:val="el-GR"/>
        </w:rPr>
        <w:t xml:space="preserve"> και το </w:t>
      </w:r>
      <w:r w:rsidRPr="00D5381B">
        <w:rPr>
          <w:rFonts w:ascii="Calibri" w:eastAsia="Times New Roman" w:hAnsi="Calibri" w:cs="Calibri"/>
          <w:i/>
          <w:iCs/>
          <w:sz w:val="24"/>
          <w:szCs w:val="24"/>
          <w:lang w:val="en-US"/>
        </w:rPr>
        <w:t>ANIMA</w:t>
      </w:r>
      <w:r w:rsidRPr="00D5381B">
        <w:rPr>
          <w:rFonts w:ascii="Calibri" w:eastAsia="Times New Roman" w:hAnsi="Calibri" w:cs="Calibri"/>
          <w:i/>
          <w:iCs/>
          <w:sz w:val="24"/>
          <w:szCs w:val="24"/>
          <w:lang w:val="el-GR"/>
        </w:rPr>
        <w:t xml:space="preserve"> </w:t>
      </w:r>
      <w:r w:rsidRPr="00D5381B">
        <w:rPr>
          <w:rFonts w:ascii="Calibri" w:eastAsia="Times New Roman" w:hAnsi="Calibri" w:cs="Calibri"/>
          <w:i/>
          <w:iCs/>
          <w:sz w:val="24"/>
          <w:szCs w:val="24"/>
          <w:lang w:val="en-US"/>
        </w:rPr>
        <w:t>Investment</w:t>
      </w:r>
      <w:r w:rsidRPr="00D5381B">
        <w:rPr>
          <w:rFonts w:ascii="Calibri" w:eastAsia="Times New Roman" w:hAnsi="Calibri" w:cs="Calibri"/>
          <w:i/>
          <w:iCs/>
          <w:sz w:val="24"/>
          <w:szCs w:val="24"/>
          <w:lang w:val="el-GR"/>
        </w:rPr>
        <w:t xml:space="preserve"> </w:t>
      </w:r>
      <w:r w:rsidRPr="00D5381B">
        <w:rPr>
          <w:rFonts w:ascii="Calibri" w:eastAsia="Times New Roman" w:hAnsi="Calibri" w:cs="Calibri"/>
          <w:i/>
          <w:iCs/>
          <w:sz w:val="24"/>
          <w:szCs w:val="24"/>
          <w:lang w:val="en-US"/>
        </w:rPr>
        <w:t>Network</w:t>
      </w:r>
      <w:r w:rsidRPr="00D5381B">
        <w:rPr>
          <w:rFonts w:ascii="Calibri" w:eastAsia="Times New Roman" w:hAnsi="Calibri" w:cs="Calibri"/>
          <w:i/>
          <w:iCs/>
          <w:sz w:val="24"/>
          <w:szCs w:val="24"/>
          <w:lang w:val="el-GR"/>
        </w:rPr>
        <w:t xml:space="preserve"> ευχαριστούν θερμά όλους τους συμμετέχοντες, τους ομιλητές, τους συντονιστές, τους διεθνείς οργανισμούς, τους θεσμικούς εταίρους και τους εκπροσώπους των χωρών που συνέβαλαν στον διάλογο.</w:t>
      </w:r>
      <w:r w:rsidR="00D20391" w:rsidRPr="00D5381B">
        <w:rPr>
          <w:rFonts w:ascii="Calibri" w:eastAsia="Times New Roman" w:hAnsi="Calibri" w:cs="Calibri"/>
          <w:i/>
          <w:iCs/>
          <w:sz w:val="24"/>
          <w:szCs w:val="24"/>
          <w:lang w:val="el-GR"/>
        </w:rPr>
        <w:t xml:space="preserve"> </w:t>
      </w:r>
      <w:r w:rsidRPr="00D5381B">
        <w:rPr>
          <w:rFonts w:ascii="Calibri" w:eastAsia="Times New Roman" w:hAnsi="Calibri" w:cs="Calibri"/>
          <w:i/>
          <w:iCs/>
          <w:sz w:val="24"/>
          <w:szCs w:val="24"/>
          <w:lang w:val="el-GR"/>
        </w:rPr>
        <w:t>Η Αθήνα δεν αποτέλεσε το τέλος μιας συζήτησης. Αποτέλεσε την αρχή μιας νέας φάσης.</w:t>
      </w:r>
      <w:r w:rsidR="00D20391" w:rsidRPr="00D5381B">
        <w:rPr>
          <w:rFonts w:ascii="Calibri" w:eastAsia="Times New Roman" w:hAnsi="Calibri" w:cs="Calibri"/>
          <w:i/>
          <w:iCs/>
          <w:sz w:val="24"/>
          <w:szCs w:val="24"/>
          <w:lang w:val="el-GR"/>
        </w:rPr>
        <w:t xml:space="preserve"> </w:t>
      </w:r>
      <w:r w:rsidRPr="00D5381B">
        <w:rPr>
          <w:rFonts w:ascii="Calibri" w:eastAsia="Times New Roman" w:hAnsi="Calibri" w:cs="Calibri"/>
          <w:i/>
          <w:iCs/>
          <w:sz w:val="24"/>
          <w:szCs w:val="24"/>
          <w:lang w:val="el-GR"/>
        </w:rPr>
        <w:t>Το ζητούμενο πλέον είναι σαφές: η Μεσόγειος να μετατρέψει το κοινό της όραμα σε κοινή δράση</w:t>
      </w:r>
      <w:r w:rsidRPr="001C6288">
        <w:rPr>
          <w:rFonts w:ascii="Calibri" w:eastAsia="Times New Roman" w:hAnsi="Calibri" w:cs="Calibri"/>
          <w:sz w:val="24"/>
          <w:szCs w:val="24"/>
          <w:lang w:val="el-GR"/>
        </w:rPr>
        <w:t>.</w:t>
      </w:r>
      <w:r w:rsidR="00D20391">
        <w:rPr>
          <w:rFonts w:ascii="Calibri" w:eastAsia="Times New Roman" w:hAnsi="Calibri" w:cs="Calibri"/>
          <w:sz w:val="24"/>
          <w:szCs w:val="24"/>
          <w:lang w:val="el-GR"/>
        </w:rPr>
        <w:t>»</w:t>
      </w:r>
    </w:p>
    <w:p w14:paraId="687E3E13" w14:textId="77777777" w:rsidR="00820CA7" w:rsidRPr="001C6288" w:rsidRDefault="00820CA7" w:rsidP="001C6288">
      <w:pPr>
        <w:autoSpaceDE w:val="0"/>
        <w:autoSpaceDN w:val="0"/>
        <w:adjustRightInd w:val="0"/>
        <w:spacing w:after="0" w:line="240" w:lineRule="auto"/>
        <w:jc w:val="both"/>
        <w:rPr>
          <w:rFonts w:ascii="Calibri" w:hAnsi="Calibri" w:cs="Calibri"/>
          <w:b/>
          <w:bCs/>
          <w:sz w:val="24"/>
          <w:szCs w:val="24"/>
          <w:lang w:val="el-GR" w:eastAsia="el-GR"/>
        </w:rPr>
      </w:pPr>
    </w:p>
    <w:p w14:paraId="7173C318" w14:textId="22AA37A4" w:rsidR="000E4D38" w:rsidRPr="001C6288" w:rsidRDefault="000E4D38" w:rsidP="001C6288">
      <w:pPr>
        <w:spacing w:after="0" w:line="240" w:lineRule="auto"/>
        <w:jc w:val="both"/>
        <w:rPr>
          <w:rFonts w:ascii="Calibri" w:hAnsi="Calibri" w:cs="Calibri"/>
          <w:b/>
          <w:bCs/>
          <w:sz w:val="24"/>
          <w:szCs w:val="24"/>
          <w:lang w:val="el-GR" w:eastAsia="el-GR"/>
        </w:rPr>
      </w:pPr>
      <w:r w:rsidRPr="001C6288">
        <w:rPr>
          <w:rFonts w:ascii="Calibri" w:hAnsi="Calibri" w:cs="Calibri"/>
          <w:b/>
          <w:bCs/>
          <w:sz w:val="24"/>
          <w:szCs w:val="24"/>
          <w:lang w:val="el-GR" w:eastAsia="el-GR"/>
        </w:rPr>
        <w:t>Enterprise Greece</w:t>
      </w:r>
    </w:p>
    <w:p w14:paraId="01106FB4" w14:textId="77777777" w:rsidR="000E4D38" w:rsidRPr="001C6288" w:rsidRDefault="000E4D38" w:rsidP="001C6288">
      <w:pPr>
        <w:spacing w:after="0" w:line="240" w:lineRule="auto"/>
        <w:jc w:val="both"/>
        <w:rPr>
          <w:rFonts w:ascii="Calibri" w:hAnsi="Calibri" w:cs="Calibri"/>
          <w:sz w:val="24"/>
          <w:szCs w:val="24"/>
          <w:lang w:val="el-GR" w:eastAsia="el-GR"/>
        </w:rPr>
      </w:pPr>
      <w:r w:rsidRPr="001C6288">
        <w:rPr>
          <w:rFonts w:ascii="Calibri" w:hAnsi="Calibri" w:cs="Calibri"/>
          <w:sz w:val="24"/>
          <w:szCs w:val="24"/>
          <w:lang w:val="el-GR" w:eastAsia="el-GR"/>
        </w:rPr>
        <w:t>Ο Οργανισμός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7741E26C" w14:textId="77777777" w:rsidR="000E4D38" w:rsidRPr="001C6288" w:rsidRDefault="000E4D38" w:rsidP="001C6288">
      <w:pPr>
        <w:spacing w:after="0" w:line="240" w:lineRule="auto"/>
        <w:jc w:val="both"/>
        <w:rPr>
          <w:rFonts w:ascii="Calibri" w:hAnsi="Calibri" w:cs="Calibri"/>
          <w:sz w:val="24"/>
          <w:szCs w:val="24"/>
          <w:lang w:val="el-GR" w:eastAsia="el-GR"/>
        </w:rPr>
      </w:pPr>
    </w:p>
    <w:p w14:paraId="6E99F12E" w14:textId="77777777" w:rsidR="000E4D38" w:rsidRPr="001C6288" w:rsidRDefault="000E4D38" w:rsidP="001C6288">
      <w:pPr>
        <w:spacing w:after="0" w:line="240" w:lineRule="auto"/>
        <w:jc w:val="both"/>
        <w:rPr>
          <w:rFonts w:ascii="Calibri" w:hAnsi="Calibri" w:cs="Calibri"/>
          <w:b/>
          <w:bCs/>
          <w:sz w:val="24"/>
          <w:szCs w:val="24"/>
          <w:lang w:val="el-GR" w:eastAsia="el-GR"/>
        </w:rPr>
      </w:pPr>
      <w:r w:rsidRPr="001C6288">
        <w:rPr>
          <w:rFonts w:ascii="Calibri" w:hAnsi="Calibri" w:cs="Calibri"/>
          <w:b/>
          <w:bCs/>
          <w:sz w:val="24"/>
          <w:szCs w:val="24"/>
          <w:lang w:val="el-GR" w:eastAsia="el-GR"/>
        </w:rPr>
        <w:t xml:space="preserve">Περισσότερες Πληροφορίες για συντάκτες: </w:t>
      </w:r>
    </w:p>
    <w:p w14:paraId="22C652AC" w14:textId="53C78FB8" w:rsidR="000E4D38" w:rsidRPr="001C6288" w:rsidRDefault="000E4D38" w:rsidP="001C6288">
      <w:pPr>
        <w:spacing w:after="0" w:line="240" w:lineRule="auto"/>
        <w:jc w:val="both"/>
        <w:rPr>
          <w:rFonts w:ascii="Calibri" w:hAnsi="Calibri" w:cs="Calibri"/>
          <w:b/>
          <w:bCs/>
          <w:sz w:val="24"/>
          <w:szCs w:val="24"/>
          <w:lang w:val="el-GR" w:eastAsia="el-GR"/>
        </w:rPr>
      </w:pPr>
      <w:r w:rsidRPr="001C6288">
        <w:rPr>
          <w:rFonts w:ascii="Calibri" w:hAnsi="Calibri" w:cs="Calibri"/>
          <w:sz w:val="24"/>
          <w:szCs w:val="24"/>
          <w:lang w:val="en-US" w:eastAsia="el-GR"/>
        </w:rPr>
        <w:t>ENTERPRISEGREECE</w:t>
      </w:r>
      <w:r w:rsidRPr="001C6288">
        <w:rPr>
          <w:rFonts w:ascii="Calibri" w:hAnsi="Calibri" w:cs="Calibri"/>
          <w:sz w:val="24"/>
          <w:szCs w:val="24"/>
          <w:lang w:val="el-GR" w:eastAsia="el-GR"/>
        </w:rPr>
        <w:t xml:space="preserve"> | Γραφείο Τύπου</w:t>
      </w:r>
      <w:r w:rsidR="00070531" w:rsidRPr="00070531">
        <w:rPr>
          <w:rFonts w:ascii="Calibri" w:hAnsi="Calibri" w:cs="Calibri"/>
          <w:sz w:val="24"/>
          <w:szCs w:val="24"/>
          <w:lang w:val="el-GR" w:eastAsia="el-GR"/>
        </w:rPr>
        <w:t xml:space="preserve"> </w:t>
      </w:r>
      <w:r w:rsidRPr="001C6288">
        <w:rPr>
          <w:rFonts w:ascii="Calibri" w:hAnsi="Calibri" w:cs="Calibri"/>
          <w:sz w:val="24"/>
          <w:szCs w:val="24"/>
          <w:lang w:val="el-GR" w:eastAsia="el-GR"/>
        </w:rPr>
        <w:t>– 210 3355705, Χρήστος Ρουμελιώτης</w:t>
      </w:r>
      <w:r w:rsidRPr="001C6288">
        <w:rPr>
          <w:rFonts w:ascii="Calibri" w:hAnsi="Calibri" w:cs="Calibri"/>
          <w:b/>
          <w:bCs/>
          <w:sz w:val="24"/>
          <w:szCs w:val="24"/>
          <w:lang w:val="el-GR" w:eastAsia="el-GR"/>
        </w:rPr>
        <w:t xml:space="preserve">  </w:t>
      </w:r>
      <w:bookmarkStart w:id="1" w:name="_Hlk98936184"/>
      <w:r w:rsidRPr="001C6288">
        <w:rPr>
          <w:rFonts w:ascii="Calibri" w:hAnsi="Calibri" w:cs="Calibri"/>
          <w:b/>
          <w:bCs/>
          <w:sz w:val="24"/>
          <w:szCs w:val="24"/>
          <w:lang w:val="el-GR" w:eastAsia="el-GR"/>
        </w:rPr>
        <w:fldChar w:fldCharType="begin"/>
      </w:r>
      <w:r w:rsidRPr="001C6288">
        <w:rPr>
          <w:rFonts w:ascii="Calibri" w:hAnsi="Calibri" w:cs="Calibri"/>
          <w:b/>
          <w:bCs/>
          <w:sz w:val="24"/>
          <w:szCs w:val="24"/>
          <w:lang w:val="el-GR" w:eastAsia="el-GR"/>
        </w:rPr>
        <w:instrText xml:space="preserve"> HYPERLINK "mailto:c.roumeliotis@eg.gov.gr" </w:instrText>
      </w:r>
      <w:r w:rsidRPr="001C6288">
        <w:rPr>
          <w:rFonts w:ascii="Calibri" w:hAnsi="Calibri" w:cs="Calibri"/>
          <w:b/>
          <w:bCs/>
          <w:sz w:val="24"/>
          <w:szCs w:val="24"/>
          <w:lang w:val="el-GR" w:eastAsia="el-GR"/>
        </w:rPr>
      </w:r>
      <w:r w:rsidRPr="001C6288">
        <w:rPr>
          <w:rFonts w:ascii="Calibri" w:hAnsi="Calibri" w:cs="Calibri"/>
          <w:b/>
          <w:bCs/>
          <w:sz w:val="24"/>
          <w:szCs w:val="24"/>
          <w:lang w:val="el-GR" w:eastAsia="el-GR"/>
        </w:rPr>
        <w:fldChar w:fldCharType="separate"/>
      </w:r>
      <w:r w:rsidRPr="001C6288">
        <w:rPr>
          <w:rStyle w:val="Hyperlink"/>
          <w:rFonts w:ascii="Calibri" w:hAnsi="Calibri" w:cs="Calibri"/>
          <w:b/>
          <w:bCs/>
          <w:sz w:val="24"/>
          <w:szCs w:val="24"/>
          <w:lang w:val="en-US" w:eastAsia="el-GR"/>
        </w:rPr>
        <w:t>c</w:t>
      </w:r>
      <w:r w:rsidRPr="001C6288">
        <w:rPr>
          <w:rStyle w:val="Hyperlink"/>
          <w:rFonts w:ascii="Calibri" w:hAnsi="Calibri" w:cs="Calibri"/>
          <w:b/>
          <w:bCs/>
          <w:sz w:val="24"/>
          <w:szCs w:val="24"/>
          <w:lang w:val="el-GR" w:eastAsia="el-GR"/>
        </w:rPr>
        <w:t>.</w:t>
      </w:r>
      <w:r w:rsidRPr="001C6288">
        <w:rPr>
          <w:rStyle w:val="Hyperlink"/>
          <w:rFonts w:ascii="Calibri" w:hAnsi="Calibri" w:cs="Calibri"/>
          <w:b/>
          <w:bCs/>
          <w:sz w:val="24"/>
          <w:szCs w:val="24"/>
          <w:lang w:val="en-US" w:eastAsia="el-GR"/>
        </w:rPr>
        <w:t>roumeliotis</w:t>
      </w:r>
      <w:r w:rsidRPr="001C6288">
        <w:rPr>
          <w:rStyle w:val="Hyperlink"/>
          <w:rFonts w:ascii="Calibri" w:hAnsi="Calibri" w:cs="Calibri"/>
          <w:b/>
          <w:bCs/>
          <w:sz w:val="24"/>
          <w:szCs w:val="24"/>
          <w:lang w:val="el-GR" w:eastAsia="el-GR"/>
        </w:rPr>
        <w:t>@</w:t>
      </w:r>
      <w:r w:rsidRPr="001C6288">
        <w:rPr>
          <w:rStyle w:val="Hyperlink"/>
          <w:rFonts w:ascii="Calibri" w:hAnsi="Calibri" w:cs="Calibri"/>
          <w:b/>
          <w:bCs/>
          <w:sz w:val="24"/>
          <w:szCs w:val="24"/>
          <w:lang w:val="en-US" w:eastAsia="el-GR"/>
        </w:rPr>
        <w:t>eg</w:t>
      </w:r>
      <w:r w:rsidRPr="001C6288">
        <w:rPr>
          <w:rStyle w:val="Hyperlink"/>
          <w:rFonts w:ascii="Calibri" w:hAnsi="Calibri" w:cs="Calibri"/>
          <w:b/>
          <w:bCs/>
          <w:sz w:val="24"/>
          <w:szCs w:val="24"/>
          <w:lang w:val="el-GR" w:eastAsia="el-GR"/>
        </w:rPr>
        <w:t>.</w:t>
      </w:r>
      <w:r w:rsidRPr="001C6288">
        <w:rPr>
          <w:rStyle w:val="Hyperlink"/>
          <w:rFonts w:ascii="Calibri" w:hAnsi="Calibri" w:cs="Calibri"/>
          <w:b/>
          <w:bCs/>
          <w:sz w:val="24"/>
          <w:szCs w:val="24"/>
          <w:lang w:val="en-US" w:eastAsia="el-GR"/>
        </w:rPr>
        <w:t>gov</w:t>
      </w:r>
      <w:r w:rsidRPr="001C6288">
        <w:rPr>
          <w:rStyle w:val="Hyperlink"/>
          <w:rFonts w:ascii="Calibri" w:hAnsi="Calibri" w:cs="Calibri"/>
          <w:b/>
          <w:bCs/>
          <w:sz w:val="24"/>
          <w:szCs w:val="24"/>
          <w:lang w:val="el-GR" w:eastAsia="el-GR"/>
        </w:rPr>
        <w:t>.</w:t>
      </w:r>
      <w:r w:rsidRPr="001C6288">
        <w:rPr>
          <w:rStyle w:val="Hyperlink"/>
          <w:rFonts w:ascii="Calibri" w:hAnsi="Calibri" w:cs="Calibri"/>
          <w:b/>
          <w:bCs/>
          <w:sz w:val="24"/>
          <w:szCs w:val="24"/>
          <w:lang w:val="en-US" w:eastAsia="el-GR"/>
        </w:rPr>
        <w:t>gr</w:t>
      </w:r>
      <w:r w:rsidRPr="001C6288">
        <w:rPr>
          <w:rFonts w:ascii="Calibri" w:hAnsi="Calibri" w:cs="Calibri"/>
          <w:b/>
          <w:bCs/>
          <w:sz w:val="24"/>
          <w:szCs w:val="24"/>
          <w:lang w:val="en-US" w:eastAsia="el-GR"/>
        </w:rPr>
        <w:fldChar w:fldCharType="end"/>
      </w:r>
      <w:bookmarkEnd w:id="1"/>
    </w:p>
    <w:p w14:paraId="781479A1" w14:textId="448B165D" w:rsidR="009D2070" w:rsidRPr="001C6288" w:rsidRDefault="009D2070" w:rsidP="001C6288">
      <w:pPr>
        <w:spacing w:after="0" w:line="240" w:lineRule="auto"/>
        <w:jc w:val="both"/>
        <w:rPr>
          <w:rFonts w:ascii="Calibri" w:hAnsi="Calibri" w:cs="Calibri"/>
          <w:color w:val="0000FF"/>
          <w:sz w:val="24"/>
          <w:szCs w:val="24"/>
          <w:u w:val="single"/>
          <w:lang w:val="el-GR" w:eastAsia="el-GR"/>
        </w:rPr>
      </w:pPr>
    </w:p>
    <w:sectPr w:rsidR="009D2070" w:rsidRPr="001C6288" w:rsidSect="001F5DE7">
      <w:headerReference w:type="default" r:id="rId8"/>
      <w:footerReference w:type="default" r:id="rId9"/>
      <w:pgSz w:w="11906" w:h="16838"/>
      <w:pgMar w:top="1418" w:right="1133" w:bottom="851" w:left="1440" w:header="630" w:footer="6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83E1B" w14:textId="77777777" w:rsidR="00830618" w:rsidRDefault="00830618" w:rsidP="006C694C">
      <w:pPr>
        <w:spacing w:after="0" w:line="240" w:lineRule="auto"/>
      </w:pPr>
      <w:r>
        <w:separator/>
      </w:r>
    </w:p>
  </w:endnote>
  <w:endnote w:type="continuationSeparator" w:id="0">
    <w:p w14:paraId="1220F9E8" w14:textId="77777777" w:rsidR="00830618" w:rsidRDefault="00830618" w:rsidP="006C694C">
      <w:pPr>
        <w:spacing w:after="0" w:line="240" w:lineRule="auto"/>
      </w:pPr>
      <w:r>
        <w:continuationSeparator/>
      </w:r>
    </w:p>
  </w:endnote>
  <w:endnote w:type="continuationNotice" w:id="1">
    <w:p w14:paraId="6490A034" w14:textId="77777777" w:rsidR="00830618" w:rsidRDefault="00830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E9D8" w14:textId="0CEC5668" w:rsidR="00984240" w:rsidRDefault="00984240">
    <w:pPr>
      <w:pStyle w:val="Footer"/>
    </w:pPr>
    <w:r>
      <w:rPr>
        <w:noProof/>
        <w:lang w:val="el-GR" w:eastAsia="el-GR"/>
      </w:rPr>
      <w:drawing>
        <wp:anchor distT="0" distB="0" distL="114300" distR="114300" simplePos="0" relativeHeight="251660288" behindDoc="1" locked="0" layoutInCell="1" allowOverlap="1" wp14:anchorId="5EB77633" wp14:editId="61BB9DE2">
          <wp:simplePos x="0" y="0"/>
          <wp:positionH relativeFrom="column">
            <wp:posOffset>5715</wp:posOffset>
          </wp:positionH>
          <wp:positionV relativeFrom="paragraph">
            <wp:posOffset>9538970</wp:posOffset>
          </wp:positionV>
          <wp:extent cx="5731510" cy="741045"/>
          <wp:effectExtent l="0" t="0" r="2540" b="1905"/>
          <wp:wrapTopAndBottom/>
          <wp:docPr id="35" name="Picture 95"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l-GR" w:eastAsia="el-GR"/>
      </w:rPr>
      <w:drawing>
        <wp:anchor distT="0" distB="0" distL="114300" distR="114300" simplePos="0" relativeHeight="251659264" behindDoc="1" locked="0" layoutInCell="1" allowOverlap="1" wp14:anchorId="5EB77633" wp14:editId="78ABBF49">
          <wp:simplePos x="0" y="0"/>
          <wp:positionH relativeFrom="column">
            <wp:posOffset>5715</wp:posOffset>
          </wp:positionH>
          <wp:positionV relativeFrom="paragraph">
            <wp:posOffset>9538970</wp:posOffset>
          </wp:positionV>
          <wp:extent cx="5731510" cy="741045"/>
          <wp:effectExtent l="0" t="0" r="2540" b="1905"/>
          <wp:wrapTopAndBottom/>
          <wp:docPr id="36" name="Picture 96"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410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8CBA0" w14:textId="77777777" w:rsidR="00830618" w:rsidRDefault="00830618" w:rsidP="006C694C">
      <w:pPr>
        <w:spacing w:after="0" w:line="240" w:lineRule="auto"/>
      </w:pPr>
      <w:r>
        <w:separator/>
      </w:r>
    </w:p>
  </w:footnote>
  <w:footnote w:type="continuationSeparator" w:id="0">
    <w:p w14:paraId="56EEB1F4" w14:textId="77777777" w:rsidR="00830618" w:rsidRDefault="00830618" w:rsidP="006C694C">
      <w:pPr>
        <w:spacing w:after="0" w:line="240" w:lineRule="auto"/>
      </w:pPr>
      <w:r>
        <w:continuationSeparator/>
      </w:r>
    </w:p>
  </w:footnote>
  <w:footnote w:type="continuationNotice" w:id="1">
    <w:p w14:paraId="5CF2C3B0" w14:textId="77777777" w:rsidR="00830618" w:rsidRDefault="008306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0AB7" w14:textId="4CEED9F6" w:rsidR="006C694C" w:rsidRDefault="001F5DE7" w:rsidP="009D2070">
    <w:pPr>
      <w:pStyle w:val="Header"/>
      <w:jc w:val="right"/>
    </w:pPr>
    <w:r>
      <w:rPr>
        <w:noProof/>
        <w:lang w:val="el-GR" w:eastAsia="el-GR"/>
      </w:rPr>
      <w:drawing>
        <wp:anchor distT="0" distB="0" distL="114300" distR="114300" simplePos="0" relativeHeight="251658240" behindDoc="1" locked="0" layoutInCell="1" allowOverlap="1" wp14:anchorId="128A4CF8" wp14:editId="25F9EE12">
          <wp:simplePos x="0" y="0"/>
          <wp:positionH relativeFrom="column">
            <wp:posOffset>-467995</wp:posOffset>
          </wp:positionH>
          <wp:positionV relativeFrom="paragraph">
            <wp:posOffset>182245</wp:posOffset>
          </wp:positionV>
          <wp:extent cx="2852420" cy="563245"/>
          <wp:effectExtent l="0" t="0" r="5080" b="8255"/>
          <wp:wrapTight wrapText="bothSides">
            <wp:wrapPolygon edited="0">
              <wp:start x="0" y="0"/>
              <wp:lineTo x="0" y="21186"/>
              <wp:lineTo x="21494" y="21186"/>
              <wp:lineTo x="21494" y="0"/>
              <wp:lineTo x="0" y="0"/>
            </wp:wrapPolygon>
          </wp:wrapTight>
          <wp:docPr id="33" name="Picture 93"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2420" cy="563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57342"/>
    <w:multiLevelType w:val="multilevel"/>
    <w:tmpl w:val="1BFE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02FB2"/>
    <w:multiLevelType w:val="hybridMultilevel"/>
    <w:tmpl w:val="1224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0784C"/>
    <w:multiLevelType w:val="hybridMultilevel"/>
    <w:tmpl w:val="F94C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B7DC2"/>
    <w:multiLevelType w:val="multilevel"/>
    <w:tmpl w:val="C7D030BA"/>
    <w:lvl w:ilvl="0">
      <w:start w:val="1"/>
      <w:numFmt w:val="decimal"/>
      <w:lvlText w:val="%1."/>
      <w:lvlJc w:val="left"/>
      <w:pPr>
        <w:ind w:left="644" w:hanging="360"/>
      </w:pPr>
      <w:rPr>
        <w:b/>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D5F7E19"/>
    <w:multiLevelType w:val="hybridMultilevel"/>
    <w:tmpl w:val="D4C0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9026F"/>
    <w:multiLevelType w:val="hybridMultilevel"/>
    <w:tmpl w:val="001C914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04A3936"/>
    <w:multiLevelType w:val="multilevel"/>
    <w:tmpl w:val="0376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424F17"/>
    <w:multiLevelType w:val="hybridMultilevel"/>
    <w:tmpl w:val="CC462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F45365"/>
    <w:multiLevelType w:val="hybridMultilevel"/>
    <w:tmpl w:val="636CC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C497E34"/>
    <w:multiLevelType w:val="hybridMultilevel"/>
    <w:tmpl w:val="C6A2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A19C9"/>
    <w:multiLevelType w:val="multilevel"/>
    <w:tmpl w:val="CC9E49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670F42"/>
    <w:multiLevelType w:val="hybridMultilevel"/>
    <w:tmpl w:val="F574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A6F49"/>
    <w:multiLevelType w:val="hybridMultilevel"/>
    <w:tmpl w:val="AF7A79F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15:restartNumberingAfterBreak="0">
    <w:nsid w:val="4F460507"/>
    <w:multiLevelType w:val="hybridMultilevel"/>
    <w:tmpl w:val="2550DA0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08426A2"/>
    <w:multiLevelType w:val="hybridMultilevel"/>
    <w:tmpl w:val="A46C4CE4"/>
    <w:lvl w:ilvl="0" w:tplc="04080009">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5" w15:restartNumberingAfterBreak="0">
    <w:nsid w:val="52F07B2E"/>
    <w:multiLevelType w:val="hybridMultilevel"/>
    <w:tmpl w:val="CE08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125C6D"/>
    <w:multiLevelType w:val="hybridMultilevel"/>
    <w:tmpl w:val="FA02E11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B546946"/>
    <w:multiLevelType w:val="hybridMultilevel"/>
    <w:tmpl w:val="CDB2A1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8" w15:restartNumberingAfterBreak="0">
    <w:nsid w:val="610A16E9"/>
    <w:multiLevelType w:val="hybridMultilevel"/>
    <w:tmpl w:val="34EA6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F9717E"/>
    <w:multiLevelType w:val="hybridMultilevel"/>
    <w:tmpl w:val="637860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DE377F3"/>
    <w:multiLevelType w:val="multilevel"/>
    <w:tmpl w:val="C8FE65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C480D"/>
    <w:multiLevelType w:val="hybridMultilevel"/>
    <w:tmpl w:val="C582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D05E95"/>
    <w:multiLevelType w:val="multilevel"/>
    <w:tmpl w:val="9852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234A7E"/>
    <w:multiLevelType w:val="hybridMultilevel"/>
    <w:tmpl w:val="06E4D2B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8327130"/>
    <w:multiLevelType w:val="hybridMultilevel"/>
    <w:tmpl w:val="080E7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8BE5178"/>
    <w:multiLevelType w:val="hybridMultilevel"/>
    <w:tmpl w:val="7988E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AD2438"/>
    <w:multiLevelType w:val="hybridMultilevel"/>
    <w:tmpl w:val="765C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04515">
    <w:abstractNumId w:val="26"/>
  </w:num>
  <w:num w:numId="2" w16cid:durableId="758067428">
    <w:abstractNumId w:val="9"/>
  </w:num>
  <w:num w:numId="3" w16cid:durableId="1714036252">
    <w:abstractNumId w:val="21"/>
  </w:num>
  <w:num w:numId="4" w16cid:durableId="1478181618">
    <w:abstractNumId w:val="10"/>
  </w:num>
  <w:num w:numId="5" w16cid:durableId="2033023287">
    <w:abstractNumId w:val="20"/>
  </w:num>
  <w:num w:numId="6" w16cid:durableId="2111974047">
    <w:abstractNumId w:val="16"/>
  </w:num>
  <w:num w:numId="7" w16cid:durableId="576940587">
    <w:abstractNumId w:val="23"/>
  </w:num>
  <w:num w:numId="8" w16cid:durableId="2036877914">
    <w:abstractNumId w:val="14"/>
  </w:num>
  <w:num w:numId="9" w16cid:durableId="859129083">
    <w:abstractNumId w:val="13"/>
  </w:num>
  <w:num w:numId="10" w16cid:durableId="267661984">
    <w:abstractNumId w:val="17"/>
  </w:num>
  <w:num w:numId="11" w16cid:durableId="1392387825">
    <w:abstractNumId w:val="8"/>
  </w:num>
  <w:num w:numId="12" w16cid:durableId="338315631">
    <w:abstractNumId w:val="12"/>
  </w:num>
  <w:num w:numId="13" w16cid:durableId="1410232365">
    <w:abstractNumId w:val="5"/>
  </w:num>
  <w:num w:numId="14" w16cid:durableId="1060599032">
    <w:abstractNumId w:val="1"/>
  </w:num>
  <w:num w:numId="15" w16cid:durableId="729885935">
    <w:abstractNumId w:val="7"/>
  </w:num>
  <w:num w:numId="16" w16cid:durableId="1024094561">
    <w:abstractNumId w:val="2"/>
  </w:num>
  <w:num w:numId="17" w16cid:durableId="921336161">
    <w:abstractNumId w:val="11"/>
  </w:num>
  <w:num w:numId="18" w16cid:durableId="1204250992">
    <w:abstractNumId w:val="15"/>
  </w:num>
  <w:num w:numId="19" w16cid:durableId="1005205196">
    <w:abstractNumId w:val="18"/>
  </w:num>
  <w:num w:numId="20" w16cid:durableId="447622950">
    <w:abstractNumId w:val="25"/>
  </w:num>
  <w:num w:numId="21" w16cid:durableId="2058582483">
    <w:abstractNumId w:val="24"/>
  </w:num>
  <w:num w:numId="22" w16cid:durableId="463081838">
    <w:abstractNumId w:val="19"/>
  </w:num>
  <w:num w:numId="23" w16cid:durableId="4202951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7398986">
    <w:abstractNumId w:val="0"/>
  </w:num>
  <w:num w:numId="25" w16cid:durableId="2020040957">
    <w:abstractNumId w:val="4"/>
  </w:num>
  <w:num w:numId="26" w16cid:durableId="1927153289">
    <w:abstractNumId w:val="6"/>
  </w:num>
  <w:num w:numId="27" w16cid:durableId="19761379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E9"/>
    <w:rsid w:val="00017CA8"/>
    <w:rsid w:val="00034FB9"/>
    <w:rsid w:val="00036D55"/>
    <w:rsid w:val="0003789E"/>
    <w:rsid w:val="000523F7"/>
    <w:rsid w:val="0005270D"/>
    <w:rsid w:val="0005678A"/>
    <w:rsid w:val="00060ECE"/>
    <w:rsid w:val="00070531"/>
    <w:rsid w:val="00073B5B"/>
    <w:rsid w:val="00086823"/>
    <w:rsid w:val="000A4C79"/>
    <w:rsid w:val="000B28E9"/>
    <w:rsid w:val="000C21A7"/>
    <w:rsid w:val="000C235A"/>
    <w:rsid w:val="000C3DB6"/>
    <w:rsid w:val="000C4AD8"/>
    <w:rsid w:val="000D33A2"/>
    <w:rsid w:val="000D516D"/>
    <w:rsid w:val="000D6902"/>
    <w:rsid w:val="000E4D38"/>
    <w:rsid w:val="00137988"/>
    <w:rsid w:val="001512DA"/>
    <w:rsid w:val="001620ED"/>
    <w:rsid w:val="001929B0"/>
    <w:rsid w:val="00193C0D"/>
    <w:rsid w:val="00196A29"/>
    <w:rsid w:val="001B6543"/>
    <w:rsid w:val="001C0E83"/>
    <w:rsid w:val="001C2EF2"/>
    <w:rsid w:val="001C6288"/>
    <w:rsid w:val="001D2F08"/>
    <w:rsid w:val="001E03EE"/>
    <w:rsid w:val="001F5DE7"/>
    <w:rsid w:val="00210927"/>
    <w:rsid w:val="0021436C"/>
    <w:rsid w:val="0021558E"/>
    <w:rsid w:val="0021680F"/>
    <w:rsid w:val="002414A2"/>
    <w:rsid w:val="00242C7B"/>
    <w:rsid w:val="002462CA"/>
    <w:rsid w:val="00266ACA"/>
    <w:rsid w:val="002820B3"/>
    <w:rsid w:val="002B764D"/>
    <w:rsid w:val="002D0105"/>
    <w:rsid w:val="002D3F20"/>
    <w:rsid w:val="002D4736"/>
    <w:rsid w:val="002D4F49"/>
    <w:rsid w:val="002D6270"/>
    <w:rsid w:val="002F79ED"/>
    <w:rsid w:val="00301C44"/>
    <w:rsid w:val="00317135"/>
    <w:rsid w:val="00317B88"/>
    <w:rsid w:val="00317EFD"/>
    <w:rsid w:val="00320925"/>
    <w:rsid w:val="00330332"/>
    <w:rsid w:val="00333BF6"/>
    <w:rsid w:val="003414CE"/>
    <w:rsid w:val="00343A91"/>
    <w:rsid w:val="003472A9"/>
    <w:rsid w:val="00347F2B"/>
    <w:rsid w:val="0035458B"/>
    <w:rsid w:val="00356322"/>
    <w:rsid w:val="003618F5"/>
    <w:rsid w:val="003641EE"/>
    <w:rsid w:val="00372885"/>
    <w:rsid w:val="003811F2"/>
    <w:rsid w:val="003821B8"/>
    <w:rsid w:val="00396853"/>
    <w:rsid w:val="003A4E82"/>
    <w:rsid w:val="003C6BE8"/>
    <w:rsid w:val="003D25B4"/>
    <w:rsid w:val="003D4DCF"/>
    <w:rsid w:val="003E1BDC"/>
    <w:rsid w:val="003E5558"/>
    <w:rsid w:val="003E66DA"/>
    <w:rsid w:val="003F01C8"/>
    <w:rsid w:val="003F1164"/>
    <w:rsid w:val="003F2960"/>
    <w:rsid w:val="003F4298"/>
    <w:rsid w:val="003F4362"/>
    <w:rsid w:val="004122A7"/>
    <w:rsid w:val="0041586D"/>
    <w:rsid w:val="00417843"/>
    <w:rsid w:val="00426AE6"/>
    <w:rsid w:val="00430F82"/>
    <w:rsid w:val="00431D4B"/>
    <w:rsid w:val="004512DB"/>
    <w:rsid w:val="004656B1"/>
    <w:rsid w:val="00466229"/>
    <w:rsid w:val="00486A68"/>
    <w:rsid w:val="004878DE"/>
    <w:rsid w:val="004A3ABD"/>
    <w:rsid w:val="004D3DA5"/>
    <w:rsid w:val="004D63CE"/>
    <w:rsid w:val="004E3DC5"/>
    <w:rsid w:val="004E6747"/>
    <w:rsid w:val="004F3506"/>
    <w:rsid w:val="0052234C"/>
    <w:rsid w:val="00524283"/>
    <w:rsid w:val="00532E59"/>
    <w:rsid w:val="0053562F"/>
    <w:rsid w:val="00542453"/>
    <w:rsid w:val="00554CB3"/>
    <w:rsid w:val="00567827"/>
    <w:rsid w:val="00571F62"/>
    <w:rsid w:val="0059329F"/>
    <w:rsid w:val="00596FEC"/>
    <w:rsid w:val="005A63CE"/>
    <w:rsid w:val="005B3573"/>
    <w:rsid w:val="005F21EB"/>
    <w:rsid w:val="005F739F"/>
    <w:rsid w:val="00602605"/>
    <w:rsid w:val="0060388C"/>
    <w:rsid w:val="006056FB"/>
    <w:rsid w:val="006365DD"/>
    <w:rsid w:val="00655863"/>
    <w:rsid w:val="00660E44"/>
    <w:rsid w:val="00681807"/>
    <w:rsid w:val="00687969"/>
    <w:rsid w:val="006904E9"/>
    <w:rsid w:val="00697D15"/>
    <w:rsid w:val="006B0A64"/>
    <w:rsid w:val="006C2879"/>
    <w:rsid w:val="006C694C"/>
    <w:rsid w:val="006D0171"/>
    <w:rsid w:val="006D28F1"/>
    <w:rsid w:val="006D6098"/>
    <w:rsid w:val="006E5CDE"/>
    <w:rsid w:val="006F5CC3"/>
    <w:rsid w:val="0071372A"/>
    <w:rsid w:val="00732C52"/>
    <w:rsid w:val="00744451"/>
    <w:rsid w:val="00745741"/>
    <w:rsid w:val="0074579B"/>
    <w:rsid w:val="00752DE2"/>
    <w:rsid w:val="00771049"/>
    <w:rsid w:val="007A15D1"/>
    <w:rsid w:val="007A7F07"/>
    <w:rsid w:val="007B3D87"/>
    <w:rsid w:val="007B4288"/>
    <w:rsid w:val="007D2CE8"/>
    <w:rsid w:val="007D7B91"/>
    <w:rsid w:val="007E4FE4"/>
    <w:rsid w:val="0080189C"/>
    <w:rsid w:val="00802CC1"/>
    <w:rsid w:val="00813F8F"/>
    <w:rsid w:val="00814B71"/>
    <w:rsid w:val="008207F6"/>
    <w:rsid w:val="00820CA7"/>
    <w:rsid w:val="00830618"/>
    <w:rsid w:val="00833176"/>
    <w:rsid w:val="00840D16"/>
    <w:rsid w:val="00856784"/>
    <w:rsid w:val="00862EF7"/>
    <w:rsid w:val="00871B47"/>
    <w:rsid w:val="00872588"/>
    <w:rsid w:val="00892787"/>
    <w:rsid w:val="008A70AC"/>
    <w:rsid w:val="008B0D92"/>
    <w:rsid w:val="008B6B45"/>
    <w:rsid w:val="008F043D"/>
    <w:rsid w:val="008F2785"/>
    <w:rsid w:val="00913144"/>
    <w:rsid w:val="00931AD8"/>
    <w:rsid w:val="00932349"/>
    <w:rsid w:val="009370BC"/>
    <w:rsid w:val="009430D2"/>
    <w:rsid w:val="009501F8"/>
    <w:rsid w:val="00952972"/>
    <w:rsid w:val="00983533"/>
    <w:rsid w:val="00984240"/>
    <w:rsid w:val="00984922"/>
    <w:rsid w:val="00985614"/>
    <w:rsid w:val="00994B49"/>
    <w:rsid w:val="009A0962"/>
    <w:rsid w:val="009A7C7C"/>
    <w:rsid w:val="009C19AC"/>
    <w:rsid w:val="009D2070"/>
    <w:rsid w:val="009D48BD"/>
    <w:rsid w:val="009D7E12"/>
    <w:rsid w:val="009E05A3"/>
    <w:rsid w:val="009E7591"/>
    <w:rsid w:val="00A01556"/>
    <w:rsid w:val="00A03993"/>
    <w:rsid w:val="00A11B82"/>
    <w:rsid w:val="00A17E01"/>
    <w:rsid w:val="00A35354"/>
    <w:rsid w:val="00A6145D"/>
    <w:rsid w:val="00A657C0"/>
    <w:rsid w:val="00A73B8E"/>
    <w:rsid w:val="00A7727E"/>
    <w:rsid w:val="00A916C2"/>
    <w:rsid w:val="00AA2DD7"/>
    <w:rsid w:val="00AA381A"/>
    <w:rsid w:val="00AB58E0"/>
    <w:rsid w:val="00AC72BF"/>
    <w:rsid w:val="00AD6676"/>
    <w:rsid w:val="00AE4583"/>
    <w:rsid w:val="00AE53DA"/>
    <w:rsid w:val="00AE6851"/>
    <w:rsid w:val="00AF383D"/>
    <w:rsid w:val="00B3053A"/>
    <w:rsid w:val="00B37FC0"/>
    <w:rsid w:val="00B42F9D"/>
    <w:rsid w:val="00B626D4"/>
    <w:rsid w:val="00B63769"/>
    <w:rsid w:val="00B65657"/>
    <w:rsid w:val="00B7467A"/>
    <w:rsid w:val="00B94302"/>
    <w:rsid w:val="00BA3E28"/>
    <w:rsid w:val="00BB1F7D"/>
    <w:rsid w:val="00BB2F9B"/>
    <w:rsid w:val="00BD1FA3"/>
    <w:rsid w:val="00BE35AF"/>
    <w:rsid w:val="00C05356"/>
    <w:rsid w:val="00C073F2"/>
    <w:rsid w:val="00C10DE1"/>
    <w:rsid w:val="00C24D3E"/>
    <w:rsid w:val="00C267FC"/>
    <w:rsid w:val="00C27FA5"/>
    <w:rsid w:val="00C43650"/>
    <w:rsid w:val="00C52F31"/>
    <w:rsid w:val="00C6132D"/>
    <w:rsid w:val="00C73BB3"/>
    <w:rsid w:val="00C73C00"/>
    <w:rsid w:val="00C91119"/>
    <w:rsid w:val="00CA0638"/>
    <w:rsid w:val="00CA4D55"/>
    <w:rsid w:val="00CB0616"/>
    <w:rsid w:val="00CC23F9"/>
    <w:rsid w:val="00CD1376"/>
    <w:rsid w:val="00D0404D"/>
    <w:rsid w:val="00D20391"/>
    <w:rsid w:val="00D272CA"/>
    <w:rsid w:val="00D303CC"/>
    <w:rsid w:val="00D31A37"/>
    <w:rsid w:val="00D412A9"/>
    <w:rsid w:val="00D42617"/>
    <w:rsid w:val="00D443DB"/>
    <w:rsid w:val="00D52C86"/>
    <w:rsid w:val="00D5381B"/>
    <w:rsid w:val="00D5754D"/>
    <w:rsid w:val="00D616BE"/>
    <w:rsid w:val="00D649BD"/>
    <w:rsid w:val="00D7088D"/>
    <w:rsid w:val="00D765D3"/>
    <w:rsid w:val="00D77693"/>
    <w:rsid w:val="00D8421F"/>
    <w:rsid w:val="00D84D63"/>
    <w:rsid w:val="00DA4A5F"/>
    <w:rsid w:val="00DB50D5"/>
    <w:rsid w:val="00DC6A16"/>
    <w:rsid w:val="00DC6D6C"/>
    <w:rsid w:val="00DE0455"/>
    <w:rsid w:val="00DE3857"/>
    <w:rsid w:val="00DF1645"/>
    <w:rsid w:val="00E07C79"/>
    <w:rsid w:val="00E215EB"/>
    <w:rsid w:val="00E22774"/>
    <w:rsid w:val="00E429AB"/>
    <w:rsid w:val="00E53DC5"/>
    <w:rsid w:val="00E6458D"/>
    <w:rsid w:val="00E812BD"/>
    <w:rsid w:val="00E87613"/>
    <w:rsid w:val="00E94DB1"/>
    <w:rsid w:val="00EA4163"/>
    <w:rsid w:val="00EA55B9"/>
    <w:rsid w:val="00EB2C83"/>
    <w:rsid w:val="00EC1FC5"/>
    <w:rsid w:val="00EC263D"/>
    <w:rsid w:val="00EE5780"/>
    <w:rsid w:val="00EE7AF4"/>
    <w:rsid w:val="00EF501B"/>
    <w:rsid w:val="00F04CFB"/>
    <w:rsid w:val="00F10F96"/>
    <w:rsid w:val="00F143A1"/>
    <w:rsid w:val="00F20278"/>
    <w:rsid w:val="00F2336D"/>
    <w:rsid w:val="00F537F8"/>
    <w:rsid w:val="00F62802"/>
    <w:rsid w:val="00F63734"/>
    <w:rsid w:val="00F675BA"/>
    <w:rsid w:val="00F71AD7"/>
    <w:rsid w:val="00F76390"/>
    <w:rsid w:val="00F8462E"/>
    <w:rsid w:val="00F957C6"/>
    <w:rsid w:val="00FB3FB5"/>
    <w:rsid w:val="00FD0DDD"/>
    <w:rsid w:val="00FD6007"/>
    <w:rsid w:val="00FE56FC"/>
    <w:rsid w:val="00FE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13C46"/>
  <w15:chartTrackingRefBased/>
  <w15:docId w15:val="{FFD38543-13BC-4E3F-9DA5-0E1940F9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94C"/>
    <w:pPr>
      <w:keepNext/>
      <w:keepLines/>
      <w:spacing w:before="480" w:after="0" w:line="276" w:lineRule="auto"/>
      <w:outlineLvl w:val="0"/>
    </w:pPr>
    <w:rPr>
      <w:rFonts w:ascii="Cambria" w:eastAsia="Times New Roman" w:hAnsi="Cambria" w:cs="Times New Roman"/>
      <w:b/>
      <w:bCs/>
      <w:color w:val="365F91"/>
      <w:sz w:val="28"/>
      <w:szCs w:val="28"/>
      <w:lang w:val="el-GR"/>
    </w:rPr>
  </w:style>
  <w:style w:type="paragraph" w:styleId="Heading2">
    <w:name w:val="heading 2"/>
    <w:basedOn w:val="Normal"/>
    <w:next w:val="Normal"/>
    <w:link w:val="Heading2Char"/>
    <w:uiPriority w:val="9"/>
    <w:semiHidden/>
    <w:unhideWhenUsed/>
    <w:qFormat/>
    <w:rsid w:val="00E215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C6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697D1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97D1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0D2"/>
    <w:pPr>
      <w:ind w:left="720"/>
      <w:contextualSpacing/>
    </w:pPr>
  </w:style>
  <w:style w:type="table" w:styleId="TableGrid">
    <w:name w:val="Table Grid"/>
    <w:basedOn w:val="TableNormal"/>
    <w:uiPriority w:val="39"/>
    <w:rsid w:val="006D6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9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694C"/>
  </w:style>
  <w:style w:type="paragraph" w:styleId="Footer">
    <w:name w:val="footer"/>
    <w:basedOn w:val="Normal"/>
    <w:link w:val="FooterChar"/>
    <w:uiPriority w:val="99"/>
    <w:unhideWhenUsed/>
    <w:rsid w:val="006C694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694C"/>
  </w:style>
  <w:style w:type="character" w:customStyle="1" w:styleId="Heading1Char">
    <w:name w:val="Heading 1 Char"/>
    <w:basedOn w:val="DefaultParagraphFont"/>
    <w:link w:val="Heading1"/>
    <w:uiPriority w:val="9"/>
    <w:rsid w:val="006C694C"/>
    <w:rPr>
      <w:rFonts w:ascii="Cambria" w:eastAsia="Times New Roman" w:hAnsi="Cambria" w:cs="Times New Roman"/>
      <w:b/>
      <w:bCs/>
      <w:color w:val="365F91"/>
      <w:sz w:val="28"/>
      <w:szCs w:val="28"/>
      <w:lang w:val="el-GR"/>
    </w:rPr>
  </w:style>
  <w:style w:type="character" w:customStyle="1" w:styleId="Heading5Char">
    <w:name w:val="Heading 5 Char"/>
    <w:basedOn w:val="DefaultParagraphFont"/>
    <w:link w:val="Heading5"/>
    <w:uiPriority w:val="9"/>
    <w:semiHidden/>
    <w:rsid w:val="00697D1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97D15"/>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697D1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602605"/>
    <w:rPr>
      <w:sz w:val="16"/>
      <w:szCs w:val="16"/>
    </w:rPr>
  </w:style>
  <w:style w:type="paragraph" w:styleId="CommentText">
    <w:name w:val="annotation text"/>
    <w:basedOn w:val="Normal"/>
    <w:link w:val="CommentTextChar"/>
    <w:uiPriority w:val="99"/>
    <w:unhideWhenUsed/>
    <w:rsid w:val="00602605"/>
    <w:pPr>
      <w:spacing w:line="240" w:lineRule="auto"/>
    </w:pPr>
    <w:rPr>
      <w:sz w:val="20"/>
      <w:szCs w:val="20"/>
    </w:rPr>
  </w:style>
  <w:style w:type="character" w:customStyle="1" w:styleId="CommentTextChar">
    <w:name w:val="Comment Text Char"/>
    <w:basedOn w:val="DefaultParagraphFont"/>
    <w:link w:val="CommentText"/>
    <w:uiPriority w:val="99"/>
    <w:rsid w:val="00602605"/>
    <w:rPr>
      <w:sz w:val="20"/>
      <w:szCs w:val="20"/>
    </w:rPr>
  </w:style>
  <w:style w:type="paragraph" w:styleId="CommentSubject">
    <w:name w:val="annotation subject"/>
    <w:basedOn w:val="CommentText"/>
    <w:next w:val="CommentText"/>
    <w:link w:val="CommentSubjectChar"/>
    <w:uiPriority w:val="99"/>
    <w:semiHidden/>
    <w:unhideWhenUsed/>
    <w:rsid w:val="00602605"/>
    <w:rPr>
      <w:b/>
      <w:bCs/>
    </w:rPr>
  </w:style>
  <w:style w:type="character" w:customStyle="1" w:styleId="CommentSubjectChar">
    <w:name w:val="Comment Subject Char"/>
    <w:basedOn w:val="CommentTextChar"/>
    <w:link w:val="CommentSubject"/>
    <w:uiPriority w:val="99"/>
    <w:semiHidden/>
    <w:rsid w:val="00602605"/>
    <w:rPr>
      <w:b/>
      <w:bCs/>
      <w:sz w:val="20"/>
      <w:szCs w:val="20"/>
    </w:rPr>
  </w:style>
  <w:style w:type="character" w:customStyle="1" w:styleId="Heading2Char">
    <w:name w:val="Heading 2 Char"/>
    <w:basedOn w:val="DefaultParagraphFont"/>
    <w:link w:val="Heading2"/>
    <w:uiPriority w:val="9"/>
    <w:semiHidden/>
    <w:rsid w:val="00E215E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D1376"/>
    <w:rPr>
      <w:color w:val="0563C1"/>
      <w:u w:val="single"/>
    </w:rPr>
  </w:style>
  <w:style w:type="character" w:customStyle="1" w:styleId="UnresolvedMention1">
    <w:name w:val="Unresolved Mention1"/>
    <w:basedOn w:val="DefaultParagraphFont"/>
    <w:uiPriority w:val="99"/>
    <w:semiHidden/>
    <w:unhideWhenUsed/>
    <w:rsid w:val="00330332"/>
    <w:rPr>
      <w:color w:val="605E5C"/>
      <w:shd w:val="clear" w:color="auto" w:fill="E1DFDD"/>
    </w:rPr>
  </w:style>
  <w:style w:type="paragraph" w:styleId="Revision">
    <w:name w:val="Revision"/>
    <w:hidden/>
    <w:uiPriority w:val="99"/>
    <w:semiHidden/>
    <w:rsid w:val="00840D16"/>
    <w:pPr>
      <w:spacing w:after="0" w:line="240" w:lineRule="auto"/>
    </w:pPr>
  </w:style>
  <w:style w:type="character" w:customStyle="1" w:styleId="xapple-converted-space">
    <w:name w:val="x_apple-converted-space"/>
    <w:basedOn w:val="DefaultParagraphFont"/>
    <w:rsid w:val="00752DE2"/>
  </w:style>
  <w:style w:type="character" w:styleId="Strong">
    <w:name w:val="Strong"/>
    <w:basedOn w:val="DefaultParagraphFont"/>
    <w:uiPriority w:val="22"/>
    <w:qFormat/>
    <w:rsid w:val="00596FEC"/>
    <w:rPr>
      <w:b/>
      <w:bCs/>
    </w:rPr>
  </w:style>
  <w:style w:type="character" w:styleId="Emphasis">
    <w:name w:val="Emphasis"/>
    <w:basedOn w:val="DefaultParagraphFont"/>
    <w:uiPriority w:val="20"/>
    <w:qFormat/>
    <w:rsid w:val="00524283"/>
    <w:rPr>
      <w:i/>
      <w:iCs/>
    </w:rPr>
  </w:style>
  <w:style w:type="character" w:styleId="UnresolvedMention">
    <w:name w:val="Unresolved Mention"/>
    <w:basedOn w:val="DefaultParagraphFont"/>
    <w:uiPriority w:val="99"/>
    <w:semiHidden/>
    <w:unhideWhenUsed/>
    <w:rsid w:val="000E4D38"/>
    <w:rPr>
      <w:color w:val="605E5C"/>
      <w:shd w:val="clear" w:color="auto" w:fill="E1DFDD"/>
    </w:rPr>
  </w:style>
  <w:style w:type="character" w:customStyle="1" w:styleId="Heading3Char">
    <w:name w:val="Heading 3 Char"/>
    <w:basedOn w:val="DefaultParagraphFont"/>
    <w:link w:val="Heading3"/>
    <w:uiPriority w:val="9"/>
    <w:semiHidden/>
    <w:rsid w:val="001C628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987">
      <w:bodyDiv w:val="1"/>
      <w:marLeft w:val="0"/>
      <w:marRight w:val="0"/>
      <w:marTop w:val="0"/>
      <w:marBottom w:val="0"/>
      <w:divBdr>
        <w:top w:val="none" w:sz="0" w:space="0" w:color="auto"/>
        <w:left w:val="none" w:sz="0" w:space="0" w:color="auto"/>
        <w:bottom w:val="none" w:sz="0" w:space="0" w:color="auto"/>
        <w:right w:val="none" w:sz="0" w:space="0" w:color="auto"/>
      </w:divBdr>
    </w:div>
    <w:div w:id="148253368">
      <w:bodyDiv w:val="1"/>
      <w:marLeft w:val="0"/>
      <w:marRight w:val="0"/>
      <w:marTop w:val="0"/>
      <w:marBottom w:val="0"/>
      <w:divBdr>
        <w:top w:val="none" w:sz="0" w:space="0" w:color="auto"/>
        <w:left w:val="none" w:sz="0" w:space="0" w:color="auto"/>
        <w:bottom w:val="none" w:sz="0" w:space="0" w:color="auto"/>
        <w:right w:val="none" w:sz="0" w:space="0" w:color="auto"/>
      </w:divBdr>
    </w:div>
    <w:div w:id="193201358">
      <w:bodyDiv w:val="1"/>
      <w:marLeft w:val="0"/>
      <w:marRight w:val="0"/>
      <w:marTop w:val="0"/>
      <w:marBottom w:val="0"/>
      <w:divBdr>
        <w:top w:val="none" w:sz="0" w:space="0" w:color="auto"/>
        <w:left w:val="none" w:sz="0" w:space="0" w:color="auto"/>
        <w:bottom w:val="none" w:sz="0" w:space="0" w:color="auto"/>
        <w:right w:val="none" w:sz="0" w:space="0" w:color="auto"/>
      </w:divBdr>
    </w:div>
    <w:div w:id="460155813">
      <w:bodyDiv w:val="1"/>
      <w:marLeft w:val="0"/>
      <w:marRight w:val="0"/>
      <w:marTop w:val="0"/>
      <w:marBottom w:val="0"/>
      <w:divBdr>
        <w:top w:val="none" w:sz="0" w:space="0" w:color="auto"/>
        <w:left w:val="none" w:sz="0" w:space="0" w:color="auto"/>
        <w:bottom w:val="none" w:sz="0" w:space="0" w:color="auto"/>
        <w:right w:val="none" w:sz="0" w:space="0" w:color="auto"/>
      </w:divBdr>
    </w:div>
    <w:div w:id="497116006">
      <w:bodyDiv w:val="1"/>
      <w:marLeft w:val="0"/>
      <w:marRight w:val="0"/>
      <w:marTop w:val="0"/>
      <w:marBottom w:val="0"/>
      <w:divBdr>
        <w:top w:val="none" w:sz="0" w:space="0" w:color="auto"/>
        <w:left w:val="none" w:sz="0" w:space="0" w:color="auto"/>
        <w:bottom w:val="none" w:sz="0" w:space="0" w:color="auto"/>
        <w:right w:val="none" w:sz="0" w:space="0" w:color="auto"/>
      </w:divBdr>
    </w:div>
    <w:div w:id="512496073">
      <w:bodyDiv w:val="1"/>
      <w:marLeft w:val="0"/>
      <w:marRight w:val="0"/>
      <w:marTop w:val="0"/>
      <w:marBottom w:val="0"/>
      <w:divBdr>
        <w:top w:val="none" w:sz="0" w:space="0" w:color="auto"/>
        <w:left w:val="none" w:sz="0" w:space="0" w:color="auto"/>
        <w:bottom w:val="none" w:sz="0" w:space="0" w:color="auto"/>
        <w:right w:val="none" w:sz="0" w:space="0" w:color="auto"/>
      </w:divBdr>
    </w:div>
    <w:div w:id="517546381">
      <w:bodyDiv w:val="1"/>
      <w:marLeft w:val="0"/>
      <w:marRight w:val="0"/>
      <w:marTop w:val="0"/>
      <w:marBottom w:val="0"/>
      <w:divBdr>
        <w:top w:val="none" w:sz="0" w:space="0" w:color="auto"/>
        <w:left w:val="none" w:sz="0" w:space="0" w:color="auto"/>
        <w:bottom w:val="none" w:sz="0" w:space="0" w:color="auto"/>
        <w:right w:val="none" w:sz="0" w:space="0" w:color="auto"/>
      </w:divBdr>
    </w:div>
    <w:div w:id="549850072">
      <w:bodyDiv w:val="1"/>
      <w:marLeft w:val="0"/>
      <w:marRight w:val="0"/>
      <w:marTop w:val="0"/>
      <w:marBottom w:val="0"/>
      <w:divBdr>
        <w:top w:val="none" w:sz="0" w:space="0" w:color="auto"/>
        <w:left w:val="none" w:sz="0" w:space="0" w:color="auto"/>
        <w:bottom w:val="none" w:sz="0" w:space="0" w:color="auto"/>
        <w:right w:val="none" w:sz="0" w:space="0" w:color="auto"/>
      </w:divBdr>
    </w:div>
    <w:div w:id="600184944">
      <w:bodyDiv w:val="1"/>
      <w:marLeft w:val="0"/>
      <w:marRight w:val="0"/>
      <w:marTop w:val="0"/>
      <w:marBottom w:val="0"/>
      <w:divBdr>
        <w:top w:val="none" w:sz="0" w:space="0" w:color="auto"/>
        <w:left w:val="none" w:sz="0" w:space="0" w:color="auto"/>
        <w:bottom w:val="none" w:sz="0" w:space="0" w:color="auto"/>
        <w:right w:val="none" w:sz="0" w:space="0" w:color="auto"/>
      </w:divBdr>
    </w:div>
    <w:div w:id="756901242">
      <w:bodyDiv w:val="1"/>
      <w:marLeft w:val="0"/>
      <w:marRight w:val="0"/>
      <w:marTop w:val="0"/>
      <w:marBottom w:val="0"/>
      <w:divBdr>
        <w:top w:val="none" w:sz="0" w:space="0" w:color="auto"/>
        <w:left w:val="none" w:sz="0" w:space="0" w:color="auto"/>
        <w:bottom w:val="none" w:sz="0" w:space="0" w:color="auto"/>
        <w:right w:val="none" w:sz="0" w:space="0" w:color="auto"/>
      </w:divBdr>
    </w:div>
    <w:div w:id="777139878">
      <w:bodyDiv w:val="1"/>
      <w:marLeft w:val="0"/>
      <w:marRight w:val="0"/>
      <w:marTop w:val="0"/>
      <w:marBottom w:val="0"/>
      <w:divBdr>
        <w:top w:val="none" w:sz="0" w:space="0" w:color="auto"/>
        <w:left w:val="none" w:sz="0" w:space="0" w:color="auto"/>
        <w:bottom w:val="none" w:sz="0" w:space="0" w:color="auto"/>
        <w:right w:val="none" w:sz="0" w:space="0" w:color="auto"/>
      </w:divBdr>
    </w:div>
    <w:div w:id="1322125081">
      <w:bodyDiv w:val="1"/>
      <w:marLeft w:val="0"/>
      <w:marRight w:val="0"/>
      <w:marTop w:val="0"/>
      <w:marBottom w:val="0"/>
      <w:divBdr>
        <w:top w:val="none" w:sz="0" w:space="0" w:color="auto"/>
        <w:left w:val="none" w:sz="0" w:space="0" w:color="auto"/>
        <w:bottom w:val="none" w:sz="0" w:space="0" w:color="auto"/>
        <w:right w:val="none" w:sz="0" w:space="0" w:color="auto"/>
      </w:divBdr>
    </w:div>
    <w:div w:id="1416974968">
      <w:bodyDiv w:val="1"/>
      <w:marLeft w:val="0"/>
      <w:marRight w:val="0"/>
      <w:marTop w:val="0"/>
      <w:marBottom w:val="0"/>
      <w:divBdr>
        <w:top w:val="none" w:sz="0" w:space="0" w:color="auto"/>
        <w:left w:val="none" w:sz="0" w:space="0" w:color="auto"/>
        <w:bottom w:val="none" w:sz="0" w:space="0" w:color="auto"/>
        <w:right w:val="none" w:sz="0" w:space="0" w:color="auto"/>
      </w:divBdr>
      <w:divsChild>
        <w:div w:id="1683046794">
          <w:marLeft w:val="0"/>
          <w:marRight w:val="0"/>
          <w:marTop w:val="0"/>
          <w:marBottom w:val="1215"/>
          <w:divBdr>
            <w:top w:val="none" w:sz="0" w:space="0" w:color="auto"/>
            <w:left w:val="none" w:sz="0" w:space="0" w:color="auto"/>
            <w:bottom w:val="none" w:sz="0" w:space="0" w:color="auto"/>
            <w:right w:val="none" w:sz="0" w:space="0" w:color="auto"/>
          </w:divBdr>
        </w:div>
      </w:divsChild>
    </w:div>
    <w:div w:id="1519734840">
      <w:bodyDiv w:val="1"/>
      <w:marLeft w:val="0"/>
      <w:marRight w:val="0"/>
      <w:marTop w:val="0"/>
      <w:marBottom w:val="0"/>
      <w:divBdr>
        <w:top w:val="none" w:sz="0" w:space="0" w:color="auto"/>
        <w:left w:val="none" w:sz="0" w:space="0" w:color="auto"/>
        <w:bottom w:val="none" w:sz="0" w:space="0" w:color="auto"/>
        <w:right w:val="none" w:sz="0" w:space="0" w:color="auto"/>
      </w:divBdr>
    </w:div>
    <w:div w:id="1617639685">
      <w:bodyDiv w:val="1"/>
      <w:marLeft w:val="0"/>
      <w:marRight w:val="0"/>
      <w:marTop w:val="0"/>
      <w:marBottom w:val="0"/>
      <w:divBdr>
        <w:top w:val="none" w:sz="0" w:space="0" w:color="auto"/>
        <w:left w:val="none" w:sz="0" w:space="0" w:color="auto"/>
        <w:bottom w:val="none" w:sz="0" w:space="0" w:color="auto"/>
        <w:right w:val="none" w:sz="0" w:space="0" w:color="auto"/>
      </w:divBdr>
    </w:div>
    <w:div w:id="1679841990">
      <w:bodyDiv w:val="1"/>
      <w:marLeft w:val="0"/>
      <w:marRight w:val="0"/>
      <w:marTop w:val="0"/>
      <w:marBottom w:val="0"/>
      <w:divBdr>
        <w:top w:val="none" w:sz="0" w:space="0" w:color="auto"/>
        <w:left w:val="none" w:sz="0" w:space="0" w:color="auto"/>
        <w:bottom w:val="none" w:sz="0" w:space="0" w:color="auto"/>
        <w:right w:val="none" w:sz="0" w:space="0" w:color="auto"/>
      </w:divBdr>
    </w:div>
    <w:div w:id="1843474675">
      <w:bodyDiv w:val="1"/>
      <w:marLeft w:val="0"/>
      <w:marRight w:val="0"/>
      <w:marTop w:val="0"/>
      <w:marBottom w:val="0"/>
      <w:divBdr>
        <w:top w:val="none" w:sz="0" w:space="0" w:color="auto"/>
        <w:left w:val="none" w:sz="0" w:space="0" w:color="auto"/>
        <w:bottom w:val="none" w:sz="0" w:space="0" w:color="auto"/>
        <w:right w:val="none" w:sz="0" w:space="0" w:color="auto"/>
      </w:divBdr>
    </w:div>
    <w:div w:id="1874951371">
      <w:bodyDiv w:val="1"/>
      <w:marLeft w:val="0"/>
      <w:marRight w:val="0"/>
      <w:marTop w:val="0"/>
      <w:marBottom w:val="0"/>
      <w:divBdr>
        <w:top w:val="none" w:sz="0" w:space="0" w:color="auto"/>
        <w:left w:val="none" w:sz="0" w:space="0" w:color="auto"/>
        <w:bottom w:val="none" w:sz="0" w:space="0" w:color="auto"/>
        <w:right w:val="none" w:sz="0" w:space="0" w:color="auto"/>
      </w:divBdr>
    </w:div>
    <w:div w:id="1989632830">
      <w:bodyDiv w:val="1"/>
      <w:marLeft w:val="0"/>
      <w:marRight w:val="0"/>
      <w:marTop w:val="0"/>
      <w:marBottom w:val="0"/>
      <w:divBdr>
        <w:top w:val="none" w:sz="0" w:space="0" w:color="auto"/>
        <w:left w:val="none" w:sz="0" w:space="0" w:color="auto"/>
        <w:bottom w:val="none" w:sz="0" w:space="0" w:color="auto"/>
        <w:right w:val="none" w:sz="0" w:space="0" w:color="auto"/>
      </w:divBdr>
    </w:div>
    <w:div w:id="1995333492">
      <w:bodyDiv w:val="1"/>
      <w:marLeft w:val="0"/>
      <w:marRight w:val="0"/>
      <w:marTop w:val="0"/>
      <w:marBottom w:val="0"/>
      <w:divBdr>
        <w:top w:val="none" w:sz="0" w:space="0" w:color="auto"/>
        <w:left w:val="none" w:sz="0" w:space="0" w:color="auto"/>
        <w:bottom w:val="none" w:sz="0" w:space="0" w:color="auto"/>
        <w:right w:val="none" w:sz="0" w:space="0" w:color="auto"/>
      </w:divBdr>
    </w:div>
    <w:div w:id="20145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525C6-69E4-4CC3-89DA-46B0BC016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730</Words>
  <Characters>3942</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Karteros, Makis</dc:creator>
  <cp:keywords/>
  <dc:description/>
  <cp:lastModifiedBy>Roumeliotis Christos</cp:lastModifiedBy>
  <cp:revision>4</cp:revision>
  <cp:lastPrinted>2023-05-11T13:04:00Z</cp:lastPrinted>
  <dcterms:created xsi:type="dcterms:W3CDTF">2026-04-26T11:11:00Z</dcterms:created>
  <dcterms:modified xsi:type="dcterms:W3CDTF">2026-04-27T12:09:00Z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2bfd26a5d88e081c97ddcfcaf7fce356b91fc7ed567199a7603dd2bf87b762fa</vt:lpwstr>
  </property>
</Properties>
</file>