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21E07" w14:textId="4175A4A4" w:rsidR="00BA1579" w:rsidRDefault="00BA1579" w:rsidP="00BA1579">
      <w:pPr>
        <w:pStyle w:val="Web"/>
        <w:spacing w:line="360" w:lineRule="auto"/>
        <w:rPr>
          <w:rFonts w:ascii="Book Antiqua" w:hAnsi="Book Antiqua"/>
          <w:b/>
          <w:bCs/>
          <w:u w:val="single"/>
        </w:rPr>
      </w:pPr>
      <w:r>
        <w:rPr>
          <w:noProof/>
        </w:rPr>
        <w:drawing>
          <wp:anchor distT="0" distB="0" distL="114300" distR="114300" simplePos="0" relativeHeight="251659264" behindDoc="1" locked="0" layoutInCell="1" allowOverlap="1" wp14:anchorId="40CD0A3A" wp14:editId="34EEE3B6">
            <wp:simplePos x="0" y="0"/>
            <wp:positionH relativeFrom="margin">
              <wp:posOffset>3143250</wp:posOffset>
            </wp:positionH>
            <wp:positionV relativeFrom="margin">
              <wp:posOffset>-266700</wp:posOffset>
            </wp:positionV>
            <wp:extent cx="571500" cy="561975"/>
            <wp:effectExtent l="19050" t="0" r="0" b="0"/>
            <wp:wrapSquare wrapText="bothSides"/>
            <wp:docPr id="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571500" cy="561975"/>
                    </a:xfrm>
                    <a:prstGeom prst="rect">
                      <a:avLst/>
                    </a:prstGeom>
                    <a:noFill/>
                    <a:ln w="9525">
                      <a:noFill/>
                      <a:miter lim="800000"/>
                      <a:headEnd/>
                      <a:tailEnd/>
                    </a:ln>
                  </pic:spPr>
                </pic:pic>
              </a:graphicData>
            </a:graphic>
          </wp:anchor>
        </w:drawing>
      </w:r>
    </w:p>
    <w:p w14:paraId="742AD37C" w14:textId="77777777" w:rsidR="00BA1579" w:rsidRPr="00BC34EE" w:rsidRDefault="00BA1579" w:rsidP="00BA1579">
      <w:pPr>
        <w:spacing w:line="276" w:lineRule="auto"/>
        <w:jc w:val="center"/>
        <w:rPr>
          <w:rFonts w:ascii="Book Antiqua" w:hAnsi="Book Antiqua"/>
          <w:b/>
          <w:bCs/>
        </w:rPr>
      </w:pPr>
      <w:bookmarkStart w:id="0" w:name="_Hlk201517945"/>
      <w:r w:rsidRPr="00BC34EE">
        <w:rPr>
          <w:rFonts w:ascii="Book Antiqua" w:hAnsi="Book Antiqua"/>
          <w:b/>
          <w:bCs/>
        </w:rPr>
        <w:t>ΕΛΛΗΝΙΚΗ ΔΗΜΟΚΡΑΤΙΑ</w:t>
      </w:r>
    </w:p>
    <w:p w14:paraId="0AC73DDE" w14:textId="6ACF1455" w:rsidR="00BA1579" w:rsidRPr="00A4425F" w:rsidRDefault="00BA1579" w:rsidP="00A4425F">
      <w:pPr>
        <w:spacing w:line="276" w:lineRule="auto"/>
        <w:jc w:val="center"/>
        <w:rPr>
          <w:rFonts w:ascii="Book Antiqua" w:hAnsi="Book Antiqua"/>
          <w:b/>
          <w:bCs/>
        </w:rPr>
      </w:pPr>
      <w:r w:rsidRPr="00BC34EE">
        <w:rPr>
          <w:rFonts w:ascii="Book Antiqua" w:hAnsi="Book Antiqua"/>
          <w:b/>
          <w:bCs/>
        </w:rPr>
        <w:t>ΕΠΙΜΕΛΗΤΗΡΙΟ ΑΙΤΩΛΟΑΚΑΡΝΑΝΙΑΣ</w:t>
      </w:r>
      <w:bookmarkEnd w:id="0"/>
    </w:p>
    <w:p w14:paraId="5F62D66A" w14:textId="14F5F898" w:rsidR="00BA1579" w:rsidRDefault="00BA1579" w:rsidP="00612BC1">
      <w:pPr>
        <w:spacing w:line="360" w:lineRule="auto"/>
        <w:jc w:val="center"/>
        <w:rPr>
          <w:rFonts w:ascii="Book Antiqua" w:hAnsi="Book Antiqua"/>
          <w:b/>
          <w:bCs/>
          <w:u w:val="single"/>
        </w:rPr>
      </w:pPr>
      <w:r>
        <w:rPr>
          <w:noProof/>
        </w:rPr>
        <w:drawing>
          <wp:inline distT="0" distB="0" distL="0" distR="0" wp14:anchorId="00419D86" wp14:editId="110AEA66">
            <wp:extent cx="4514850" cy="952500"/>
            <wp:effectExtent l="0" t="0" r="0" b="0"/>
            <wp:docPr id="59509712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4850" cy="952500"/>
                    </a:xfrm>
                    <a:prstGeom prst="rect">
                      <a:avLst/>
                    </a:prstGeom>
                    <a:noFill/>
                    <a:ln>
                      <a:noFill/>
                    </a:ln>
                  </pic:spPr>
                </pic:pic>
              </a:graphicData>
            </a:graphic>
          </wp:inline>
        </w:drawing>
      </w:r>
    </w:p>
    <w:p w14:paraId="6B503F99" w14:textId="189D2360" w:rsidR="00BA1579" w:rsidRPr="00A4425F" w:rsidRDefault="00BA1579" w:rsidP="00BA1579">
      <w:pPr>
        <w:spacing w:line="360" w:lineRule="auto"/>
        <w:jc w:val="center"/>
        <w:rPr>
          <w:rFonts w:ascii="Book Antiqua" w:hAnsi="Book Antiqua"/>
          <w:b/>
          <w:bCs/>
          <w:u w:val="single"/>
        </w:rPr>
      </w:pPr>
      <w:r w:rsidRPr="00A4425F">
        <w:rPr>
          <w:rFonts w:ascii="Book Antiqua" w:hAnsi="Book Antiqua"/>
          <w:b/>
          <w:bCs/>
          <w:u w:val="single"/>
        </w:rPr>
        <w:t>ΔΕΛΤΙΟ  ΤΥΠΟΥ</w:t>
      </w:r>
    </w:p>
    <w:p w14:paraId="08F9012E" w14:textId="77777777" w:rsidR="000C2C7B" w:rsidRPr="00A4425F" w:rsidRDefault="00537C08" w:rsidP="00886540">
      <w:pPr>
        <w:spacing w:line="276" w:lineRule="auto"/>
        <w:jc w:val="center"/>
        <w:rPr>
          <w:rFonts w:ascii="Book Antiqua" w:hAnsi="Book Antiqua" w:cs="Times New Roman"/>
          <w:b/>
          <w:bCs/>
        </w:rPr>
      </w:pPr>
      <w:r w:rsidRPr="00A4425F">
        <w:rPr>
          <w:rFonts w:ascii="Book Antiqua" w:hAnsi="Book Antiqua" w:cs="Times New Roman"/>
          <w:b/>
          <w:bCs/>
        </w:rPr>
        <w:t>Σ</w:t>
      </w:r>
      <w:r w:rsidR="00BA1579" w:rsidRPr="00A4425F">
        <w:rPr>
          <w:rFonts w:ascii="Book Antiqua" w:hAnsi="Book Antiqua" w:cs="Times New Roman"/>
          <w:b/>
          <w:bCs/>
        </w:rPr>
        <w:t xml:space="preserve">υμμετοχή του Επιμελητηρίου Αιτωλοακαρνανίας </w:t>
      </w:r>
    </w:p>
    <w:p w14:paraId="792F2D8C" w14:textId="77777777" w:rsidR="000C2C7B" w:rsidRPr="00A4425F" w:rsidRDefault="00BA1579" w:rsidP="00886540">
      <w:pPr>
        <w:spacing w:line="276" w:lineRule="auto"/>
        <w:jc w:val="center"/>
        <w:rPr>
          <w:rFonts w:ascii="Book Antiqua" w:hAnsi="Book Antiqua" w:cs="Times New Roman"/>
          <w:b/>
          <w:bCs/>
        </w:rPr>
      </w:pPr>
      <w:r w:rsidRPr="00A4425F">
        <w:rPr>
          <w:rFonts w:ascii="Book Antiqua" w:hAnsi="Book Antiqua" w:cs="Times New Roman"/>
          <w:b/>
          <w:bCs/>
        </w:rPr>
        <w:t>στην</w:t>
      </w:r>
      <w:r w:rsidR="00537C08" w:rsidRPr="00A4425F">
        <w:rPr>
          <w:rFonts w:ascii="Book Antiqua" w:hAnsi="Book Antiqua" w:cs="Times New Roman"/>
          <w:b/>
          <w:bCs/>
        </w:rPr>
        <w:t xml:space="preserve"> διακρατική εκδήλωση ανάδειξης στρατηγικών </w:t>
      </w:r>
    </w:p>
    <w:p w14:paraId="0936F834" w14:textId="77777777" w:rsidR="00CA0767" w:rsidRDefault="00537C08" w:rsidP="00886540">
      <w:pPr>
        <w:spacing w:line="276" w:lineRule="auto"/>
        <w:jc w:val="center"/>
        <w:rPr>
          <w:rFonts w:ascii="Book Antiqua" w:hAnsi="Book Antiqua" w:cs="Times New Roman"/>
          <w:b/>
          <w:bCs/>
        </w:rPr>
      </w:pPr>
      <w:r w:rsidRPr="00A4425F">
        <w:rPr>
          <w:rFonts w:ascii="Book Antiqua" w:hAnsi="Book Antiqua" w:cs="Times New Roman"/>
          <w:b/>
          <w:bCs/>
        </w:rPr>
        <w:t xml:space="preserve">για πιο υγιή εδάφη και ανθεκτικά γεωργικά συστήματα </w:t>
      </w:r>
    </w:p>
    <w:p w14:paraId="55DD61AE" w14:textId="77777777" w:rsidR="00CA0767" w:rsidRDefault="00537C08" w:rsidP="00886540">
      <w:pPr>
        <w:spacing w:line="276" w:lineRule="auto"/>
        <w:jc w:val="center"/>
        <w:rPr>
          <w:rFonts w:ascii="Book Antiqua" w:hAnsi="Book Antiqua" w:cs="Times New Roman"/>
          <w:b/>
          <w:bCs/>
        </w:rPr>
      </w:pPr>
      <w:r w:rsidRPr="00A4425F">
        <w:rPr>
          <w:rFonts w:ascii="Book Antiqua" w:hAnsi="Book Antiqua" w:cs="Times New Roman"/>
          <w:b/>
          <w:bCs/>
        </w:rPr>
        <w:t xml:space="preserve">στην </w:t>
      </w:r>
      <w:proofErr w:type="spellStart"/>
      <w:r w:rsidRPr="00A4425F">
        <w:rPr>
          <w:rFonts w:ascii="Book Antiqua" w:hAnsi="Book Antiqua" w:cs="Times New Roman"/>
          <w:b/>
          <w:bCs/>
        </w:rPr>
        <w:t>Μακροπεριφέρεια</w:t>
      </w:r>
      <w:proofErr w:type="spellEnd"/>
      <w:r w:rsidRPr="00A4425F">
        <w:rPr>
          <w:rFonts w:ascii="Book Antiqua" w:hAnsi="Book Antiqua" w:cs="Times New Roman"/>
          <w:b/>
          <w:bCs/>
        </w:rPr>
        <w:t xml:space="preserve"> Αδριατικής και Ιονίου </w:t>
      </w:r>
    </w:p>
    <w:p w14:paraId="1D66E58F" w14:textId="1CDC98C4" w:rsidR="002059BC" w:rsidRPr="00A4425F" w:rsidRDefault="00537C08" w:rsidP="00886540">
      <w:pPr>
        <w:spacing w:line="276" w:lineRule="auto"/>
        <w:jc w:val="center"/>
        <w:rPr>
          <w:rFonts w:ascii="Book Antiqua" w:hAnsi="Book Antiqua" w:cs="Times New Roman"/>
          <w:b/>
          <w:bCs/>
        </w:rPr>
      </w:pPr>
      <w:r w:rsidRPr="00A4425F">
        <w:rPr>
          <w:rFonts w:ascii="Book Antiqua" w:hAnsi="Book Antiqua" w:cs="Times New Roman"/>
          <w:b/>
          <w:bCs/>
        </w:rPr>
        <w:t>και στην 4</w:t>
      </w:r>
      <w:r w:rsidR="00BA1579" w:rsidRPr="00A4425F">
        <w:rPr>
          <w:rFonts w:ascii="Book Antiqua" w:hAnsi="Book Antiqua" w:cs="Times New Roman"/>
          <w:b/>
          <w:bCs/>
          <w:vertAlign w:val="superscript"/>
        </w:rPr>
        <w:t>η</w:t>
      </w:r>
      <w:r w:rsidR="00BA1579" w:rsidRPr="00A4425F">
        <w:rPr>
          <w:rFonts w:ascii="Book Antiqua" w:hAnsi="Book Antiqua" w:cs="Times New Roman"/>
          <w:b/>
          <w:bCs/>
        </w:rPr>
        <w:t xml:space="preserve">  τεχνική συνάντηση του έργου ECOBASE. </w:t>
      </w:r>
    </w:p>
    <w:p w14:paraId="0DF2A6BD" w14:textId="77777777" w:rsidR="000C2C7B" w:rsidRPr="00A4425F" w:rsidRDefault="000C2C7B" w:rsidP="00886540">
      <w:pPr>
        <w:spacing w:line="276" w:lineRule="auto"/>
        <w:jc w:val="center"/>
        <w:rPr>
          <w:rFonts w:ascii="Book Antiqua" w:hAnsi="Book Antiqua" w:cs="Times New Roman"/>
          <w:b/>
          <w:bCs/>
        </w:rPr>
      </w:pPr>
    </w:p>
    <w:p w14:paraId="03DB1E47" w14:textId="77777777" w:rsidR="000C2C7B" w:rsidRPr="00A4425F" w:rsidRDefault="00BA1579" w:rsidP="00886540">
      <w:pPr>
        <w:spacing w:line="276" w:lineRule="auto"/>
        <w:jc w:val="center"/>
        <w:rPr>
          <w:rFonts w:ascii="Book Antiqua" w:hAnsi="Book Antiqua" w:cs="Times New Roman"/>
          <w:b/>
          <w:bCs/>
        </w:rPr>
      </w:pPr>
      <w:r w:rsidRPr="00A4425F">
        <w:rPr>
          <w:rFonts w:ascii="Book Antiqua" w:hAnsi="Book Antiqua" w:cs="Times New Roman"/>
          <w:b/>
          <w:bCs/>
        </w:rPr>
        <w:t xml:space="preserve">Πηγή </w:t>
      </w:r>
      <w:r w:rsidR="002059BC" w:rsidRPr="00A4425F">
        <w:rPr>
          <w:rFonts w:ascii="Book Antiqua" w:hAnsi="Book Antiqua" w:cs="Times New Roman"/>
          <w:b/>
          <w:bCs/>
        </w:rPr>
        <w:t>γ</w:t>
      </w:r>
      <w:r w:rsidRPr="00A4425F">
        <w:rPr>
          <w:rFonts w:ascii="Book Antiqua" w:hAnsi="Book Antiqua" w:cs="Times New Roman"/>
          <w:b/>
          <w:bCs/>
        </w:rPr>
        <w:t>νώσης και έρευνας οι καινοτόμες, βιώσιμες γεωργικές καλές πρακτικές</w:t>
      </w:r>
    </w:p>
    <w:p w14:paraId="157BCAF6" w14:textId="77777777" w:rsidR="000C2C7B" w:rsidRPr="00A4425F" w:rsidRDefault="00BA1579" w:rsidP="00886540">
      <w:pPr>
        <w:spacing w:line="276" w:lineRule="auto"/>
        <w:jc w:val="center"/>
        <w:rPr>
          <w:rFonts w:ascii="Book Antiqua" w:hAnsi="Book Antiqua" w:cs="Times New Roman"/>
          <w:b/>
          <w:bCs/>
        </w:rPr>
      </w:pPr>
      <w:r w:rsidRPr="00A4425F">
        <w:rPr>
          <w:rFonts w:ascii="Book Antiqua" w:hAnsi="Book Antiqua" w:cs="Times New Roman"/>
          <w:b/>
          <w:bCs/>
        </w:rPr>
        <w:t xml:space="preserve"> στο πεδίο τ</w:t>
      </w:r>
      <w:r w:rsidR="000C2C7B" w:rsidRPr="00A4425F">
        <w:rPr>
          <w:rFonts w:ascii="Book Antiqua" w:hAnsi="Book Antiqua" w:cs="Times New Roman"/>
          <w:b/>
          <w:bCs/>
        </w:rPr>
        <w:t>η</w:t>
      </w:r>
      <w:r w:rsidRPr="00A4425F">
        <w:rPr>
          <w:rFonts w:ascii="Book Antiqua" w:hAnsi="Book Antiqua" w:cs="Times New Roman"/>
          <w:b/>
          <w:bCs/>
        </w:rPr>
        <w:t xml:space="preserve">ς </w:t>
      </w:r>
      <w:r w:rsidR="00844967" w:rsidRPr="00A4425F">
        <w:rPr>
          <w:rFonts w:ascii="Book Antiqua" w:hAnsi="Book Antiqua" w:cs="Times New Roman"/>
          <w:b/>
          <w:bCs/>
        </w:rPr>
        <w:t xml:space="preserve">κλιματικά έξυπνης γεωργίας και της </w:t>
      </w:r>
      <w:r w:rsidR="00FB1124" w:rsidRPr="00A4425F">
        <w:rPr>
          <w:rFonts w:ascii="Book Antiqua" w:hAnsi="Book Antiqua" w:cs="Times New Roman"/>
          <w:b/>
          <w:bCs/>
        </w:rPr>
        <w:t xml:space="preserve">ολιστικής αναγεννητικής γεωργίας </w:t>
      </w:r>
    </w:p>
    <w:p w14:paraId="00A4C3E7" w14:textId="08252EA9" w:rsidR="00BA1579" w:rsidRPr="00A4425F" w:rsidRDefault="00FB1124" w:rsidP="00886540">
      <w:pPr>
        <w:spacing w:line="276" w:lineRule="auto"/>
        <w:jc w:val="center"/>
        <w:rPr>
          <w:rFonts w:ascii="Book Antiqua" w:hAnsi="Book Antiqua" w:cs="Times New Roman"/>
          <w:b/>
          <w:bCs/>
        </w:rPr>
      </w:pPr>
      <w:r w:rsidRPr="00A4425F">
        <w:rPr>
          <w:rFonts w:ascii="Book Antiqua" w:hAnsi="Book Antiqua" w:cs="Times New Roman"/>
          <w:b/>
          <w:bCs/>
        </w:rPr>
        <w:t xml:space="preserve">και </w:t>
      </w:r>
      <w:r w:rsidR="00BA1579" w:rsidRPr="00A4425F">
        <w:rPr>
          <w:rFonts w:ascii="Book Antiqua" w:hAnsi="Book Antiqua" w:cs="Times New Roman"/>
          <w:b/>
          <w:bCs/>
        </w:rPr>
        <w:t>διαχείρισης του εδάφους</w:t>
      </w:r>
      <w:r w:rsidR="005E6F24" w:rsidRPr="00A4425F">
        <w:rPr>
          <w:rFonts w:ascii="Book Antiqua" w:hAnsi="Book Antiqua" w:cs="Times New Roman"/>
          <w:b/>
          <w:bCs/>
        </w:rPr>
        <w:t>.</w:t>
      </w:r>
    </w:p>
    <w:p w14:paraId="4F833E68" w14:textId="77777777" w:rsidR="000C2C7B" w:rsidRPr="00A4425F" w:rsidRDefault="000C2C7B" w:rsidP="000C2C7B">
      <w:pPr>
        <w:spacing w:line="276" w:lineRule="auto"/>
        <w:jc w:val="both"/>
        <w:rPr>
          <w:rFonts w:ascii="Book Antiqua" w:hAnsi="Book Antiqua" w:cs="Times New Roman"/>
        </w:rPr>
      </w:pPr>
    </w:p>
    <w:p w14:paraId="22C64674" w14:textId="4925F05F" w:rsidR="00BA1579" w:rsidRPr="00A4425F" w:rsidRDefault="00BA1579" w:rsidP="000C2C7B">
      <w:pPr>
        <w:spacing w:line="276" w:lineRule="auto"/>
        <w:jc w:val="both"/>
        <w:rPr>
          <w:rFonts w:ascii="Book Antiqua" w:hAnsi="Book Antiqua" w:cs="Times New Roman"/>
        </w:rPr>
      </w:pPr>
      <w:r w:rsidRPr="00A4425F">
        <w:rPr>
          <w:rFonts w:ascii="Book Antiqua" w:hAnsi="Book Antiqua" w:cs="Times New Roman"/>
        </w:rPr>
        <w:t xml:space="preserve">Το </w:t>
      </w:r>
      <w:r w:rsidR="002059BC" w:rsidRPr="00A4425F">
        <w:rPr>
          <w:rFonts w:ascii="Book Antiqua" w:hAnsi="Book Antiqua" w:cs="Times New Roman"/>
        </w:rPr>
        <w:t>Ε</w:t>
      </w:r>
      <w:r w:rsidRPr="00A4425F">
        <w:rPr>
          <w:rFonts w:ascii="Book Antiqua" w:hAnsi="Book Antiqua" w:cs="Times New Roman"/>
        </w:rPr>
        <w:t xml:space="preserve">πιμελητηριο Αιτωλοακαρνανίας συμμετείχε ενεργά </w:t>
      </w:r>
      <w:r w:rsidR="00B263C9" w:rsidRPr="00A4425F">
        <w:rPr>
          <w:rFonts w:ascii="Book Antiqua" w:hAnsi="Book Antiqua" w:cs="Times New Roman"/>
        </w:rPr>
        <w:t xml:space="preserve">στην διακρατική εκδήλωση ανάδειξης στρατηγικών για πιο υγιή εδάφη και ανθεκτικά γεωργικά συστήματα στην Μακροπεριφέρεια Αδριατικής και Ιονίου </w:t>
      </w:r>
      <w:r w:rsidR="00886540" w:rsidRPr="00A4425F">
        <w:rPr>
          <w:rFonts w:ascii="Book Antiqua" w:hAnsi="Book Antiqua" w:cs="Times New Roman"/>
        </w:rPr>
        <w:t xml:space="preserve">του έργου </w:t>
      </w:r>
      <w:r w:rsidR="00886540" w:rsidRPr="00A4425F">
        <w:rPr>
          <w:rFonts w:ascii="Book Antiqua" w:hAnsi="Book Antiqua" w:cs="Times New Roman"/>
          <w:b/>
          <w:bCs/>
        </w:rPr>
        <w:t>ECOBASE</w:t>
      </w:r>
      <w:r w:rsidR="00886540" w:rsidRPr="00A4425F">
        <w:rPr>
          <w:rFonts w:ascii="Book Antiqua" w:hAnsi="Book Antiqua" w:cs="Times New Roman"/>
        </w:rPr>
        <w:t xml:space="preserve"> </w:t>
      </w:r>
      <w:r w:rsidR="00B263C9" w:rsidRPr="00A4425F">
        <w:rPr>
          <w:rFonts w:ascii="Book Antiqua" w:hAnsi="Book Antiqua" w:cs="Times New Roman"/>
        </w:rPr>
        <w:t>και στην 4</w:t>
      </w:r>
      <w:r w:rsidR="00B263C9" w:rsidRPr="00A4425F">
        <w:rPr>
          <w:rFonts w:ascii="Book Antiqua" w:hAnsi="Book Antiqua" w:cs="Times New Roman"/>
          <w:vertAlign w:val="superscript"/>
        </w:rPr>
        <w:t>η</w:t>
      </w:r>
      <w:r w:rsidR="00B263C9" w:rsidRPr="00A4425F">
        <w:rPr>
          <w:rFonts w:ascii="Book Antiqua" w:hAnsi="Book Antiqua" w:cs="Times New Roman"/>
        </w:rPr>
        <w:t xml:space="preserve"> τεχνική συνάντηση του</w:t>
      </w:r>
      <w:r w:rsidR="00527FB8" w:rsidRPr="00A4425F">
        <w:rPr>
          <w:rFonts w:ascii="Book Antiqua" w:hAnsi="Book Antiqua" w:cs="Times New Roman"/>
        </w:rPr>
        <w:t xml:space="preserve"> έργου</w:t>
      </w:r>
      <w:r w:rsidR="00886540" w:rsidRPr="00A4425F">
        <w:rPr>
          <w:rFonts w:ascii="Book Antiqua" w:hAnsi="Book Antiqua" w:cs="Times New Roman"/>
        </w:rPr>
        <w:t xml:space="preserve">, </w:t>
      </w:r>
      <w:r w:rsidRPr="00A4425F">
        <w:rPr>
          <w:rFonts w:ascii="Book Antiqua" w:hAnsi="Book Antiqua" w:cs="Times New Roman"/>
        </w:rPr>
        <w:t xml:space="preserve">στις </w:t>
      </w:r>
      <w:r w:rsidR="00B263C9" w:rsidRPr="00A4425F">
        <w:rPr>
          <w:rFonts w:ascii="Book Antiqua" w:hAnsi="Book Antiqua" w:cs="Times New Roman"/>
        </w:rPr>
        <w:t>31</w:t>
      </w:r>
      <w:r w:rsidR="00844967" w:rsidRPr="00A4425F">
        <w:rPr>
          <w:rFonts w:ascii="Book Antiqua" w:hAnsi="Book Antiqua" w:cs="Times New Roman"/>
        </w:rPr>
        <w:t xml:space="preserve"> Μαρτίου/</w:t>
      </w:r>
      <w:r w:rsidR="00B263C9" w:rsidRPr="00A4425F">
        <w:rPr>
          <w:rFonts w:ascii="Book Antiqua" w:hAnsi="Book Antiqua" w:cs="Times New Roman"/>
        </w:rPr>
        <w:t>02</w:t>
      </w:r>
      <w:r w:rsidRPr="00A4425F">
        <w:rPr>
          <w:rFonts w:ascii="Book Antiqua" w:hAnsi="Book Antiqua" w:cs="Times New Roman"/>
        </w:rPr>
        <w:t xml:space="preserve"> </w:t>
      </w:r>
      <w:r w:rsidR="00B263C9" w:rsidRPr="00A4425F">
        <w:rPr>
          <w:rFonts w:ascii="Book Antiqua" w:hAnsi="Book Antiqua" w:cs="Times New Roman"/>
        </w:rPr>
        <w:t>Απριλ</w:t>
      </w:r>
      <w:r w:rsidRPr="00A4425F">
        <w:rPr>
          <w:rFonts w:ascii="Book Antiqua" w:hAnsi="Book Antiqua" w:cs="Times New Roman"/>
        </w:rPr>
        <w:t>ίου 202</w:t>
      </w:r>
      <w:r w:rsidR="00B263C9" w:rsidRPr="00A4425F">
        <w:rPr>
          <w:rFonts w:ascii="Book Antiqua" w:hAnsi="Book Antiqua" w:cs="Times New Roman"/>
        </w:rPr>
        <w:t>6</w:t>
      </w:r>
      <w:r w:rsidRPr="00A4425F">
        <w:rPr>
          <w:rFonts w:ascii="Book Antiqua" w:hAnsi="Book Antiqua" w:cs="Times New Roman"/>
        </w:rPr>
        <w:t xml:space="preserve">, που πραγματοποιήθηκε με επιτυχία στην </w:t>
      </w:r>
      <w:r w:rsidR="00B263C9" w:rsidRPr="00A4425F">
        <w:rPr>
          <w:rFonts w:ascii="Book Antiqua" w:hAnsi="Book Antiqua" w:cs="Times New Roman"/>
        </w:rPr>
        <w:t>Λιουμπλιάνα της</w:t>
      </w:r>
      <w:r w:rsidRPr="00A4425F">
        <w:rPr>
          <w:rFonts w:ascii="Book Antiqua" w:hAnsi="Book Antiqua" w:cs="Times New Roman"/>
        </w:rPr>
        <w:t xml:space="preserve"> </w:t>
      </w:r>
      <w:r w:rsidR="00B263C9" w:rsidRPr="00A4425F">
        <w:rPr>
          <w:rFonts w:ascii="Book Antiqua" w:hAnsi="Book Antiqua" w:cs="Times New Roman"/>
        </w:rPr>
        <w:t>Σλοβενίας</w:t>
      </w:r>
      <w:r w:rsidRPr="00A4425F">
        <w:rPr>
          <w:rFonts w:ascii="Book Antiqua" w:hAnsi="Book Antiqua" w:cs="Times New Roman"/>
        </w:rPr>
        <w:t xml:space="preserve"> υπό τον συντονισμό του </w:t>
      </w:r>
      <w:r w:rsidR="00886540" w:rsidRPr="00A4425F">
        <w:rPr>
          <w:rFonts w:ascii="Book Antiqua" w:hAnsi="Book Antiqua" w:cs="Times New Roman"/>
        </w:rPr>
        <w:t>Εμπορικού/Βιομηχανικού/Αγροτικού</w:t>
      </w:r>
      <w:r w:rsidR="00527FB8" w:rsidRPr="00A4425F">
        <w:rPr>
          <w:rFonts w:ascii="Book Antiqua" w:hAnsi="Book Antiqua" w:cs="Times New Roman"/>
        </w:rPr>
        <w:t xml:space="preserve"> </w:t>
      </w:r>
      <w:r w:rsidR="00886540" w:rsidRPr="00A4425F">
        <w:rPr>
          <w:rFonts w:ascii="Book Antiqua" w:hAnsi="Book Antiqua" w:cs="Times New Roman"/>
        </w:rPr>
        <w:t xml:space="preserve">&amp; Επιχειρήσεων Τροφίμων </w:t>
      </w:r>
      <w:r w:rsidR="00527FB8" w:rsidRPr="00A4425F">
        <w:rPr>
          <w:rFonts w:ascii="Book Antiqua" w:hAnsi="Book Antiqua" w:cs="Times New Roman"/>
        </w:rPr>
        <w:t>Επιμελητηρίου</w:t>
      </w:r>
      <w:r w:rsidR="00886540" w:rsidRPr="00A4425F">
        <w:rPr>
          <w:rFonts w:ascii="Book Antiqua" w:hAnsi="Book Antiqua" w:cs="Times New Roman"/>
        </w:rPr>
        <w:t xml:space="preserve"> της Σλοβενίας καθώς και </w:t>
      </w:r>
      <w:r w:rsidR="00527FB8" w:rsidRPr="00A4425F">
        <w:rPr>
          <w:rFonts w:ascii="Book Antiqua" w:hAnsi="Book Antiqua" w:cs="Times New Roman"/>
        </w:rPr>
        <w:t>του Γεωπονικού</w:t>
      </w:r>
      <w:r w:rsidR="00886540" w:rsidRPr="00A4425F">
        <w:rPr>
          <w:rFonts w:ascii="Book Antiqua" w:hAnsi="Book Antiqua" w:cs="Times New Roman"/>
        </w:rPr>
        <w:t>/</w:t>
      </w:r>
      <w:r w:rsidR="00527FB8" w:rsidRPr="00A4425F">
        <w:rPr>
          <w:rFonts w:ascii="Book Antiqua" w:hAnsi="Book Antiqua" w:cs="Times New Roman"/>
        </w:rPr>
        <w:t>Δασικού</w:t>
      </w:r>
      <w:r w:rsidR="00886540" w:rsidRPr="00A4425F">
        <w:rPr>
          <w:rFonts w:ascii="Book Antiqua" w:hAnsi="Book Antiqua" w:cs="Times New Roman"/>
        </w:rPr>
        <w:t xml:space="preserve"> Επιμελητήριο</w:t>
      </w:r>
      <w:r w:rsidR="00527FB8" w:rsidRPr="00A4425F">
        <w:rPr>
          <w:rFonts w:ascii="Book Antiqua" w:hAnsi="Book Antiqua" w:cs="Times New Roman"/>
        </w:rPr>
        <w:t>υ</w:t>
      </w:r>
      <w:r w:rsidR="00886540" w:rsidRPr="00A4425F">
        <w:rPr>
          <w:rFonts w:ascii="Book Antiqua" w:hAnsi="Book Antiqua" w:cs="Times New Roman"/>
        </w:rPr>
        <w:t xml:space="preserve"> της Σλοβενίας</w:t>
      </w:r>
      <w:r w:rsidRPr="00A4425F">
        <w:rPr>
          <w:rFonts w:ascii="Book Antiqua" w:hAnsi="Book Antiqua" w:cs="Times New Roman"/>
        </w:rPr>
        <w:t>.</w:t>
      </w:r>
      <w:r w:rsidR="00612BC1" w:rsidRPr="00A4425F">
        <w:rPr>
          <w:rFonts w:ascii="Book Antiqua" w:hAnsi="Book Antiqua" w:cs="Times New Roman"/>
        </w:rPr>
        <w:t xml:space="preserve"> Εκ μέρους του Επιμελητηρίου Αιτωλοακαρνανίας συμμετείχαν ο Κωνσταντίνος Ναστούλης, Υπεύθυνος Συμβουλευτικής Υποστήριξης Επιχειρήσεων και ο Γεώργιος </w:t>
      </w:r>
      <w:proofErr w:type="spellStart"/>
      <w:r w:rsidR="00612BC1" w:rsidRPr="00A4425F">
        <w:rPr>
          <w:rFonts w:ascii="Book Antiqua" w:hAnsi="Book Antiqua" w:cs="Times New Roman"/>
        </w:rPr>
        <w:t>Ρόμπολας</w:t>
      </w:r>
      <w:proofErr w:type="spellEnd"/>
      <w:r w:rsidR="00612BC1" w:rsidRPr="00A4425F">
        <w:rPr>
          <w:rFonts w:ascii="Book Antiqua" w:hAnsi="Book Antiqua" w:cs="Times New Roman"/>
        </w:rPr>
        <w:t xml:space="preserve"> Προϊστάμενος Εμποροβιομηχανικών θεμάτων</w:t>
      </w:r>
      <w:r w:rsidR="00B263C9" w:rsidRPr="00A4425F">
        <w:rPr>
          <w:rFonts w:ascii="Book Antiqua" w:hAnsi="Book Antiqua" w:cs="Times New Roman"/>
        </w:rPr>
        <w:t xml:space="preserve"> και </w:t>
      </w:r>
      <w:r w:rsidR="00527FB8" w:rsidRPr="00A4425F">
        <w:rPr>
          <w:rFonts w:ascii="Book Antiqua" w:hAnsi="Book Antiqua" w:cs="Times New Roman"/>
        </w:rPr>
        <w:t>υ</w:t>
      </w:r>
      <w:r w:rsidR="00B263C9" w:rsidRPr="00A4425F">
        <w:rPr>
          <w:rFonts w:ascii="Book Antiqua" w:hAnsi="Book Antiqua" w:cs="Times New Roman"/>
        </w:rPr>
        <w:t>πεύθυνος υλοποίησης του έργου</w:t>
      </w:r>
      <w:r w:rsidR="00612BC1" w:rsidRPr="00A4425F">
        <w:rPr>
          <w:rFonts w:ascii="Book Antiqua" w:hAnsi="Book Antiqua" w:cs="Times New Roman"/>
        </w:rPr>
        <w:t>.</w:t>
      </w:r>
    </w:p>
    <w:p w14:paraId="50BA8432" w14:textId="77777777" w:rsidR="00612BC1" w:rsidRPr="00A4425F" w:rsidRDefault="00612BC1" w:rsidP="00886540">
      <w:pPr>
        <w:spacing w:line="276" w:lineRule="auto"/>
        <w:jc w:val="both"/>
        <w:rPr>
          <w:rFonts w:ascii="Book Antiqua" w:hAnsi="Book Antiqua" w:cs="Times New Roman"/>
        </w:rPr>
      </w:pPr>
    </w:p>
    <w:p w14:paraId="2B899D2B" w14:textId="77777777" w:rsidR="00BA1579" w:rsidRPr="00A4425F" w:rsidRDefault="00BA1579" w:rsidP="00886540">
      <w:pPr>
        <w:spacing w:line="276" w:lineRule="auto"/>
        <w:jc w:val="both"/>
        <w:rPr>
          <w:rFonts w:ascii="Book Antiqua" w:hAnsi="Book Antiqua" w:cs="Times New Roman"/>
        </w:rPr>
      </w:pPr>
      <w:r w:rsidRPr="00A4425F">
        <w:rPr>
          <w:rFonts w:ascii="Book Antiqua" w:hAnsi="Book Antiqua" w:cs="Times New Roman"/>
        </w:rPr>
        <w:t>Κατά τη πρώτη ημέρα συναντήσεων,  οι εταίροι παρουσίασαν την πρόοδο των δράσεων του έργου, ανέλυσαν τα επόμενα βήματα και συζήτησαν τις στρατηγικές για την επιτυχή υλοποίηση και διάχυση των αποτελεσμάτων. Ιδιαίτερη έμφαση δόθηκε στην ενίσχυση της συνεργασίας για την επίτευξη των στόχων του ECOBASE και των χρονοδιαγραμμάτων.</w:t>
      </w:r>
    </w:p>
    <w:p w14:paraId="0B912F92" w14:textId="77777777" w:rsidR="00612BC1" w:rsidRPr="00A4425F" w:rsidRDefault="00612BC1" w:rsidP="00886540">
      <w:pPr>
        <w:spacing w:line="276" w:lineRule="auto"/>
        <w:jc w:val="both"/>
        <w:rPr>
          <w:rFonts w:ascii="Book Antiqua" w:hAnsi="Book Antiqua" w:cs="Times New Roman"/>
        </w:rPr>
      </w:pPr>
    </w:p>
    <w:p w14:paraId="2F1FA305" w14:textId="24AEDA18" w:rsidR="00B263C9" w:rsidRPr="00A4425F" w:rsidRDefault="00B263C9" w:rsidP="00886540">
      <w:pPr>
        <w:spacing w:line="276" w:lineRule="auto"/>
        <w:jc w:val="both"/>
        <w:rPr>
          <w:rFonts w:ascii="Book Antiqua" w:hAnsi="Book Antiqua" w:cs="Times New Roman"/>
        </w:rPr>
      </w:pPr>
      <w:r w:rsidRPr="00A4425F">
        <w:rPr>
          <w:rFonts w:ascii="Book Antiqua" w:hAnsi="Book Antiqua" w:cs="Times New Roman"/>
        </w:rPr>
        <w:t>Κατά την δεύτερη ημέρα διοργανώθηκε η διακρατική εκδήλωση ανάδειξης στρατηγικών για πιο υγιή εδάφη και ανθεκτικά γεωργικά συστήματα στην Μακροπεριφέρεια Αδριατικής και Ιονίου</w:t>
      </w:r>
      <w:r w:rsidR="005E6F24" w:rsidRPr="00A4425F">
        <w:rPr>
          <w:rFonts w:ascii="Book Antiqua" w:hAnsi="Book Antiqua" w:cs="Times New Roman"/>
        </w:rPr>
        <w:t xml:space="preserve">, </w:t>
      </w:r>
      <w:r w:rsidR="000C2C7B" w:rsidRPr="00A4425F">
        <w:rPr>
          <w:rFonts w:ascii="Book Antiqua" w:hAnsi="Book Antiqua" w:cs="Times New Roman"/>
        </w:rPr>
        <w:t>στην οποία</w:t>
      </w:r>
      <w:r w:rsidR="005E6F24" w:rsidRPr="00A4425F">
        <w:rPr>
          <w:rFonts w:ascii="Book Antiqua" w:hAnsi="Book Antiqua" w:cs="Times New Roman"/>
        </w:rPr>
        <w:t xml:space="preserve"> παρουσιάστηκαν βιώσιμες γεωργικές καλές πρακτικές στο πεδίο τ</w:t>
      </w:r>
      <w:r w:rsidR="000C2C7B" w:rsidRPr="00A4425F">
        <w:rPr>
          <w:rFonts w:ascii="Book Antiqua" w:hAnsi="Book Antiqua" w:cs="Times New Roman"/>
        </w:rPr>
        <w:t>η</w:t>
      </w:r>
      <w:r w:rsidR="005E6F24" w:rsidRPr="00A4425F">
        <w:rPr>
          <w:rFonts w:ascii="Book Antiqua" w:hAnsi="Book Antiqua" w:cs="Times New Roman"/>
        </w:rPr>
        <w:t>ς ολιστικής αναγεννητικής γεωργίας και διαχείρισης του εδάφους</w:t>
      </w:r>
      <w:r w:rsidR="000C2C7B" w:rsidRPr="00A4425F">
        <w:rPr>
          <w:rFonts w:ascii="Book Antiqua" w:hAnsi="Book Antiqua" w:cs="Times New Roman"/>
        </w:rPr>
        <w:t>,</w:t>
      </w:r>
      <w:r w:rsidR="005E6F24" w:rsidRPr="00A4425F">
        <w:rPr>
          <w:rFonts w:ascii="Book Antiqua" w:hAnsi="Book Antiqua" w:cs="Times New Roman"/>
        </w:rPr>
        <w:t xml:space="preserve"> αναδείχθηκαν οι κοινές προκλήσεις που έχουν εντοπιστεί σε επίπεδο Μακροπεριφερειας και η ανάγκη για περαιτέρω διακρατική συνεργασία και υποστήριξη της </w:t>
      </w:r>
      <w:r w:rsidR="005E6F24" w:rsidRPr="00A4425F">
        <w:rPr>
          <w:rFonts w:ascii="Book Antiqua" w:hAnsi="Book Antiqua" w:cs="Times New Roman"/>
        </w:rPr>
        <w:lastRenderedPageBreak/>
        <w:t>βιώσιμης και κλιματικά έξυπνης γεωργίας θέτοντας ως προτεραιότητα την διατήρηση της υγείας του εδάφους και την καλλιέργεια ακριβείας.</w:t>
      </w:r>
    </w:p>
    <w:p w14:paraId="68127859" w14:textId="77777777" w:rsidR="00A4425F" w:rsidRDefault="00A4425F" w:rsidP="00886540">
      <w:pPr>
        <w:tabs>
          <w:tab w:val="left" w:pos="993"/>
        </w:tabs>
        <w:spacing w:line="276" w:lineRule="auto"/>
        <w:jc w:val="both"/>
        <w:rPr>
          <w:rFonts w:ascii="Book Antiqua" w:hAnsi="Book Antiqua" w:cs="Times New Roman"/>
        </w:rPr>
      </w:pPr>
    </w:p>
    <w:p w14:paraId="38C87DDC" w14:textId="62F18F47" w:rsidR="00844967" w:rsidRPr="00A4425F" w:rsidRDefault="00844967" w:rsidP="00886540">
      <w:pPr>
        <w:tabs>
          <w:tab w:val="left" w:pos="993"/>
        </w:tabs>
        <w:spacing w:line="276" w:lineRule="auto"/>
        <w:jc w:val="both"/>
        <w:rPr>
          <w:rFonts w:ascii="Book Antiqua" w:hAnsi="Book Antiqua" w:cs="Times New Roman"/>
        </w:rPr>
      </w:pPr>
      <w:r w:rsidRPr="00A4425F">
        <w:rPr>
          <w:rFonts w:ascii="Book Antiqua" w:hAnsi="Book Antiqua" w:cs="Times New Roman"/>
        </w:rPr>
        <w:t>Την τελευταία ημ</w:t>
      </w:r>
      <w:r w:rsidR="000C2C7B" w:rsidRPr="00A4425F">
        <w:rPr>
          <w:rFonts w:ascii="Book Antiqua" w:hAnsi="Book Antiqua" w:cs="Times New Roman"/>
        </w:rPr>
        <w:t>έ</w:t>
      </w:r>
      <w:r w:rsidRPr="00A4425F">
        <w:rPr>
          <w:rFonts w:ascii="Book Antiqua" w:hAnsi="Book Antiqua" w:cs="Times New Roman"/>
        </w:rPr>
        <w:t>ρ</w:t>
      </w:r>
      <w:r w:rsidR="000C2C7B" w:rsidRPr="00A4425F">
        <w:rPr>
          <w:rFonts w:ascii="Book Antiqua" w:hAnsi="Book Antiqua" w:cs="Times New Roman"/>
          <w:noProof/>
        </w:rPr>
        <w:t>α</w:t>
      </w:r>
      <w:r w:rsidR="00BA1579" w:rsidRPr="00A4425F">
        <w:rPr>
          <w:rFonts w:ascii="Book Antiqua" w:hAnsi="Book Antiqua" w:cs="Times New Roman"/>
        </w:rPr>
        <w:t xml:space="preserve">, η ομάδα έργου </w:t>
      </w:r>
      <w:r w:rsidR="00BA1579" w:rsidRPr="00A4425F">
        <w:rPr>
          <w:rFonts w:ascii="Book Antiqua" w:hAnsi="Book Antiqua" w:cs="Times New Roman"/>
          <w:lang w:val="en-US"/>
        </w:rPr>
        <w:t>IPA</w:t>
      </w:r>
      <w:r w:rsidR="00BA1579" w:rsidRPr="00A4425F">
        <w:rPr>
          <w:rFonts w:ascii="Book Antiqua" w:hAnsi="Book Antiqua" w:cs="Times New Roman"/>
        </w:rPr>
        <w:t xml:space="preserve"> </w:t>
      </w:r>
      <w:r w:rsidR="00BA1579" w:rsidRPr="00A4425F">
        <w:rPr>
          <w:rFonts w:ascii="Book Antiqua" w:hAnsi="Book Antiqua" w:cs="Times New Roman"/>
          <w:lang w:val="en-US"/>
        </w:rPr>
        <w:t>ADRION</w:t>
      </w:r>
      <w:r w:rsidR="00BA1579" w:rsidRPr="00A4425F">
        <w:rPr>
          <w:rFonts w:ascii="Book Antiqua" w:hAnsi="Book Antiqua" w:cs="Times New Roman"/>
        </w:rPr>
        <w:t xml:space="preserve"> </w:t>
      </w:r>
      <w:r w:rsidR="00BA1579" w:rsidRPr="00A4425F">
        <w:rPr>
          <w:rFonts w:ascii="Book Antiqua" w:hAnsi="Book Antiqua" w:cs="Times New Roman"/>
          <w:lang w:val="en-US"/>
        </w:rPr>
        <w:t>ECOBASE</w:t>
      </w:r>
      <w:r w:rsidR="00BA1579" w:rsidRPr="00A4425F">
        <w:rPr>
          <w:rFonts w:ascii="Book Antiqua" w:hAnsi="Book Antiqua" w:cs="Times New Roman"/>
        </w:rPr>
        <w:t xml:space="preserve"> επισκέφθηκε τ</w:t>
      </w:r>
      <w:r w:rsidRPr="00A4425F">
        <w:rPr>
          <w:rFonts w:ascii="Book Antiqua" w:hAnsi="Book Antiqua" w:cs="Times New Roman"/>
        </w:rPr>
        <w:t>ο</w:t>
      </w:r>
      <w:r w:rsidRPr="00A4425F">
        <w:rPr>
          <w:rFonts w:ascii="Book Antiqua" w:hAnsi="Book Antiqua" w:cs="Times New Roman"/>
          <w:b/>
          <w:bCs/>
        </w:rPr>
        <w:t xml:space="preserve"> </w:t>
      </w:r>
      <w:r w:rsidRPr="00A4425F">
        <w:rPr>
          <w:rFonts w:ascii="Book Antiqua" w:hAnsi="Book Antiqua" w:cs="Times New Roman"/>
        </w:rPr>
        <w:t xml:space="preserve">Γεωργικό και Δασοκομικό Ινστιτούτο της </w:t>
      </w:r>
      <w:proofErr w:type="spellStart"/>
      <w:r w:rsidRPr="00A4425F">
        <w:rPr>
          <w:rFonts w:ascii="Book Antiqua" w:hAnsi="Book Antiqua" w:cs="Times New Roman"/>
        </w:rPr>
        <w:t>Πτούι</w:t>
      </w:r>
      <w:proofErr w:type="spellEnd"/>
      <w:r w:rsidRPr="00A4425F">
        <w:rPr>
          <w:rFonts w:ascii="Book Antiqua" w:hAnsi="Book Antiqua" w:cs="Times New Roman"/>
        </w:rPr>
        <w:t xml:space="preserve"> (</w:t>
      </w:r>
      <w:proofErr w:type="spellStart"/>
      <w:r w:rsidRPr="00A4425F">
        <w:rPr>
          <w:rFonts w:ascii="Book Antiqua" w:hAnsi="Book Antiqua" w:cs="Times New Roman"/>
        </w:rPr>
        <w:t>Kmetijsko</w:t>
      </w:r>
      <w:proofErr w:type="spellEnd"/>
      <w:r w:rsidRPr="00A4425F">
        <w:rPr>
          <w:rFonts w:ascii="Book Antiqua" w:hAnsi="Book Antiqua" w:cs="Times New Roman"/>
        </w:rPr>
        <w:t xml:space="preserve"> </w:t>
      </w:r>
      <w:proofErr w:type="spellStart"/>
      <w:r w:rsidRPr="00A4425F">
        <w:rPr>
          <w:rFonts w:ascii="Book Antiqua" w:hAnsi="Book Antiqua" w:cs="Times New Roman"/>
        </w:rPr>
        <w:t>gozdarski</w:t>
      </w:r>
      <w:proofErr w:type="spellEnd"/>
      <w:r w:rsidRPr="00A4425F">
        <w:rPr>
          <w:rFonts w:ascii="Book Antiqua" w:hAnsi="Book Antiqua" w:cs="Times New Roman"/>
        </w:rPr>
        <w:t xml:space="preserve"> </w:t>
      </w:r>
      <w:proofErr w:type="spellStart"/>
      <w:r w:rsidRPr="00A4425F">
        <w:rPr>
          <w:rFonts w:ascii="Book Antiqua" w:hAnsi="Book Antiqua" w:cs="Times New Roman"/>
        </w:rPr>
        <w:t>zavod</w:t>
      </w:r>
      <w:proofErr w:type="spellEnd"/>
      <w:r w:rsidRPr="00A4425F">
        <w:rPr>
          <w:rFonts w:ascii="Book Antiqua" w:hAnsi="Book Antiqua" w:cs="Times New Roman"/>
        </w:rPr>
        <w:t xml:space="preserve"> </w:t>
      </w:r>
      <w:proofErr w:type="spellStart"/>
      <w:r w:rsidRPr="00A4425F">
        <w:rPr>
          <w:rFonts w:ascii="Book Antiqua" w:hAnsi="Book Antiqua" w:cs="Times New Roman"/>
        </w:rPr>
        <w:t>Ptuj</w:t>
      </w:r>
      <w:proofErr w:type="spellEnd"/>
      <w:r w:rsidRPr="00A4425F">
        <w:rPr>
          <w:rFonts w:ascii="Book Antiqua" w:hAnsi="Book Antiqua" w:cs="Times New Roman"/>
        </w:rPr>
        <w:t xml:space="preserve"> (KGZS </w:t>
      </w:r>
      <w:proofErr w:type="spellStart"/>
      <w:r w:rsidRPr="00A4425F">
        <w:rPr>
          <w:rFonts w:ascii="Book Antiqua" w:hAnsi="Book Antiqua" w:cs="Times New Roman"/>
        </w:rPr>
        <w:t>Zavod</w:t>
      </w:r>
      <w:proofErr w:type="spellEnd"/>
      <w:r w:rsidRPr="00A4425F">
        <w:rPr>
          <w:rFonts w:ascii="Book Antiqua" w:hAnsi="Book Antiqua" w:cs="Times New Roman"/>
        </w:rPr>
        <w:t xml:space="preserve"> </w:t>
      </w:r>
      <w:proofErr w:type="spellStart"/>
      <w:r w:rsidRPr="00A4425F">
        <w:rPr>
          <w:rFonts w:ascii="Book Antiqua" w:hAnsi="Book Antiqua" w:cs="Times New Roman"/>
        </w:rPr>
        <w:t>Ptuj</w:t>
      </w:r>
      <w:proofErr w:type="spellEnd"/>
      <w:r w:rsidRPr="00A4425F">
        <w:rPr>
          <w:rFonts w:ascii="Book Antiqua" w:hAnsi="Book Antiqua" w:cs="Times New Roman"/>
        </w:rPr>
        <w:t xml:space="preserve">), παράρτημα του Γεωργικού και Δασοκομικού Επιμελητηρίου της Σλοβενίας (KGZS). Πρόκειται για έναν από τους οκτώ περιφερειακούς γεωργικούς οργανισμούς στη Σλοβενία που παρέχει επαγγελματική υποστήριξη και συμβουλές σε αγρότες </w:t>
      </w:r>
      <w:r w:rsidR="00D90FC3" w:rsidRPr="00A4425F">
        <w:rPr>
          <w:rFonts w:ascii="Book Antiqua" w:hAnsi="Book Antiqua" w:cs="Times New Roman"/>
        </w:rPr>
        <w:t>και</w:t>
      </w:r>
      <w:r w:rsidRPr="00A4425F">
        <w:rPr>
          <w:rFonts w:ascii="Book Antiqua" w:hAnsi="Book Antiqua" w:cs="Times New Roman"/>
        </w:rPr>
        <w:t xml:space="preserve"> λειτουργεί ως ο βασικός «μεταφραστής» των ευρωπαϊκών κατευθύνσεων σε εφαρμοσμένη αγροτική πράξη στην περιοχή του </w:t>
      </w:r>
      <w:proofErr w:type="spellStart"/>
      <w:r w:rsidRPr="00A4425F">
        <w:rPr>
          <w:rFonts w:ascii="Book Antiqua" w:hAnsi="Book Antiqua" w:cs="Times New Roman"/>
        </w:rPr>
        <w:t>Podravje</w:t>
      </w:r>
      <w:proofErr w:type="spellEnd"/>
      <w:r w:rsidRPr="00A4425F">
        <w:rPr>
          <w:rFonts w:ascii="Book Antiqua" w:hAnsi="Book Antiqua" w:cs="Times New Roman"/>
        </w:rPr>
        <w:t xml:space="preserve">. Οι υπηρεσίες του είναι άμεσα ευθυγραμμισμένες με τη Στρατηγική της ΕΕ για το </w:t>
      </w:r>
      <w:r w:rsidR="000C2C7B" w:rsidRPr="00A4425F">
        <w:rPr>
          <w:rFonts w:ascii="Book Antiqua" w:hAnsi="Book Antiqua" w:cs="Times New Roman"/>
        </w:rPr>
        <w:t>έ</w:t>
      </w:r>
      <w:r w:rsidRPr="00A4425F">
        <w:rPr>
          <w:rFonts w:ascii="Book Antiqua" w:hAnsi="Book Antiqua" w:cs="Times New Roman"/>
        </w:rPr>
        <w:t>δαφος με ορίζοντα το 2030 και την Πράσινη Συμφωνία (</w:t>
      </w:r>
      <w:proofErr w:type="spellStart"/>
      <w:r w:rsidRPr="00A4425F">
        <w:rPr>
          <w:rFonts w:ascii="Book Antiqua" w:hAnsi="Book Antiqua" w:cs="Times New Roman"/>
        </w:rPr>
        <w:t>Green</w:t>
      </w:r>
      <w:proofErr w:type="spellEnd"/>
      <w:r w:rsidRPr="00A4425F">
        <w:rPr>
          <w:rFonts w:ascii="Book Antiqua" w:hAnsi="Book Antiqua" w:cs="Times New Roman"/>
        </w:rPr>
        <w:t xml:space="preserve"> </w:t>
      </w:r>
      <w:proofErr w:type="spellStart"/>
      <w:r w:rsidRPr="00A4425F">
        <w:rPr>
          <w:rFonts w:ascii="Book Antiqua" w:hAnsi="Book Antiqua" w:cs="Times New Roman"/>
        </w:rPr>
        <w:t>Deal</w:t>
      </w:r>
      <w:proofErr w:type="spellEnd"/>
      <w:r w:rsidRPr="00A4425F">
        <w:rPr>
          <w:rFonts w:ascii="Book Antiqua" w:hAnsi="Book Antiqua" w:cs="Times New Roman"/>
        </w:rPr>
        <w:t>)</w:t>
      </w:r>
      <w:r w:rsidR="00D90FC3" w:rsidRPr="00A4425F">
        <w:rPr>
          <w:rFonts w:ascii="Book Antiqua" w:hAnsi="Book Antiqua" w:cs="Times New Roman"/>
        </w:rPr>
        <w:t xml:space="preserve"> και ο</w:t>
      </w:r>
      <w:r w:rsidRPr="00A4425F">
        <w:rPr>
          <w:rFonts w:ascii="Book Antiqua" w:hAnsi="Book Antiqua" w:cs="Times New Roman"/>
        </w:rPr>
        <w:t xml:space="preserve">ι δράσεις του KGZS </w:t>
      </w:r>
      <w:proofErr w:type="spellStart"/>
      <w:r w:rsidRPr="00A4425F">
        <w:rPr>
          <w:rFonts w:ascii="Book Antiqua" w:hAnsi="Book Antiqua" w:cs="Times New Roman"/>
        </w:rPr>
        <w:t>Zavod</w:t>
      </w:r>
      <w:proofErr w:type="spellEnd"/>
      <w:r w:rsidRPr="00A4425F">
        <w:rPr>
          <w:rFonts w:ascii="Book Antiqua" w:hAnsi="Book Antiqua" w:cs="Times New Roman"/>
        </w:rPr>
        <w:t xml:space="preserve"> </w:t>
      </w:r>
      <w:proofErr w:type="spellStart"/>
      <w:r w:rsidRPr="00A4425F">
        <w:rPr>
          <w:rFonts w:ascii="Book Antiqua" w:hAnsi="Book Antiqua" w:cs="Times New Roman"/>
        </w:rPr>
        <w:t>Ptuj</w:t>
      </w:r>
      <w:proofErr w:type="spellEnd"/>
      <w:r w:rsidRPr="00A4425F">
        <w:rPr>
          <w:rFonts w:ascii="Book Antiqua" w:hAnsi="Book Antiqua" w:cs="Times New Roman"/>
        </w:rPr>
        <w:t xml:space="preserve"> αποτελούν τον τοπικό βραχίονα εφαρμογής </w:t>
      </w:r>
      <w:r w:rsidR="00D90FC3" w:rsidRPr="00A4425F">
        <w:rPr>
          <w:rFonts w:ascii="Book Antiqua" w:hAnsi="Book Antiqua" w:cs="Times New Roman"/>
        </w:rPr>
        <w:t xml:space="preserve">πολλών ευρωπαϊκών </w:t>
      </w:r>
      <w:r w:rsidRPr="00A4425F">
        <w:rPr>
          <w:rFonts w:ascii="Book Antiqua" w:hAnsi="Book Antiqua" w:cs="Times New Roman"/>
        </w:rPr>
        <w:t>πολιτικών</w:t>
      </w:r>
      <w:r w:rsidR="00807116" w:rsidRPr="00A4425F">
        <w:rPr>
          <w:rFonts w:ascii="Book Antiqua" w:hAnsi="Book Antiqua" w:cs="Times New Roman"/>
        </w:rPr>
        <w:t xml:space="preserve"> όπως </w:t>
      </w:r>
      <w:r w:rsidRPr="00A4425F">
        <w:rPr>
          <w:rFonts w:ascii="Book Antiqua" w:hAnsi="Book Antiqua" w:cs="Times New Roman"/>
        </w:rPr>
        <w:t>:</w:t>
      </w:r>
    </w:p>
    <w:p w14:paraId="7E913E21" w14:textId="133379E8" w:rsidR="00844967" w:rsidRPr="00A4425F" w:rsidRDefault="00844967" w:rsidP="00886540">
      <w:pPr>
        <w:numPr>
          <w:ilvl w:val="0"/>
          <w:numId w:val="8"/>
        </w:numPr>
        <w:tabs>
          <w:tab w:val="left" w:pos="993"/>
        </w:tabs>
        <w:spacing w:line="276" w:lineRule="auto"/>
        <w:jc w:val="both"/>
        <w:rPr>
          <w:rFonts w:ascii="Book Antiqua" w:hAnsi="Book Antiqua" w:cs="Times New Roman"/>
        </w:rPr>
      </w:pPr>
      <w:r w:rsidRPr="00A4425F">
        <w:rPr>
          <w:rFonts w:ascii="Book Antiqua" w:hAnsi="Book Antiqua" w:cs="Times New Roman"/>
        </w:rPr>
        <w:t xml:space="preserve">Στρατηγική "Farm </w:t>
      </w:r>
      <w:proofErr w:type="spellStart"/>
      <w:r w:rsidRPr="00A4425F">
        <w:rPr>
          <w:rFonts w:ascii="Book Antiqua" w:hAnsi="Book Antiqua" w:cs="Times New Roman"/>
        </w:rPr>
        <w:t>to</w:t>
      </w:r>
      <w:proofErr w:type="spellEnd"/>
      <w:r w:rsidRPr="00A4425F">
        <w:rPr>
          <w:rFonts w:ascii="Book Antiqua" w:hAnsi="Book Antiqua" w:cs="Times New Roman"/>
        </w:rPr>
        <w:t xml:space="preserve"> </w:t>
      </w:r>
      <w:proofErr w:type="spellStart"/>
      <w:r w:rsidRPr="00A4425F">
        <w:rPr>
          <w:rFonts w:ascii="Book Antiqua" w:hAnsi="Book Antiqua" w:cs="Times New Roman"/>
        </w:rPr>
        <w:t>Fork</w:t>
      </w:r>
      <w:proofErr w:type="spellEnd"/>
      <w:r w:rsidRPr="00A4425F">
        <w:rPr>
          <w:rFonts w:ascii="Book Antiqua" w:hAnsi="Book Antiqua" w:cs="Times New Roman"/>
        </w:rPr>
        <w:t>" (Από το Αγρόκτημα στο Πιάτο)</w:t>
      </w:r>
      <w:r w:rsidR="00516D6F" w:rsidRPr="00A4425F">
        <w:rPr>
          <w:rFonts w:ascii="Book Antiqua" w:hAnsi="Book Antiqua" w:cs="Times New Roman"/>
        </w:rPr>
        <w:t xml:space="preserve"> </w:t>
      </w:r>
      <w:r w:rsidRPr="00A4425F">
        <w:rPr>
          <w:rFonts w:ascii="Book Antiqua" w:hAnsi="Book Antiqua" w:cs="Times New Roman"/>
        </w:rPr>
        <w:t>υποστηρίζ</w:t>
      </w:r>
      <w:r w:rsidR="00516D6F" w:rsidRPr="00A4425F">
        <w:rPr>
          <w:rFonts w:ascii="Book Antiqua" w:hAnsi="Book Antiqua" w:cs="Times New Roman"/>
        </w:rPr>
        <w:t>οντας</w:t>
      </w:r>
      <w:r w:rsidRPr="00A4425F">
        <w:rPr>
          <w:rFonts w:ascii="Book Antiqua" w:hAnsi="Book Antiqua" w:cs="Times New Roman"/>
        </w:rPr>
        <w:t xml:space="preserve"> τον στόχο της ΕΕ για μείωση της χρήσης λιπασμάτων κατά 20% και παρασιτοκτόνων κατά 50% έως το 2030, εκπαιδεύοντας τους αγρότες σε εναλλακτικές μεθόδους (π.χ. βιολογική γεωργία, αμειψισπορά).</w:t>
      </w:r>
    </w:p>
    <w:p w14:paraId="250976B2" w14:textId="1D406816" w:rsidR="00844967" w:rsidRPr="00A4425F" w:rsidRDefault="00844967" w:rsidP="00886540">
      <w:pPr>
        <w:numPr>
          <w:ilvl w:val="0"/>
          <w:numId w:val="8"/>
        </w:numPr>
        <w:tabs>
          <w:tab w:val="left" w:pos="993"/>
        </w:tabs>
        <w:spacing w:line="276" w:lineRule="auto"/>
        <w:jc w:val="both"/>
        <w:rPr>
          <w:rFonts w:ascii="Book Antiqua" w:hAnsi="Book Antiqua" w:cs="Times New Roman"/>
        </w:rPr>
      </w:pPr>
      <w:r w:rsidRPr="00A4425F">
        <w:rPr>
          <w:rFonts w:ascii="Book Antiqua" w:hAnsi="Book Antiqua" w:cs="Times New Roman"/>
        </w:rPr>
        <w:t>Οδηγία για την Παρακολούθηση και την Ανθεκτικότητα του Εδάφους (</w:t>
      </w:r>
      <w:proofErr w:type="spellStart"/>
      <w:r w:rsidRPr="00A4425F">
        <w:rPr>
          <w:rFonts w:ascii="Book Antiqua" w:hAnsi="Book Antiqua" w:cs="Times New Roman"/>
        </w:rPr>
        <w:t>Soil</w:t>
      </w:r>
      <w:proofErr w:type="spellEnd"/>
      <w:r w:rsidRPr="00A4425F">
        <w:rPr>
          <w:rFonts w:ascii="Book Antiqua" w:hAnsi="Book Antiqua" w:cs="Times New Roman"/>
        </w:rPr>
        <w:t xml:space="preserve"> </w:t>
      </w:r>
      <w:proofErr w:type="spellStart"/>
      <w:r w:rsidRPr="00A4425F">
        <w:rPr>
          <w:rFonts w:ascii="Book Antiqua" w:hAnsi="Book Antiqua" w:cs="Times New Roman"/>
        </w:rPr>
        <w:t>Monitoring</w:t>
      </w:r>
      <w:proofErr w:type="spellEnd"/>
      <w:r w:rsidRPr="00A4425F">
        <w:rPr>
          <w:rFonts w:ascii="Book Antiqua" w:hAnsi="Book Antiqua" w:cs="Times New Roman"/>
        </w:rPr>
        <w:t xml:space="preserve"> Law)</w:t>
      </w:r>
      <w:r w:rsidR="00516D6F" w:rsidRPr="00A4425F">
        <w:rPr>
          <w:rFonts w:ascii="Book Antiqua" w:hAnsi="Book Antiqua" w:cs="Times New Roman"/>
        </w:rPr>
        <w:t>,</w:t>
      </w:r>
      <w:r w:rsidRPr="00A4425F">
        <w:rPr>
          <w:rFonts w:ascii="Book Antiqua" w:hAnsi="Book Antiqua" w:cs="Times New Roman"/>
        </w:rPr>
        <w:t xml:space="preserve"> ενημερών</w:t>
      </w:r>
      <w:r w:rsidR="00516D6F" w:rsidRPr="00A4425F">
        <w:rPr>
          <w:rFonts w:ascii="Book Antiqua" w:hAnsi="Book Antiqua" w:cs="Times New Roman"/>
        </w:rPr>
        <w:t>οντας</w:t>
      </w:r>
      <w:r w:rsidRPr="00A4425F">
        <w:rPr>
          <w:rFonts w:ascii="Book Antiqua" w:hAnsi="Book Antiqua" w:cs="Times New Roman"/>
        </w:rPr>
        <w:t xml:space="preserve"> και </w:t>
      </w:r>
      <w:r w:rsidR="00516D6F" w:rsidRPr="00A4425F">
        <w:rPr>
          <w:rFonts w:ascii="Book Antiqua" w:hAnsi="Book Antiqua" w:cs="Times New Roman"/>
        </w:rPr>
        <w:t>προετοιμάζοντας</w:t>
      </w:r>
      <w:r w:rsidRPr="00A4425F">
        <w:rPr>
          <w:rFonts w:ascii="Book Antiqua" w:hAnsi="Book Antiqua" w:cs="Times New Roman"/>
        </w:rPr>
        <w:t xml:space="preserve"> τους παραγωγούς για το νέο νομοθετικό πλαίσιο της ΕΕ (εγκρίθηκε το 2025), το οποίο απαιτεί τακτική παρακολούθηση της υγείας του εδάφους με στόχο όλα τα εδάφη της ΕΕ να είναι υγιή έως το 2050.</w:t>
      </w:r>
    </w:p>
    <w:p w14:paraId="771B4422" w14:textId="5354315F" w:rsidR="00844967" w:rsidRPr="00A4425F" w:rsidRDefault="00844967" w:rsidP="00886540">
      <w:pPr>
        <w:numPr>
          <w:ilvl w:val="0"/>
          <w:numId w:val="8"/>
        </w:numPr>
        <w:tabs>
          <w:tab w:val="left" w:pos="993"/>
        </w:tabs>
        <w:spacing w:line="276" w:lineRule="auto"/>
        <w:jc w:val="both"/>
        <w:rPr>
          <w:rFonts w:ascii="Book Antiqua" w:hAnsi="Book Antiqua" w:cs="Times New Roman"/>
        </w:rPr>
      </w:pPr>
      <w:r w:rsidRPr="00A4425F">
        <w:rPr>
          <w:rFonts w:ascii="Book Antiqua" w:hAnsi="Book Antiqua" w:cs="Times New Roman"/>
        </w:rPr>
        <w:t xml:space="preserve">Κοινή Αγροτική Πολιτική (ΚΑΠ - CAP) &amp; </w:t>
      </w:r>
      <w:proofErr w:type="spellStart"/>
      <w:r w:rsidRPr="00A4425F">
        <w:rPr>
          <w:rFonts w:ascii="Book Antiqua" w:hAnsi="Book Antiqua" w:cs="Times New Roman"/>
        </w:rPr>
        <w:t>Eco-schemes</w:t>
      </w:r>
      <w:proofErr w:type="spellEnd"/>
      <w:r w:rsidR="00516D6F" w:rsidRPr="00A4425F">
        <w:rPr>
          <w:rFonts w:ascii="Book Antiqua" w:hAnsi="Book Antiqua" w:cs="Times New Roman"/>
        </w:rPr>
        <w:t>, βοηθώντας</w:t>
      </w:r>
      <w:r w:rsidRPr="00A4425F">
        <w:rPr>
          <w:rFonts w:ascii="Book Antiqua" w:hAnsi="Book Antiqua" w:cs="Times New Roman"/>
        </w:rPr>
        <w:t xml:space="preserve"> τους αγρότες να ενταχθούν στα οικολογικά σχήματα (</w:t>
      </w:r>
      <w:proofErr w:type="spellStart"/>
      <w:r w:rsidRPr="00A4425F">
        <w:rPr>
          <w:rFonts w:ascii="Book Antiqua" w:hAnsi="Book Antiqua" w:cs="Times New Roman"/>
        </w:rPr>
        <w:t>eco-schemes</w:t>
      </w:r>
      <w:proofErr w:type="spellEnd"/>
      <w:r w:rsidRPr="00A4425F">
        <w:rPr>
          <w:rFonts w:ascii="Book Antiqua" w:hAnsi="Book Antiqua" w:cs="Times New Roman"/>
        </w:rPr>
        <w:t xml:space="preserve">), τα οποία προσφέρουν οικονομικά κίνητρα για πρακτικές φιλικές προς το έδαφος, όπως η </w:t>
      </w:r>
      <w:proofErr w:type="spellStart"/>
      <w:r w:rsidRPr="00A4425F">
        <w:rPr>
          <w:rFonts w:ascii="Book Antiqua" w:hAnsi="Book Antiqua" w:cs="Times New Roman"/>
        </w:rPr>
        <w:t>καλυπτοκαλλιέργεια</w:t>
      </w:r>
      <w:proofErr w:type="spellEnd"/>
      <w:r w:rsidRPr="00A4425F">
        <w:rPr>
          <w:rFonts w:ascii="Book Antiqua" w:hAnsi="Book Antiqua" w:cs="Times New Roman"/>
        </w:rPr>
        <w:t xml:space="preserve"> και η μειωμένη κατεργασία του εδάφους.</w:t>
      </w:r>
    </w:p>
    <w:p w14:paraId="6493437F" w14:textId="77777777" w:rsidR="00844967" w:rsidRPr="00A4425F" w:rsidRDefault="00844967" w:rsidP="00886540">
      <w:pPr>
        <w:tabs>
          <w:tab w:val="left" w:pos="993"/>
        </w:tabs>
        <w:spacing w:line="276" w:lineRule="auto"/>
        <w:jc w:val="both"/>
        <w:rPr>
          <w:rFonts w:ascii="Book Antiqua" w:hAnsi="Book Antiqua" w:cs="Times New Roman"/>
          <w:b/>
          <w:bCs/>
        </w:rPr>
      </w:pPr>
    </w:p>
    <w:p w14:paraId="2857EDD4" w14:textId="67E91B84" w:rsidR="00906352" w:rsidRPr="00A4425F" w:rsidRDefault="00BA1579" w:rsidP="00886540">
      <w:pPr>
        <w:spacing w:line="276" w:lineRule="auto"/>
        <w:jc w:val="both"/>
        <w:rPr>
          <w:rFonts w:ascii="Book Antiqua" w:hAnsi="Book Antiqua" w:cs="Times New Roman"/>
        </w:rPr>
      </w:pPr>
      <w:r w:rsidRPr="00A4425F">
        <w:rPr>
          <w:rFonts w:ascii="Book Antiqua" w:hAnsi="Book Antiqua" w:cs="Times New Roman"/>
        </w:rPr>
        <w:t>Στ</w:t>
      </w:r>
      <w:r w:rsidR="00D90FC3" w:rsidRPr="00A4425F">
        <w:rPr>
          <w:rFonts w:ascii="Book Antiqua" w:hAnsi="Book Antiqua" w:cs="Times New Roman"/>
        </w:rPr>
        <w:t>α</w:t>
      </w:r>
      <w:r w:rsidRPr="00A4425F">
        <w:rPr>
          <w:rFonts w:ascii="Book Antiqua" w:hAnsi="Book Antiqua" w:cs="Times New Roman"/>
        </w:rPr>
        <w:t xml:space="preserve"> </w:t>
      </w:r>
      <w:r w:rsidR="002059BC" w:rsidRPr="00A4425F">
        <w:rPr>
          <w:rFonts w:ascii="Book Antiqua" w:hAnsi="Book Antiqua" w:cs="Times New Roman"/>
        </w:rPr>
        <w:t>παρακάτω</w:t>
      </w:r>
      <w:r w:rsidRPr="00A4425F">
        <w:rPr>
          <w:rFonts w:ascii="Book Antiqua" w:hAnsi="Book Antiqua" w:cs="Times New Roman"/>
        </w:rPr>
        <w:t xml:space="preserve"> </w:t>
      </w:r>
      <w:r w:rsidRPr="00A4425F">
        <w:rPr>
          <w:rFonts w:ascii="Book Antiqua" w:hAnsi="Book Antiqua" w:cs="Times New Roman"/>
          <w:lang w:val="en-US"/>
        </w:rPr>
        <w:t>link</w:t>
      </w:r>
      <w:r w:rsidR="00D90FC3" w:rsidRPr="00A4425F">
        <w:rPr>
          <w:rFonts w:ascii="Book Antiqua" w:hAnsi="Book Antiqua" w:cs="Times New Roman"/>
        </w:rPr>
        <w:t xml:space="preserve"> υπάρχει όλο το σχετικό υλικό για τις καλές πρακτικές που παρουσιάστηκαν, για ανάγνωση και έρευνα εκ μέρους κάθε ενδιαφερομένου </w:t>
      </w:r>
      <w:r w:rsidR="00906352" w:rsidRPr="00A4425F">
        <w:rPr>
          <w:rFonts w:ascii="Book Antiqua" w:hAnsi="Book Antiqua" w:cs="Times New Roman"/>
        </w:rPr>
        <w:t>:</w:t>
      </w:r>
    </w:p>
    <w:p w14:paraId="4511461E" w14:textId="6AEC308A" w:rsidR="00D90FC3" w:rsidRPr="00A4425F" w:rsidRDefault="00D90FC3" w:rsidP="00886540">
      <w:pPr>
        <w:pStyle w:val="a3"/>
        <w:numPr>
          <w:ilvl w:val="0"/>
          <w:numId w:val="9"/>
        </w:numPr>
        <w:spacing w:line="276" w:lineRule="auto"/>
        <w:jc w:val="both"/>
        <w:rPr>
          <w:rFonts w:ascii="Book Antiqua" w:hAnsi="Book Antiqua" w:cs="Times New Roman"/>
        </w:rPr>
      </w:pPr>
      <w:hyperlink r:id="rId9" w:history="1">
        <w:r w:rsidRPr="00A4425F">
          <w:rPr>
            <w:rStyle w:val="-"/>
            <w:rFonts w:ascii="Book Antiqua" w:hAnsi="Book Antiqua" w:cs="Times New Roman"/>
          </w:rPr>
          <w:t>https://www.consilium.europa.eu/el/policies/from-farm-to-fork/</w:t>
        </w:r>
      </w:hyperlink>
    </w:p>
    <w:p w14:paraId="711BAA52" w14:textId="060B2A90" w:rsidR="00D90FC3" w:rsidRPr="00A4425F" w:rsidRDefault="00D90FC3" w:rsidP="00886540">
      <w:pPr>
        <w:pStyle w:val="a3"/>
        <w:numPr>
          <w:ilvl w:val="0"/>
          <w:numId w:val="9"/>
        </w:numPr>
        <w:spacing w:line="276" w:lineRule="auto"/>
        <w:jc w:val="both"/>
        <w:rPr>
          <w:rFonts w:ascii="Book Antiqua" w:hAnsi="Book Antiqua" w:cs="Times New Roman"/>
        </w:rPr>
      </w:pPr>
      <w:hyperlink r:id="rId10" w:history="1">
        <w:r w:rsidRPr="00A4425F">
          <w:rPr>
            <w:rStyle w:val="-"/>
            <w:rFonts w:ascii="Book Antiqua" w:hAnsi="Book Antiqua" w:cs="Times New Roman"/>
          </w:rPr>
          <w:t>https://environment.ec.europa.eu/topics/soil-health/soil-monitoring-law_en?prefLang=el&amp;etrans=el</w:t>
        </w:r>
      </w:hyperlink>
    </w:p>
    <w:p w14:paraId="6BC328EE" w14:textId="77777777" w:rsidR="00D90FC3" w:rsidRPr="00A4425F" w:rsidRDefault="00D90FC3" w:rsidP="00886540">
      <w:pPr>
        <w:pStyle w:val="a3"/>
        <w:numPr>
          <w:ilvl w:val="0"/>
          <w:numId w:val="9"/>
        </w:numPr>
        <w:spacing w:line="276" w:lineRule="auto"/>
        <w:jc w:val="both"/>
        <w:rPr>
          <w:rFonts w:ascii="Book Antiqua" w:hAnsi="Book Antiqua" w:cs="Times New Roman"/>
        </w:rPr>
      </w:pPr>
      <w:hyperlink r:id="rId11" w:history="1">
        <w:r w:rsidRPr="00A4425F">
          <w:rPr>
            <w:rStyle w:val="-"/>
            <w:rFonts w:ascii="Book Antiqua" w:hAnsi="Book Antiqua" w:cs="Times New Roman"/>
          </w:rPr>
          <w:t>https://agriculture.ec.europa.eu/common-agricultural-policy/cap-overview/cap-glance_el</w:t>
        </w:r>
      </w:hyperlink>
    </w:p>
    <w:p w14:paraId="1FDBDB85" w14:textId="5038BF8F" w:rsidR="00D90FC3" w:rsidRPr="00A4425F" w:rsidRDefault="00D90FC3" w:rsidP="00886540">
      <w:pPr>
        <w:pStyle w:val="a3"/>
        <w:numPr>
          <w:ilvl w:val="0"/>
          <w:numId w:val="9"/>
        </w:numPr>
        <w:spacing w:line="276" w:lineRule="auto"/>
        <w:jc w:val="both"/>
        <w:rPr>
          <w:rFonts w:ascii="Book Antiqua" w:hAnsi="Book Antiqua" w:cs="Times New Roman"/>
        </w:rPr>
      </w:pPr>
      <w:hyperlink r:id="rId12" w:history="1">
        <w:r w:rsidRPr="00A4425F">
          <w:rPr>
            <w:rStyle w:val="-"/>
            <w:rFonts w:ascii="Book Antiqua" w:hAnsi="Book Antiqua" w:cs="Times New Roman"/>
          </w:rPr>
          <w:t>https://www.lifetograsslands.si/en/about-the-project/partners/agriculture-forestry-institute-ptuj/</w:t>
        </w:r>
      </w:hyperlink>
    </w:p>
    <w:p w14:paraId="44D56321" w14:textId="77777777" w:rsidR="000C2C7B" w:rsidRPr="00A4425F" w:rsidRDefault="000C2C7B" w:rsidP="000C2C7B">
      <w:pPr>
        <w:spacing w:line="276" w:lineRule="auto"/>
        <w:jc w:val="both"/>
        <w:rPr>
          <w:rFonts w:ascii="Book Antiqua" w:hAnsi="Book Antiqua" w:cs="Times New Roman"/>
        </w:rPr>
      </w:pPr>
    </w:p>
    <w:p w14:paraId="5AEAD55F" w14:textId="78FE0A13" w:rsidR="00886540" w:rsidRPr="00A4425F" w:rsidRDefault="00886540" w:rsidP="000C2C7B">
      <w:pPr>
        <w:spacing w:line="276" w:lineRule="auto"/>
        <w:jc w:val="both"/>
        <w:rPr>
          <w:rFonts w:ascii="Book Antiqua" w:hAnsi="Book Antiqua" w:cs="Times New Roman"/>
        </w:rPr>
      </w:pPr>
      <w:r w:rsidRPr="00A4425F">
        <w:rPr>
          <w:rFonts w:ascii="Book Antiqua" w:hAnsi="Book Antiqua" w:cs="Times New Roman"/>
        </w:rPr>
        <w:t xml:space="preserve">Το εταιρικό σχήμα του έργου αποτελείται από τον </w:t>
      </w:r>
      <w:proofErr w:type="spellStart"/>
      <w:r w:rsidRPr="00A4425F">
        <w:rPr>
          <w:rFonts w:ascii="Book Antiqua" w:hAnsi="Book Antiqua" w:cs="Times New Roman"/>
        </w:rPr>
        <w:t>επικεφαλή</w:t>
      </w:r>
      <w:proofErr w:type="spellEnd"/>
      <w:r w:rsidRPr="00A4425F">
        <w:rPr>
          <w:rFonts w:ascii="Book Antiqua" w:hAnsi="Book Antiqua" w:cs="Times New Roman"/>
        </w:rPr>
        <w:t xml:space="preserve"> εταίρο Πανεπιστήμι</w:t>
      </w:r>
      <w:r w:rsidR="000C2C7B" w:rsidRPr="00A4425F">
        <w:rPr>
          <w:rFonts w:ascii="Book Antiqua" w:hAnsi="Book Antiqua" w:cs="Times New Roman"/>
        </w:rPr>
        <w:t>ο</w:t>
      </w:r>
      <w:r w:rsidRPr="00A4425F">
        <w:rPr>
          <w:rFonts w:ascii="Book Antiqua" w:hAnsi="Book Antiqua" w:cs="Times New Roman"/>
        </w:rPr>
        <w:t xml:space="preserve"> Πατρών-Τμήμα Γεωπονίας (Ελλάδα) και από τους εννέα εταίρους (9), Επιμελητ</w:t>
      </w:r>
      <w:r w:rsidR="000C2C7B" w:rsidRPr="00A4425F">
        <w:rPr>
          <w:rFonts w:ascii="Book Antiqua" w:hAnsi="Book Antiqua" w:cs="Times New Roman"/>
        </w:rPr>
        <w:t>ή</w:t>
      </w:r>
      <w:r w:rsidRPr="00A4425F">
        <w:rPr>
          <w:rFonts w:ascii="Book Antiqua" w:hAnsi="Book Antiqua" w:cs="Times New Roman"/>
        </w:rPr>
        <w:t xml:space="preserve">ριο Αιτωλοακαρνανίας (Ελλάδα), </w:t>
      </w:r>
      <w:bookmarkStart w:id="1" w:name="_Hlk190081871"/>
      <w:r w:rsidRPr="00A4425F">
        <w:rPr>
          <w:rFonts w:ascii="Book Antiqua" w:hAnsi="Book Antiqua" w:cs="Times New Roman"/>
        </w:rPr>
        <w:t>Επιμελητ</w:t>
      </w:r>
      <w:r w:rsidR="000C2C7B" w:rsidRPr="00A4425F">
        <w:rPr>
          <w:rFonts w:ascii="Book Antiqua" w:hAnsi="Book Antiqua" w:cs="Times New Roman"/>
        </w:rPr>
        <w:t>ή</w:t>
      </w:r>
      <w:r w:rsidRPr="00A4425F">
        <w:rPr>
          <w:rFonts w:ascii="Book Antiqua" w:hAnsi="Book Antiqua" w:cs="Times New Roman"/>
        </w:rPr>
        <w:t>ριο</w:t>
      </w:r>
      <w:bookmarkEnd w:id="1"/>
      <w:r w:rsidRPr="00A4425F">
        <w:rPr>
          <w:rFonts w:ascii="Book Antiqua" w:hAnsi="Book Antiqua" w:cs="Times New Roman"/>
        </w:rPr>
        <w:t xml:space="preserve"> της </w:t>
      </w:r>
      <w:proofErr w:type="spellStart"/>
      <w:r w:rsidRPr="00A4425F">
        <w:rPr>
          <w:rFonts w:ascii="Book Antiqua" w:hAnsi="Book Antiqua" w:cs="Times New Roman"/>
        </w:rPr>
        <w:t>Πάδοβας</w:t>
      </w:r>
      <w:proofErr w:type="spellEnd"/>
      <w:r w:rsidRPr="00A4425F">
        <w:rPr>
          <w:rFonts w:ascii="Book Antiqua" w:hAnsi="Book Antiqua" w:cs="Times New Roman"/>
        </w:rPr>
        <w:t xml:space="preserve"> (Ιταλία), Δήμος Αργυρόκαστρου (Αλβανία), Κέντρο για την Κλιματική Αλλαγή, Φυσικών Πόρων και Ενέργειας του Πανεπιστημίου της </w:t>
      </w:r>
      <w:r w:rsidRPr="00A4425F">
        <w:rPr>
          <w:rFonts w:ascii="Book Antiqua" w:hAnsi="Book Antiqua" w:cs="Times New Roman"/>
          <w:lang w:val="en-US"/>
        </w:rPr>
        <w:t>Donja</w:t>
      </w:r>
      <w:r w:rsidRPr="00A4425F">
        <w:rPr>
          <w:rFonts w:ascii="Book Antiqua" w:hAnsi="Book Antiqua" w:cs="Times New Roman"/>
        </w:rPr>
        <w:t xml:space="preserve"> </w:t>
      </w:r>
      <w:proofErr w:type="spellStart"/>
      <w:r w:rsidRPr="00A4425F">
        <w:rPr>
          <w:rFonts w:ascii="Book Antiqua" w:hAnsi="Book Antiqua" w:cs="Times New Roman"/>
        </w:rPr>
        <w:t>Γκόριτσα</w:t>
      </w:r>
      <w:proofErr w:type="spellEnd"/>
      <w:r w:rsidRPr="00A4425F">
        <w:rPr>
          <w:rFonts w:ascii="Book Antiqua" w:hAnsi="Book Antiqua" w:cs="Times New Roman"/>
        </w:rPr>
        <w:t xml:space="preserve"> (Μαυροβούνιο), Πανεπιστήμι</w:t>
      </w:r>
      <w:r w:rsidR="000C2C7B" w:rsidRPr="00A4425F">
        <w:rPr>
          <w:rFonts w:ascii="Book Antiqua" w:hAnsi="Book Antiqua" w:cs="Times New Roman"/>
        </w:rPr>
        <w:t>ο</w:t>
      </w:r>
      <w:r w:rsidRPr="00A4425F">
        <w:rPr>
          <w:rFonts w:ascii="Book Antiqua" w:hAnsi="Book Antiqua" w:cs="Times New Roman"/>
        </w:rPr>
        <w:t xml:space="preserve"> του Βελιγραδιού - Τμήμα   Γεωπονίας (Σερβία),  Πανεπιστήμι</w:t>
      </w:r>
      <w:r w:rsidR="000C2C7B" w:rsidRPr="00A4425F">
        <w:rPr>
          <w:rFonts w:ascii="Book Antiqua" w:hAnsi="Book Antiqua" w:cs="Times New Roman"/>
        </w:rPr>
        <w:t>ο</w:t>
      </w:r>
      <w:r w:rsidRPr="00A4425F">
        <w:rPr>
          <w:rFonts w:ascii="Book Antiqua" w:hAnsi="Book Antiqua" w:cs="Times New Roman"/>
        </w:rPr>
        <w:t xml:space="preserve"> Κύριλλος &amp; Μεθόδιος των Σκοπίων - Τμήμα   Γεωπονίας (Βόρεια Μακεδονία), Υπουργείο Γεωργίας, Δασών και Υδάτων Διαχείριση (Μαυροβούνιο), Εμπορικό/Βιομηχανικό/Αγροτικό &amp; Επιχειρήσεων Τροφίμων Επιμελητήριο της Σλοβενίας καθώς και Γεωπονικό/Δασικό Επιμελητήριο της Σλοβενίας.</w:t>
      </w:r>
    </w:p>
    <w:p w14:paraId="64AF5553" w14:textId="77777777" w:rsidR="00A4425F" w:rsidRPr="00A4425F" w:rsidRDefault="00A4425F" w:rsidP="00A4425F">
      <w:pPr>
        <w:spacing w:line="276" w:lineRule="auto"/>
        <w:jc w:val="both"/>
        <w:rPr>
          <w:rFonts w:ascii="Book Antiqua" w:hAnsi="Book Antiqua" w:cs="Times New Roman"/>
        </w:rPr>
      </w:pPr>
    </w:p>
    <w:p w14:paraId="68AAB25C" w14:textId="733573FB" w:rsidR="00886540" w:rsidRPr="00A4425F" w:rsidRDefault="00886540" w:rsidP="00A4425F">
      <w:pPr>
        <w:spacing w:line="276" w:lineRule="auto"/>
        <w:jc w:val="both"/>
        <w:rPr>
          <w:rFonts w:ascii="Book Antiqua" w:hAnsi="Book Antiqua" w:cs="Times New Roman"/>
        </w:rPr>
      </w:pPr>
      <w:r w:rsidRPr="00A4425F">
        <w:rPr>
          <w:rFonts w:ascii="Book Antiqua" w:hAnsi="Book Antiqua" w:cs="Times New Roman"/>
        </w:rPr>
        <w:t>Η συμμετοχή του Επιμελητηρίου Αιτωλοακαρνανίας στο πλαίσιο του έργου ECOBASE, υπογραμμίζει τη δέσμευσή του για τη βιώσιμη ανάπτυξη, την προστασία του περιβάλλοντος και την υποστήριξη του αγροτικού τομέα της περιοχής και παράλληλα δίνει την δυνατότητα ενεργής δικτύωσης και διακρατικών πρωτοβουλιών συνεργασίας, βάζοντας τις βάσεις περιφερειακής ανάπτυξης, εξωστρέφειας και βιώσιμης επιχειρηματικότητας.</w:t>
      </w:r>
    </w:p>
    <w:p w14:paraId="11E44461" w14:textId="77777777" w:rsidR="00BA1579" w:rsidRPr="00A4425F" w:rsidRDefault="00BA1579" w:rsidP="00807116">
      <w:pPr>
        <w:spacing w:line="360" w:lineRule="auto"/>
        <w:jc w:val="both"/>
        <w:rPr>
          <w:rFonts w:ascii="Book Antiqua" w:hAnsi="Book Antiqua" w:cs="Times New Roman"/>
        </w:rPr>
      </w:pPr>
    </w:p>
    <w:p w14:paraId="18A600BF" w14:textId="77777777" w:rsidR="00516D6F" w:rsidRPr="00A4425F" w:rsidRDefault="00516D6F" w:rsidP="00807116">
      <w:pPr>
        <w:tabs>
          <w:tab w:val="left" w:pos="993"/>
        </w:tabs>
        <w:spacing w:line="360" w:lineRule="auto"/>
        <w:jc w:val="center"/>
        <w:rPr>
          <w:rFonts w:ascii="Book Antiqua" w:hAnsi="Book Antiqua" w:cs="Times New Roman"/>
          <w:b/>
          <w:bCs/>
        </w:rPr>
      </w:pPr>
    </w:p>
    <w:p w14:paraId="7C33A62D" w14:textId="7E8CC8A5" w:rsidR="00BA1579" w:rsidRPr="00A4425F" w:rsidRDefault="00BA1579" w:rsidP="00807116">
      <w:pPr>
        <w:tabs>
          <w:tab w:val="left" w:pos="993"/>
        </w:tabs>
        <w:spacing w:line="360" w:lineRule="auto"/>
        <w:jc w:val="center"/>
        <w:rPr>
          <w:rFonts w:ascii="Book Antiqua" w:hAnsi="Book Antiqua" w:cs="Times New Roman"/>
        </w:rPr>
      </w:pPr>
      <w:r w:rsidRPr="00A4425F">
        <w:rPr>
          <w:rFonts w:ascii="Book Antiqua" w:hAnsi="Book Antiqua" w:cs="Times New Roman"/>
          <w:b/>
          <w:bCs/>
        </w:rPr>
        <w:tab/>
      </w:r>
      <w:r w:rsidRPr="00A4425F">
        <w:rPr>
          <w:rFonts w:ascii="Book Antiqua" w:hAnsi="Book Antiqua" w:cs="Times New Roman"/>
          <w:b/>
          <w:bCs/>
        </w:rPr>
        <w:tab/>
      </w:r>
      <w:r w:rsidRPr="00A4425F">
        <w:rPr>
          <w:rFonts w:ascii="Book Antiqua" w:hAnsi="Book Antiqua" w:cs="Times New Roman"/>
          <w:b/>
          <w:bCs/>
        </w:rPr>
        <w:tab/>
      </w:r>
      <w:r w:rsidRPr="00A4425F">
        <w:rPr>
          <w:rFonts w:ascii="Book Antiqua" w:hAnsi="Book Antiqua" w:cs="Times New Roman"/>
          <w:b/>
          <w:bCs/>
        </w:rPr>
        <w:tab/>
      </w:r>
      <w:r w:rsidRPr="00A4425F">
        <w:rPr>
          <w:rFonts w:ascii="Book Antiqua" w:hAnsi="Book Antiqua" w:cs="Times New Roman"/>
          <w:b/>
          <w:bCs/>
        </w:rPr>
        <w:tab/>
      </w:r>
      <w:r w:rsidRPr="00A4425F">
        <w:rPr>
          <w:rFonts w:ascii="Book Antiqua" w:hAnsi="Book Antiqua" w:cs="Times New Roman"/>
          <w:b/>
          <w:bCs/>
        </w:rPr>
        <w:tab/>
      </w:r>
      <w:r w:rsidRPr="00A4425F">
        <w:rPr>
          <w:rFonts w:ascii="Book Antiqua" w:hAnsi="Book Antiqua" w:cs="Times New Roman"/>
          <w:b/>
          <w:bCs/>
        </w:rPr>
        <w:tab/>
      </w:r>
      <w:r w:rsidRPr="00A4425F">
        <w:rPr>
          <w:rFonts w:ascii="Book Antiqua" w:hAnsi="Book Antiqua" w:cs="Times New Roman"/>
          <w:b/>
          <w:bCs/>
        </w:rPr>
        <w:tab/>
      </w:r>
      <w:r w:rsidR="00612BC1" w:rsidRPr="00A4425F">
        <w:rPr>
          <w:rFonts w:ascii="Book Antiqua" w:hAnsi="Book Antiqua" w:cs="Times New Roman"/>
          <w:b/>
          <w:bCs/>
        </w:rPr>
        <w:t xml:space="preserve">                   </w:t>
      </w:r>
      <w:r w:rsidR="00A4425F">
        <w:rPr>
          <w:rFonts w:ascii="Book Antiqua" w:hAnsi="Book Antiqua" w:cs="Times New Roman"/>
          <w:b/>
          <w:bCs/>
        </w:rPr>
        <w:t xml:space="preserve">           </w:t>
      </w:r>
      <w:r w:rsidRPr="00A4425F">
        <w:rPr>
          <w:rFonts w:ascii="Book Antiqua" w:hAnsi="Book Antiqua" w:cs="Times New Roman"/>
          <w:b/>
          <w:bCs/>
        </w:rPr>
        <w:t>ΑΠΟ ΤΗ ΔΙΟΙΚΗΣΗ</w:t>
      </w:r>
    </w:p>
    <w:p w14:paraId="558242EA" w14:textId="77777777" w:rsidR="00BA1579" w:rsidRPr="005B7A47" w:rsidRDefault="00BA1579" w:rsidP="005B7A47">
      <w:pPr>
        <w:spacing w:line="360" w:lineRule="auto"/>
        <w:jc w:val="right"/>
        <w:rPr>
          <w:rFonts w:ascii="Book Antiqua" w:hAnsi="Book Antiqua" w:cs="Times New Roman"/>
        </w:rPr>
      </w:pPr>
    </w:p>
    <w:sectPr w:rsidR="00BA1579" w:rsidRPr="005B7A47" w:rsidSect="00BA1579">
      <w:headerReference w:type="default" r:id="rId13"/>
      <w:footerReference w:type="default" r:id="rId14"/>
      <w:pgSz w:w="11906" w:h="16838"/>
      <w:pgMar w:top="426" w:right="424" w:bottom="1135"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0480A" w14:textId="77777777" w:rsidR="005A7114" w:rsidRDefault="005A7114" w:rsidP="00213C15">
      <w:r>
        <w:separator/>
      </w:r>
    </w:p>
  </w:endnote>
  <w:endnote w:type="continuationSeparator" w:id="0">
    <w:p w14:paraId="2C6D142E" w14:textId="77777777" w:rsidR="005A7114" w:rsidRDefault="005A7114" w:rsidP="0021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CellMar>
        <w:top w:w="28" w:type="dxa"/>
        <w:left w:w="28" w:type="dxa"/>
        <w:bottom w:w="28" w:type="dxa"/>
        <w:right w:w="28" w:type="dxa"/>
      </w:tblCellMar>
      <w:tblLook w:val="04A0" w:firstRow="1" w:lastRow="0" w:firstColumn="1" w:lastColumn="0" w:noHBand="0" w:noVBand="1"/>
    </w:tblPr>
    <w:tblGrid>
      <w:gridCol w:w="1316"/>
      <w:gridCol w:w="9032"/>
    </w:tblGrid>
    <w:tr w:rsidR="005B7A47" w:rsidRPr="0086067F" w14:paraId="388CF4C4" w14:textId="77777777" w:rsidTr="00EA1457">
      <w:trPr>
        <w:cantSplit/>
        <w:trHeight w:val="466"/>
        <w:jc w:val="center"/>
      </w:trPr>
      <w:tc>
        <w:tcPr>
          <w:tcW w:w="0" w:type="auto"/>
        </w:tcPr>
        <w:p w14:paraId="610DC774" w14:textId="77777777" w:rsidR="005B7A47" w:rsidRPr="0086067F" w:rsidRDefault="005B7A47" w:rsidP="005B7A47">
          <w:pPr>
            <w:tabs>
              <w:tab w:val="center" w:pos="4153"/>
              <w:tab w:val="right" w:pos="8306"/>
            </w:tabs>
            <w:rPr>
              <w:rFonts w:ascii="Arial Narrow" w:hAnsi="Arial Narrow"/>
              <w:sz w:val="16"/>
              <w:lang w:val="en-US"/>
            </w:rPr>
          </w:pPr>
          <w:r w:rsidRPr="0025707A">
            <w:rPr>
              <w:rFonts w:ascii="Arial Narrow" w:hAnsi="Arial Narrow"/>
              <w:noProof/>
              <w:sz w:val="16"/>
            </w:rPr>
            <w:drawing>
              <wp:inline distT="0" distB="0" distL="0" distR="0" wp14:anchorId="1296E4FD" wp14:editId="41DB72F6">
                <wp:extent cx="800100" cy="561975"/>
                <wp:effectExtent l="0" t="0" r="0" b="9525"/>
                <wp:docPr id="1948581426" name="Εικόνα 7" descr="C:\Users\v.ifadis\Documents\PORTAL\ΔΙΑΦΟΡΑ\BANNER FOTOS\LOGO EPIMETOL FOR ANART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v.ifadis\Documents\PORTAL\ΔΙΑΦΟΡΑ\BANNER FOTOS\LOGO EPIMETOL FOR ANART F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561975"/>
                        </a:xfrm>
                        <a:prstGeom prst="rect">
                          <a:avLst/>
                        </a:prstGeom>
                        <a:noFill/>
                        <a:ln>
                          <a:noFill/>
                        </a:ln>
                      </pic:spPr>
                    </pic:pic>
                  </a:graphicData>
                </a:graphic>
              </wp:inline>
            </w:drawing>
          </w:r>
        </w:p>
      </w:tc>
      <w:tc>
        <w:tcPr>
          <w:tcW w:w="9032" w:type="dxa"/>
          <w:vAlign w:val="center"/>
        </w:tcPr>
        <w:p w14:paraId="68A98CE6" w14:textId="77777777" w:rsidR="005B7A47" w:rsidRPr="00F91014" w:rsidRDefault="005B7A47" w:rsidP="005B7A47">
          <w:pPr>
            <w:tabs>
              <w:tab w:val="center" w:pos="4153"/>
              <w:tab w:val="right" w:pos="8306"/>
            </w:tabs>
            <w:rPr>
              <w:rFonts w:ascii="Arial Narrow" w:hAnsi="Arial Narrow"/>
              <w:b/>
              <w:i/>
              <w:sz w:val="18"/>
            </w:rPr>
          </w:pPr>
          <w:r>
            <w:rPr>
              <w:rFonts w:ascii="Arial Narrow" w:hAnsi="Arial Narrow"/>
              <w:b/>
              <w:i/>
              <w:sz w:val="18"/>
            </w:rPr>
            <w:t xml:space="preserve">         </w:t>
          </w:r>
          <w:r w:rsidRPr="008105D7">
            <w:rPr>
              <w:rFonts w:ascii="Arial Narrow" w:hAnsi="Arial Narrow"/>
              <w:b/>
              <w:i/>
              <w:sz w:val="18"/>
            </w:rPr>
            <w:t>ΕΠΙΜΕΛΗΤΗΡΙΟ ΑΙΤΩΛΟΑΚΑΡΝΑΝΙΑΣ</w:t>
          </w:r>
          <w:r w:rsidRPr="00F91014">
            <w:rPr>
              <w:rFonts w:ascii="Arial Narrow" w:hAnsi="Arial Narrow"/>
              <w:b/>
              <w:i/>
              <w:sz w:val="18"/>
            </w:rPr>
            <w:t xml:space="preserve">   </w:t>
          </w:r>
          <w:r w:rsidRPr="00F91014">
            <w:rPr>
              <w:rFonts w:ascii="Arial Narrow" w:hAnsi="Arial Narrow"/>
              <w:sz w:val="16"/>
            </w:rPr>
            <w:t xml:space="preserve">      </w:t>
          </w:r>
          <w:r w:rsidRPr="00AA7059">
            <w:rPr>
              <w:rFonts w:ascii="Arial Narrow" w:hAnsi="Arial Narrow"/>
              <w:sz w:val="16"/>
            </w:rPr>
            <w:t xml:space="preserve"> </w:t>
          </w:r>
          <w:r w:rsidRPr="002A4BF3">
            <w:rPr>
              <w:rFonts w:ascii="Arial Narrow" w:hAnsi="Arial Narrow"/>
              <w:sz w:val="16"/>
            </w:rPr>
            <w:t xml:space="preserve">     </w:t>
          </w:r>
          <w:r w:rsidRPr="0025707A">
            <w:rPr>
              <w:rFonts w:ascii="Arial Narrow" w:hAnsi="Arial Narrow"/>
              <w:noProof/>
              <w:sz w:val="16"/>
            </w:rPr>
            <w:drawing>
              <wp:inline distT="0" distB="0" distL="0" distR="0" wp14:anchorId="1AD611EC" wp14:editId="217A5A4F">
                <wp:extent cx="142875" cy="142875"/>
                <wp:effectExtent l="0" t="0" r="9525" b="9525"/>
                <wp:docPr id="513391657" name="Εικόνα 6" desc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we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91014">
            <w:rPr>
              <w:rFonts w:ascii="Arial Narrow" w:hAnsi="Arial Narrow"/>
              <w:sz w:val="16"/>
            </w:rPr>
            <w:t xml:space="preserve">  </w:t>
          </w:r>
          <w:hyperlink r:id="rId3" w:history="1">
            <w:r w:rsidRPr="00E55B74">
              <w:rPr>
                <w:rStyle w:val="-"/>
                <w:rFonts w:ascii="Arial Narrow" w:hAnsi="Arial Narrow"/>
                <w:sz w:val="16"/>
                <w:lang w:val="en-US"/>
              </w:rPr>
              <w:t>www</w:t>
            </w:r>
            <w:r w:rsidRPr="00E55B74">
              <w:rPr>
                <w:rStyle w:val="-"/>
                <w:rFonts w:ascii="Arial Narrow" w:hAnsi="Arial Narrow"/>
                <w:sz w:val="16"/>
              </w:rPr>
              <w:t>.</w:t>
            </w:r>
            <w:r w:rsidRPr="00E55B74">
              <w:rPr>
                <w:rStyle w:val="-"/>
                <w:rFonts w:ascii="Arial Narrow" w:hAnsi="Arial Narrow"/>
                <w:sz w:val="16"/>
                <w:lang w:val="en-US"/>
              </w:rPr>
              <w:t>etakcci</w:t>
            </w:r>
            <w:r w:rsidRPr="00E55B74">
              <w:rPr>
                <w:rStyle w:val="-"/>
                <w:rFonts w:ascii="Arial Narrow" w:hAnsi="Arial Narrow"/>
                <w:sz w:val="16"/>
              </w:rPr>
              <w:t>.</w:t>
            </w:r>
            <w:r w:rsidRPr="00E55B74">
              <w:rPr>
                <w:rStyle w:val="-"/>
                <w:rFonts w:ascii="Arial Narrow" w:hAnsi="Arial Narrow"/>
                <w:sz w:val="16"/>
                <w:lang w:val="en-US"/>
              </w:rPr>
              <w:t>gr</w:t>
            </w:r>
          </w:hyperlink>
          <w:r w:rsidRPr="00FE6AB0">
            <w:rPr>
              <w:rFonts w:ascii="Arial Narrow" w:hAnsi="Arial Narrow"/>
              <w:sz w:val="16"/>
            </w:rPr>
            <w:t xml:space="preserve"> </w:t>
          </w:r>
          <w:r w:rsidRPr="00F91014">
            <w:rPr>
              <w:rFonts w:ascii="Arial Narrow" w:hAnsi="Arial Narrow"/>
              <w:noProof/>
              <w:sz w:val="16"/>
            </w:rPr>
            <w:t xml:space="preserve"> </w:t>
          </w:r>
          <w:r w:rsidRPr="00AA509A">
            <w:rPr>
              <w:rFonts w:ascii="Arial Narrow" w:hAnsi="Arial Narrow"/>
              <w:noProof/>
              <w:sz w:val="16"/>
            </w:rPr>
            <w:t xml:space="preserve">       </w:t>
          </w:r>
          <w:r w:rsidRPr="0025707A">
            <w:rPr>
              <w:rFonts w:ascii="Arial Narrow" w:hAnsi="Arial Narrow"/>
              <w:noProof/>
              <w:sz w:val="16"/>
            </w:rPr>
            <w:drawing>
              <wp:inline distT="0" distB="0" distL="0" distR="0" wp14:anchorId="6DE75ECA" wp14:editId="602C6045">
                <wp:extent cx="142875" cy="142875"/>
                <wp:effectExtent l="0" t="0" r="9525" b="9525"/>
                <wp:docPr id="731583584" name="Εικόνα 5"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ema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91014">
            <w:rPr>
              <w:rFonts w:ascii="Arial Narrow" w:hAnsi="Arial Narrow"/>
              <w:sz w:val="16"/>
            </w:rPr>
            <w:t xml:space="preserve"> </w:t>
          </w:r>
          <w:hyperlink r:id="rId5" w:history="1">
            <w:r w:rsidRPr="00E55B74">
              <w:rPr>
                <w:rStyle w:val="-"/>
                <w:rFonts w:ascii="Arial Narrow" w:hAnsi="Arial Narrow"/>
                <w:sz w:val="16"/>
                <w:lang w:val="en-US"/>
              </w:rPr>
              <w:t>contact</w:t>
            </w:r>
            <w:r w:rsidRPr="00E55B74">
              <w:rPr>
                <w:rStyle w:val="-"/>
                <w:rFonts w:ascii="Arial Narrow" w:hAnsi="Arial Narrow"/>
                <w:sz w:val="16"/>
              </w:rPr>
              <w:t>@</w:t>
            </w:r>
            <w:r w:rsidRPr="00E55B74">
              <w:rPr>
                <w:rStyle w:val="-"/>
                <w:rFonts w:ascii="Arial Narrow" w:hAnsi="Arial Narrow"/>
                <w:sz w:val="16"/>
                <w:lang w:val="en-US"/>
              </w:rPr>
              <w:t>epimetol</w:t>
            </w:r>
            <w:r w:rsidRPr="00E55B74">
              <w:rPr>
                <w:rStyle w:val="-"/>
                <w:rFonts w:ascii="Arial Narrow" w:hAnsi="Arial Narrow"/>
                <w:sz w:val="16"/>
              </w:rPr>
              <w:t>.</w:t>
            </w:r>
            <w:r w:rsidRPr="00E55B74">
              <w:rPr>
                <w:rStyle w:val="-"/>
                <w:rFonts w:ascii="Arial Narrow" w:hAnsi="Arial Narrow"/>
                <w:sz w:val="16"/>
                <w:lang w:val="en-US"/>
              </w:rPr>
              <w:t>gr</w:t>
            </w:r>
          </w:hyperlink>
          <w:r w:rsidRPr="00FE6AB0">
            <w:rPr>
              <w:rFonts w:ascii="Arial Narrow" w:hAnsi="Arial Narrow"/>
              <w:sz w:val="16"/>
            </w:rPr>
            <w:t xml:space="preserve"> </w:t>
          </w:r>
        </w:p>
        <w:p w14:paraId="4B8F32A3" w14:textId="77777777" w:rsidR="005B7A47" w:rsidRPr="00B22038" w:rsidRDefault="005B7A47" w:rsidP="005B7A47">
          <w:pPr>
            <w:rPr>
              <w:sz w:val="16"/>
              <w:szCs w:val="16"/>
            </w:rPr>
          </w:pPr>
          <w:r>
            <w:rPr>
              <w:rFonts w:ascii="Arial Narrow" w:hAnsi="Arial Narrow"/>
              <w:i/>
              <w:sz w:val="18"/>
            </w:rPr>
            <w:t xml:space="preserve">        Παπαστράτου 53 &amp; Σμύρνης</w:t>
          </w:r>
          <w:r w:rsidRPr="002A4BF3">
            <w:rPr>
              <w:rFonts w:ascii="Arial Narrow" w:hAnsi="Arial Narrow"/>
              <w:i/>
              <w:sz w:val="18"/>
            </w:rPr>
            <w:t xml:space="preserve">, </w:t>
          </w:r>
          <w:r w:rsidRPr="008105D7">
            <w:rPr>
              <w:rFonts w:ascii="Arial Narrow" w:hAnsi="Arial Narrow"/>
              <w:i/>
              <w:sz w:val="18"/>
            </w:rPr>
            <w:t>30131  ΑΓΡΙΝΙΟ</w:t>
          </w:r>
          <w:r w:rsidRPr="00F91014">
            <w:rPr>
              <w:rFonts w:ascii="Arial Narrow" w:hAnsi="Arial Narrow"/>
              <w:i/>
              <w:sz w:val="18"/>
            </w:rPr>
            <w:t xml:space="preserve"> </w:t>
          </w:r>
          <w:r w:rsidRPr="00485135">
            <w:rPr>
              <w:rFonts w:ascii="Arial Narrow" w:hAnsi="Arial Narrow"/>
              <w:i/>
              <w:sz w:val="18"/>
            </w:rPr>
            <w:t xml:space="preserve">  </w:t>
          </w:r>
          <w:r w:rsidRPr="002A4BF3">
            <w:rPr>
              <w:rFonts w:ascii="Arial Narrow" w:hAnsi="Arial Narrow"/>
              <w:i/>
              <w:sz w:val="18"/>
            </w:rPr>
            <w:t xml:space="preserve"> </w:t>
          </w:r>
          <w:r>
            <w:rPr>
              <w:rFonts w:ascii="Arial Narrow" w:hAnsi="Arial Narrow"/>
              <w:i/>
              <w:sz w:val="18"/>
            </w:rPr>
            <w:t xml:space="preserve">  </w:t>
          </w:r>
          <w:r w:rsidRPr="002A4BF3">
            <w:rPr>
              <w:rFonts w:ascii="Arial Narrow" w:hAnsi="Arial Narrow"/>
              <w:i/>
              <w:sz w:val="18"/>
            </w:rPr>
            <w:t xml:space="preserve"> </w:t>
          </w:r>
          <w:r w:rsidRPr="0025707A">
            <w:rPr>
              <w:rFonts w:ascii="Arial Narrow" w:hAnsi="Arial Narrow"/>
              <w:noProof/>
              <w:sz w:val="16"/>
            </w:rPr>
            <w:drawing>
              <wp:inline distT="0" distB="0" distL="0" distR="0" wp14:anchorId="21761EB2" wp14:editId="4B844E28">
                <wp:extent cx="142875" cy="142875"/>
                <wp:effectExtent l="0" t="0" r="9525" b="9525"/>
                <wp:docPr id="721714740" name="Εικόνα 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faceboo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E6AB0">
            <w:rPr>
              <w:rFonts w:ascii="Arial Narrow" w:hAnsi="Arial Narrow"/>
              <w:sz w:val="16"/>
            </w:rPr>
            <w:t xml:space="preserve"> </w:t>
          </w:r>
          <w:hyperlink r:id="rId7" w:history="1">
            <w:r w:rsidRPr="00B22038">
              <w:rPr>
                <w:rStyle w:val="-"/>
                <w:sz w:val="16"/>
                <w:szCs w:val="16"/>
              </w:rPr>
              <w:t>www.facebook.com/pg/1732089896816696</w:t>
            </w:r>
          </w:hyperlink>
        </w:p>
        <w:p w14:paraId="4F96844F" w14:textId="77777777" w:rsidR="005B7A47" w:rsidRPr="00572AD4" w:rsidRDefault="005B7A47" w:rsidP="005B7A47">
          <w:pPr>
            <w:rPr>
              <w:rFonts w:ascii="Arial Narrow" w:hAnsi="Arial Narrow"/>
              <w:noProof/>
              <w:sz w:val="16"/>
            </w:rPr>
          </w:pPr>
          <w:r w:rsidRPr="00B22038">
            <w:rPr>
              <w:noProof/>
              <w:sz w:val="16"/>
              <w:szCs w:val="16"/>
            </w:rPr>
            <w:t xml:space="preserve">       </w:t>
          </w:r>
          <w:r w:rsidRPr="0025707A">
            <w:rPr>
              <w:noProof/>
              <w:sz w:val="16"/>
              <w:szCs w:val="16"/>
            </w:rPr>
            <w:drawing>
              <wp:inline distT="0" distB="0" distL="0" distR="0" wp14:anchorId="2DB736EA" wp14:editId="68C27570">
                <wp:extent cx="142875" cy="142875"/>
                <wp:effectExtent l="0" t="0" r="9525" b="9525"/>
                <wp:docPr id="1002214175" name="Εικόνα 3"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ph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22038">
            <w:rPr>
              <w:noProof/>
              <w:sz w:val="16"/>
              <w:szCs w:val="16"/>
            </w:rPr>
            <w:t xml:space="preserve"> </w:t>
          </w:r>
          <w:r w:rsidRPr="00B22038">
            <w:rPr>
              <w:rFonts w:ascii="Arial Narrow" w:hAnsi="Arial Narrow"/>
              <w:sz w:val="16"/>
              <w:szCs w:val="16"/>
            </w:rPr>
            <w:t xml:space="preserve">26410 74500   </w:t>
          </w:r>
          <w:r w:rsidRPr="0025707A">
            <w:rPr>
              <w:rFonts w:ascii="Arial Narrow" w:hAnsi="Arial Narrow"/>
              <w:noProof/>
              <w:sz w:val="16"/>
              <w:szCs w:val="16"/>
            </w:rPr>
            <w:drawing>
              <wp:inline distT="0" distB="0" distL="0" distR="0" wp14:anchorId="07204001" wp14:editId="7B441291">
                <wp:extent cx="142875" cy="142875"/>
                <wp:effectExtent l="0" t="0" r="9525" b="9525"/>
                <wp:docPr id="1633797195" name="Εικόνα 2" descr="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fa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22038">
            <w:rPr>
              <w:rFonts w:ascii="Arial Narrow" w:hAnsi="Arial Narrow"/>
              <w:sz w:val="16"/>
              <w:szCs w:val="16"/>
            </w:rPr>
            <w:t xml:space="preserve">26410 22590                                   </w:t>
          </w:r>
          <w:r w:rsidRPr="0025707A">
            <w:rPr>
              <w:rFonts w:ascii="Arial Narrow" w:hAnsi="Arial Narrow"/>
              <w:noProof/>
              <w:sz w:val="16"/>
              <w:szCs w:val="16"/>
            </w:rPr>
            <w:drawing>
              <wp:inline distT="0" distB="0" distL="0" distR="0" wp14:anchorId="7D894B52" wp14:editId="171B725E">
                <wp:extent cx="142875" cy="142875"/>
                <wp:effectExtent l="0" t="0" r="9525" b="9525"/>
                <wp:docPr id="1896800449" name="Εικόνα 1"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descr="YouTub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hyperlink r:id="rId11" w:history="1">
            <w:r w:rsidRPr="00B22038">
              <w:rPr>
                <w:rStyle w:val="-"/>
                <w:rFonts w:ascii="Arial Narrow" w:hAnsi="Arial Narrow"/>
                <w:noProof/>
                <w:sz w:val="16"/>
                <w:szCs w:val="16"/>
              </w:rPr>
              <w:t>www.youtube.com/channel/UCsdqswQWzuJauVMtAQ-iJnQ</w:t>
            </w:r>
          </w:hyperlink>
          <w:r>
            <w:rPr>
              <w:rFonts w:ascii="Arial Narrow" w:hAnsi="Arial Narrow"/>
              <w:noProof/>
              <w:sz w:val="16"/>
            </w:rPr>
            <w:t xml:space="preserve"> </w:t>
          </w:r>
        </w:p>
        <w:p w14:paraId="5C5EB685" w14:textId="77777777" w:rsidR="005B7A47" w:rsidRPr="002A4BF3" w:rsidRDefault="005B7A47" w:rsidP="005B7A47">
          <w:pPr>
            <w:tabs>
              <w:tab w:val="center" w:pos="4153"/>
              <w:tab w:val="right" w:pos="8306"/>
            </w:tabs>
            <w:rPr>
              <w:rFonts w:ascii="Arial Narrow" w:hAnsi="Arial Narrow"/>
              <w:sz w:val="16"/>
            </w:rPr>
          </w:pPr>
        </w:p>
      </w:tc>
    </w:tr>
  </w:tbl>
  <w:p w14:paraId="2C095D0F" w14:textId="6591DDD9" w:rsidR="00213C15" w:rsidRDefault="00213C15" w:rsidP="005B7A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EFBB3" w14:textId="77777777" w:rsidR="005A7114" w:rsidRDefault="005A7114" w:rsidP="00213C15">
      <w:r>
        <w:separator/>
      </w:r>
    </w:p>
  </w:footnote>
  <w:footnote w:type="continuationSeparator" w:id="0">
    <w:p w14:paraId="66FF7196" w14:textId="77777777" w:rsidR="005A7114" w:rsidRDefault="005A7114" w:rsidP="00213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C832" w14:textId="645694FF" w:rsidR="002043BC" w:rsidRPr="002043BC" w:rsidRDefault="002043BC" w:rsidP="005B7A47">
    <w:pPr>
      <w:pStyle w:val="a4"/>
      <w:jc w:val="center"/>
    </w:pPr>
  </w:p>
  <w:p w14:paraId="70D66087" w14:textId="77777777" w:rsidR="002043BC" w:rsidRDefault="002043B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72B"/>
    <w:multiLevelType w:val="hybridMultilevel"/>
    <w:tmpl w:val="5C72F4D6"/>
    <w:lvl w:ilvl="0" w:tplc="40DCB4FA">
      <w:numFmt w:val="bullet"/>
      <w:lvlText w:val="-"/>
      <w:lvlJc w:val="left"/>
      <w:pPr>
        <w:ind w:left="720" w:hanging="360"/>
      </w:pPr>
      <w:rPr>
        <w:rFonts w:ascii="Aptos" w:eastAsiaTheme="minorHAnsi" w:hAnsi="Aptos" w:cs="Apto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F0C6204"/>
    <w:multiLevelType w:val="hybridMultilevel"/>
    <w:tmpl w:val="A4C0DA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8813034"/>
    <w:multiLevelType w:val="hybridMultilevel"/>
    <w:tmpl w:val="E54ADE9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A677F65"/>
    <w:multiLevelType w:val="multilevel"/>
    <w:tmpl w:val="1538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4950A7"/>
    <w:multiLevelType w:val="multilevel"/>
    <w:tmpl w:val="CA28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EE5EAB"/>
    <w:multiLevelType w:val="hybridMultilevel"/>
    <w:tmpl w:val="029ED8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DB83582"/>
    <w:multiLevelType w:val="multilevel"/>
    <w:tmpl w:val="0AFA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A21A2B"/>
    <w:multiLevelType w:val="hybridMultilevel"/>
    <w:tmpl w:val="80223CB4"/>
    <w:lvl w:ilvl="0" w:tplc="DE7615B8">
      <w:numFmt w:val="bullet"/>
      <w:lvlText w:val="-"/>
      <w:lvlJc w:val="left"/>
      <w:pPr>
        <w:ind w:left="720" w:hanging="360"/>
      </w:pPr>
      <w:rPr>
        <w:rFonts w:ascii="Book Antiqua" w:eastAsiaTheme="minorHAnsi" w:hAnsi="Book Antiqua" w:cs="Apto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2B4B29"/>
    <w:multiLevelType w:val="multilevel"/>
    <w:tmpl w:val="645C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032345">
    <w:abstractNumId w:val="2"/>
  </w:num>
  <w:num w:numId="2" w16cid:durableId="1916695206">
    <w:abstractNumId w:val="5"/>
  </w:num>
  <w:num w:numId="3" w16cid:durableId="1080523739">
    <w:abstractNumId w:val="1"/>
  </w:num>
  <w:num w:numId="4" w16cid:durableId="2011251921">
    <w:abstractNumId w:val="4"/>
  </w:num>
  <w:num w:numId="5" w16cid:durableId="1865052360">
    <w:abstractNumId w:val="3"/>
  </w:num>
  <w:num w:numId="6" w16cid:durableId="1464228815">
    <w:abstractNumId w:val="7"/>
  </w:num>
  <w:num w:numId="7" w16cid:durableId="998342259">
    <w:abstractNumId w:val="6"/>
  </w:num>
  <w:num w:numId="8" w16cid:durableId="349531016">
    <w:abstractNumId w:val="8"/>
  </w:num>
  <w:num w:numId="9" w16cid:durableId="754321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53C"/>
    <w:rsid w:val="00007F6F"/>
    <w:rsid w:val="000768B3"/>
    <w:rsid w:val="000C2C7B"/>
    <w:rsid w:val="000D5508"/>
    <w:rsid w:val="00141F30"/>
    <w:rsid w:val="00142684"/>
    <w:rsid w:val="00196516"/>
    <w:rsid w:val="001D3E24"/>
    <w:rsid w:val="002043BC"/>
    <w:rsid w:val="002059BC"/>
    <w:rsid w:val="00213C15"/>
    <w:rsid w:val="00242FD6"/>
    <w:rsid w:val="002C1DD1"/>
    <w:rsid w:val="00345053"/>
    <w:rsid w:val="00363949"/>
    <w:rsid w:val="00386B09"/>
    <w:rsid w:val="003910CA"/>
    <w:rsid w:val="003976E4"/>
    <w:rsid w:val="003E62D2"/>
    <w:rsid w:val="003F3FFD"/>
    <w:rsid w:val="00427C26"/>
    <w:rsid w:val="00491DE9"/>
    <w:rsid w:val="00516D6F"/>
    <w:rsid w:val="00527FB8"/>
    <w:rsid w:val="00537C08"/>
    <w:rsid w:val="00543E9C"/>
    <w:rsid w:val="005A7114"/>
    <w:rsid w:val="005B7A47"/>
    <w:rsid w:val="005E6F24"/>
    <w:rsid w:val="00612A46"/>
    <w:rsid w:val="00612BC1"/>
    <w:rsid w:val="00643D1E"/>
    <w:rsid w:val="006C2B34"/>
    <w:rsid w:val="006D3EF6"/>
    <w:rsid w:val="006F39A1"/>
    <w:rsid w:val="00712E15"/>
    <w:rsid w:val="00724B19"/>
    <w:rsid w:val="007639CB"/>
    <w:rsid w:val="007957CD"/>
    <w:rsid w:val="007D7E42"/>
    <w:rsid w:val="00807116"/>
    <w:rsid w:val="008200F4"/>
    <w:rsid w:val="00831529"/>
    <w:rsid w:val="00843AA3"/>
    <w:rsid w:val="00844967"/>
    <w:rsid w:val="00855049"/>
    <w:rsid w:val="00886540"/>
    <w:rsid w:val="008B63A4"/>
    <w:rsid w:val="008C4C8D"/>
    <w:rsid w:val="008C760E"/>
    <w:rsid w:val="00906352"/>
    <w:rsid w:val="00942073"/>
    <w:rsid w:val="00945B01"/>
    <w:rsid w:val="00985E40"/>
    <w:rsid w:val="00990622"/>
    <w:rsid w:val="00A37D3A"/>
    <w:rsid w:val="00A4425F"/>
    <w:rsid w:val="00A6353C"/>
    <w:rsid w:val="00AB11A0"/>
    <w:rsid w:val="00AF1D65"/>
    <w:rsid w:val="00AF60A2"/>
    <w:rsid w:val="00B11965"/>
    <w:rsid w:val="00B263C9"/>
    <w:rsid w:val="00BA1579"/>
    <w:rsid w:val="00BD4C1D"/>
    <w:rsid w:val="00BD7983"/>
    <w:rsid w:val="00CA0767"/>
    <w:rsid w:val="00CA46F9"/>
    <w:rsid w:val="00CB6D9D"/>
    <w:rsid w:val="00CF4845"/>
    <w:rsid w:val="00D77EC1"/>
    <w:rsid w:val="00D90FC3"/>
    <w:rsid w:val="00DC4865"/>
    <w:rsid w:val="00DE72DD"/>
    <w:rsid w:val="00E137D4"/>
    <w:rsid w:val="00E5181C"/>
    <w:rsid w:val="00FB11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AD38"/>
  <w15:chartTrackingRefBased/>
  <w15:docId w15:val="{F49AD193-E695-4861-B704-E72568A2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579"/>
    <w:pPr>
      <w:spacing w:after="0" w:line="240" w:lineRule="auto"/>
    </w:pPr>
    <w:rPr>
      <w:rFonts w:ascii="Aptos" w:hAnsi="Aptos" w:cs="Aptos"/>
      <w:sz w:val="24"/>
      <w:szCs w:val="24"/>
      <w:lang w:eastAsia="el-GR"/>
    </w:rPr>
  </w:style>
  <w:style w:type="paragraph" w:styleId="2">
    <w:name w:val="heading 2"/>
    <w:basedOn w:val="a"/>
    <w:next w:val="a"/>
    <w:link w:val="2Char"/>
    <w:uiPriority w:val="9"/>
    <w:semiHidden/>
    <w:unhideWhenUsed/>
    <w:qFormat/>
    <w:rsid w:val="00E5181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5B7A47"/>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13C15"/>
    <w:rPr>
      <w:color w:val="0563C1" w:themeColor="hyperlink"/>
      <w:u w:val="single"/>
    </w:rPr>
  </w:style>
  <w:style w:type="paragraph" w:styleId="a3">
    <w:name w:val="List Paragraph"/>
    <w:basedOn w:val="a"/>
    <w:uiPriority w:val="34"/>
    <w:qFormat/>
    <w:rsid w:val="00213C15"/>
    <w:pPr>
      <w:ind w:left="720"/>
      <w:contextualSpacing/>
    </w:pPr>
  </w:style>
  <w:style w:type="paragraph" w:styleId="a4">
    <w:name w:val="header"/>
    <w:basedOn w:val="a"/>
    <w:link w:val="Char"/>
    <w:uiPriority w:val="99"/>
    <w:unhideWhenUsed/>
    <w:rsid w:val="00213C15"/>
    <w:pPr>
      <w:tabs>
        <w:tab w:val="center" w:pos="4153"/>
        <w:tab w:val="right" w:pos="8306"/>
      </w:tabs>
    </w:pPr>
  </w:style>
  <w:style w:type="character" w:customStyle="1" w:styleId="Char">
    <w:name w:val="Κεφαλίδα Char"/>
    <w:basedOn w:val="a0"/>
    <w:link w:val="a4"/>
    <w:uiPriority w:val="99"/>
    <w:rsid w:val="00213C15"/>
  </w:style>
  <w:style w:type="paragraph" w:styleId="a5">
    <w:name w:val="footer"/>
    <w:basedOn w:val="a"/>
    <w:link w:val="Char0"/>
    <w:uiPriority w:val="99"/>
    <w:unhideWhenUsed/>
    <w:rsid w:val="00213C15"/>
    <w:pPr>
      <w:tabs>
        <w:tab w:val="center" w:pos="4153"/>
        <w:tab w:val="right" w:pos="8306"/>
      </w:tabs>
    </w:pPr>
  </w:style>
  <w:style w:type="character" w:customStyle="1" w:styleId="Char0">
    <w:name w:val="Υποσέλιδο Char"/>
    <w:basedOn w:val="a0"/>
    <w:link w:val="a5"/>
    <w:uiPriority w:val="99"/>
    <w:rsid w:val="00213C15"/>
  </w:style>
  <w:style w:type="paragraph" w:styleId="Web">
    <w:name w:val="Normal (Web)"/>
    <w:basedOn w:val="a"/>
    <w:uiPriority w:val="99"/>
    <w:unhideWhenUsed/>
    <w:rsid w:val="00AF1D65"/>
    <w:pPr>
      <w:spacing w:before="100" w:beforeAutospacing="1" w:after="100" w:afterAutospacing="1"/>
    </w:pPr>
    <w:rPr>
      <w:rFonts w:ascii="Times New Roman" w:eastAsia="Calibri" w:hAnsi="Times New Roman" w:cs="Times New Roman"/>
    </w:rPr>
  </w:style>
  <w:style w:type="character" w:customStyle="1" w:styleId="1">
    <w:name w:val="Ανεπίλυτη αναφορά1"/>
    <w:basedOn w:val="a0"/>
    <w:uiPriority w:val="99"/>
    <w:semiHidden/>
    <w:unhideWhenUsed/>
    <w:rsid w:val="00E5181C"/>
    <w:rPr>
      <w:color w:val="605E5C"/>
      <w:shd w:val="clear" w:color="auto" w:fill="E1DFDD"/>
    </w:rPr>
  </w:style>
  <w:style w:type="character" w:customStyle="1" w:styleId="2Char">
    <w:name w:val="Επικεφαλίδα 2 Char"/>
    <w:basedOn w:val="a0"/>
    <w:link w:val="2"/>
    <w:uiPriority w:val="9"/>
    <w:semiHidden/>
    <w:rsid w:val="00E5181C"/>
    <w:rPr>
      <w:rFonts w:asciiTheme="majorHAnsi" w:eastAsiaTheme="majorEastAsia" w:hAnsiTheme="majorHAnsi" w:cstheme="majorBidi"/>
      <w:color w:val="2F5496" w:themeColor="accent1" w:themeShade="BF"/>
      <w:sz w:val="26"/>
      <w:szCs w:val="26"/>
    </w:rPr>
  </w:style>
  <w:style w:type="character" w:styleId="-0">
    <w:name w:val="FollowedHyperlink"/>
    <w:basedOn w:val="a0"/>
    <w:uiPriority w:val="99"/>
    <w:semiHidden/>
    <w:unhideWhenUsed/>
    <w:rsid w:val="00E5181C"/>
    <w:rPr>
      <w:color w:val="954F72" w:themeColor="followedHyperlink"/>
      <w:u w:val="single"/>
    </w:rPr>
  </w:style>
  <w:style w:type="character" w:customStyle="1" w:styleId="textlink">
    <w:name w:val="text_link"/>
    <w:basedOn w:val="a0"/>
    <w:rsid w:val="00196516"/>
  </w:style>
  <w:style w:type="character" w:customStyle="1" w:styleId="3Char">
    <w:name w:val="Επικεφαλίδα 3 Char"/>
    <w:basedOn w:val="a0"/>
    <w:link w:val="3"/>
    <w:uiPriority w:val="9"/>
    <w:semiHidden/>
    <w:rsid w:val="005B7A47"/>
    <w:rPr>
      <w:rFonts w:asciiTheme="majorHAnsi" w:eastAsiaTheme="majorEastAsia" w:hAnsiTheme="majorHAnsi" w:cstheme="majorBidi"/>
      <w:color w:val="1F3763" w:themeColor="accent1" w:themeShade="7F"/>
      <w:sz w:val="24"/>
      <w:szCs w:val="24"/>
    </w:rPr>
  </w:style>
  <w:style w:type="character" w:styleId="a6">
    <w:name w:val="Unresolved Mention"/>
    <w:basedOn w:val="a0"/>
    <w:uiPriority w:val="99"/>
    <w:semiHidden/>
    <w:unhideWhenUsed/>
    <w:rsid w:val="005B7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4436">
      <w:bodyDiv w:val="1"/>
      <w:marLeft w:val="0"/>
      <w:marRight w:val="0"/>
      <w:marTop w:val="0"/>
      <w:marBottom w:val="0"/>
      <w:divBdr>
        <w:top w:val="none" w:sz="0" w:space="0" w:color="auto"/>
        <w:left w:val="none" w:sz="0" w:space="0" w:color="auto"/>
        <w:bottom w:val="none" w:sz="0" w:space="0" w:color="auto"/>
        <w:right w:val="none" w:sz="0" w:space="0" w:color="auto"/>
      </w:divBdr>
      <w:divsChild>
        <w:div w:id="1576429634">
          <w:marLeft w:val="0"/>
          <w:marRight w:val="0"/>
          <w:marTop w:val="0"/>
          <w:marBottom w:val="0"/>
          <w:divBdr>
            <w:top w:val="none" w:sz="0" w:space="0" w:color="auto"/>
            <w:left w:val="none" w:sz="0" w:space="0" w:color="auto"/>
            <w:bottom w:val="none" w:sz="0" w:space="0" w:color="auto"/>
            <w:right w:val="none" w:sz="0" w:space="0" w:color="auto"/>
          </w:divBdr>
          <w:divsChild>
            <w:div w:id="973489059">
              <w:marLeft w:val="0"/>
              <w:marRight w:val="0"/>
              <w:marTop w:val="0"/>
              <w:marBottom w:val="0"/>
              <w:divBdr>
                <w:top w:val="none" w:sz="0" w:space="0" w:color="auto"/>
                <w:left w:val="none" w:sz="0" w:space="0" w:color="auto"/>
                <w:bottom w:val="none" w:sz="0" w:space="0" w:color="auto"/>
                <w:right w:val="none" w:sz="0" w:space="0" w:color="auto"/>
              </w:divBdr>
              <w:divsChild>
                <w:div w:id="2052874321">
                  <w:marLeft w:val="0"/>
                  <w:marRight w:val="0"/>
                  <w:marTop w:val="0"/>
                  <w:marBottom w:val="0"/>
                  <w:divBdr>
                    <w:top w:val="none" w:sz="0" w:space="0" w:color="auto"/>
                    <w:left w:val="none" w:sz="0" w:space="0" w:color="auto"/>
                    <w:bottom w:val="none" w:sz="0" w:space="0" w:color="auto"/>
                    <w:right w:val="none" w:sz="0" w:space="0" w:color="auto"/>
                  </w:divBdr>
                  <w:divsChild>
                    <w:div w:id="662004769">
                      <w:marLeft w:val="0"/>
                      <w:marRight w:val="0"/>
                      <w:marTop w:val="0"/>
                      <w:marBottom w:val="0"/>
                      <w:divBdr>
                        <w:top w:val="none" w:sz="0" w:space="0" w:color="auto"/>
                        <w:left w:val="none" w:sz="0" w:space="0" w:color="auto"/>
                        <w:bottom w:val="none" w:sz="0" w:space="0" w:color="auto"/>
                        <w:right w:val="none" w:sz="0" w:space="0" w:color="auto"/>
                      </w:divBdr>
                      <w:divsChild>
                        <w:div w:id="334260823">
                          <w:marLeft w:val="0"/>
                          <w:marRight w:val="0"/>
                          <w:marTop w:val="0"/>
                          <w:marBottom w:val="0"/>
                          <w:divBdr>
                            <w:top w:val="none" w:sz="0" w:space="0" w:color="auto"/>
                            <w:left w:val="none" w:sz="0" w:space="0" w:color="auto"/>
                            <w:bottom w:val="none" w:sz="0" w:space="0" w:color="auto"/>
                            <w:right w:val="none" w:sz="0" w:space="0" w:color="auto"/>
                          </w:divBdr>
                        </w:div>
                      </w:divsChild>
                    </w:div>
                    <w:div w:id="525750998">
                      <w:marLeft w:val="0"/>
                      <w:marRight w:val="0"/>
                      <w:marTop w:val="0"/>
                      <w:marBottom w:val="0"/>
                      <w:divBdr>
                        <w:top w:val="none" w:sz="0" w:space="0" w:color="auto"/>
                        <w:left w:val="none" w:sz="0" w:space="0" w:color="auto"/>
                        <w:bottom w:val="none" w:sz="0" w:space="0" w:color="auto"/>
                        <w:right w:val="none" w:sz="0" w:space="0" w:color="auto"/>
                      </w:divBdr>
                      <w:divsChild>
                        <w:div w:id="1990400466">
                          <w:marLeft w:val="0"/>
                          <w:marRight w:val="0"/>
                          <w:marTop w:val="0"/>
                          <w:marBottom w:val="0"/>
                          <w:divBdr>
                            <w:top w:val="none" w:sz="0" w:space="0" w:color="auto"/>
                            <w:left w:val="none" w:sz="0" w:space="0" w:color="auto"/>
                            <w:bottom w:val="none" w:sz="0" w:space="0" w:color="auto"/>
                            <w:right w:val="none" w:sz="0" w:space="0" w:color="auto"/>
                          </w:divBdr>
                        </w:div>
                      </w:divsChild>
                    </w:div>
                    <w:div w:id="617689115">
                      <w:marLeft w:val="0"/>
                      <w:marRight w:val="0"/>
                      <w:marTop w:val="0"/>
                      <w:marBottom w:val="0"/>
                      <w:divBdr>
                        <w:top w:val="none" w:sz="0" w:space="0" w:color="auto"/>
                        <w:left w:val="none" w:sz="0" w:space="0" w:color="auto"/>
                        <w:bottom w:val="none" w:sz="0" w:space="0" w:color="auto"/>
                        <w:right w:val="none" w:sz="0" w:space="0" w:color="auto"/>
                      </w:divBdr>
                      <w:divsChild>
                        <w:div w:id="1783092">
                          <w:marLeft w:val="0"/>
                          <w:marRight w:val="0"/>
                          <w:marTop w:val="0"/>
                          <w:marBottom w:val="0"/>
                          <w:divBdr>
                            <w:top w:val="none" w:sz="0" w:space="0" w:color="auto"/>
                            <w:left w:val="none" w:sz="0" w:space="0" w:color="auto"/>
                            <w:bottom w:val="none" w:sz="0" w:space="0" w:color="auto"/>
                            <w:right w:val="none" w:sz="0" w:space="0" w:color="auto"/>
                          </w:divBdr>
                        </w:div>
                      </w:divsChild>
                    </w:div>
                    <w:div w:id="1194882186">
                      <w:marLeft w:val="0"/>
                      <w:marRight w:val="0"/>
                      <w:marTop w:val="0"/>
                      <w:marBottom w:val="0"/>
                      <w:divBdr>
                        <w:top w:val="none" w:sz="0" w:space="0" w:color="auto"/>
                        <w:left w:val="none" w:sz="0" w:space="0" w:color="auto"/>
                        <w:bottom w:val="none" w:sz="0" w:space="0" w:color="auto"/>
                        <w:right w:val="none" w:sz="0" w:space="0" w:color="auto"/>
                      </w:divBdr>
                      <w:divsChild>
                        <w:div w:id="377167762">
                          <w:marLeft w:val="0"/>
                          <w:marRight w:val="0"/>
                          <w:marTop w:val="0"/>
                          <w:marBottom w:val="0"/>
                          <w:divBdr>
                            <w:top w:val="none" w:sz="0" w:space="0" w:color="auto"/>
                            <w:left w:val="none" w:sz="0" w:space="0" w:color="auto"/>
                            <w:bottom w:val="none" w:sz="0" w:space="0" w:color="auto"/>
                            <w:right w:val="none" w:sz="0" w:space="0" w:color="auto"/>
                          </w:divBdr>
                        </w:div>
                      </w:divsChild>
                    </w:div>
                    <w:div w:id="1631127840">
                      <w:marLeft w:val="0"/>
                      <w:marRight w:val="0"/>
                      <w:marTop w:val="0"/>
                      <w:marBottom w:val="0"/>
                      <w:divBdr>
                        <w:top w:val="none" w:sz="0" w:space="0" w:color="auto"/>
                        <w:left w:val="none" w:sz="0" w:space="0" w:color="auto"/>
                        <w:bottom w:val="none" w:sz="0" w:space="0" w:color="auto"/>
                        <w:right w:val="none" w:sz="0" w:space="0" w:color="auto"/>
                      </w:divBdr>
                      <w:divsChild>
                        <w:div w:id="1780567261">
                          <w:marLeft w:val="0"/>
                          <w:marRight w:val="0"/>
                          <w:marTop w:val="0"/>
                          <w:marBottom w:val="0"/>
                          <w:divBdr>
                            <w:top w:val="none" w:sz="0" w:space="0" w:color="auto"/>
                            <w:left w:val="none" w:sz="0" w:space="0" w:color="auto"/>
                            <w:bottom w:val="none" w:sz="0" w:space="0" w:color="auto"/>
                            <w:right w:val="none" w:sz="0" w:space="0" w:color="auto"/>
                          </w:divBdr>
                        </w:div>
                      </w:divsChild>
                    </w:div>
                    <w:div w:id="1583372410">
                      <w:marLeft w:val="0"/>
                      <w:marRight w:val="0"/>
                      <w:marTop w:val="0"/>
                      <w:marBottom w:val="0"/>
                      <w:divBdr>
                        <w:top w:val="none" w:sz="0" w:space="0" w:color="auto"/>
                        <w:left w:val="none" w:sz="0" w:space="0" w:color="auto"/>
                        <w:bottom w:val="none" w:sz="0" w:space="0" w:color="auto"/>
                        <w:right w:val="none" w:sz="0" w:space="0" w:color="auto"/>
                      </w:divBdr>
                      <w:divsChild>
                        <w:div w:id="448280786">
                          <w:marLeft w:val="0"/>
                          <w:marRight w:val="0"/>
                          <w:marTop w:val="0"/>
                          <w:marBottom w:val="0"/>
                          <w:divBdr>
                            <w:top w:val="none" w:sz="0" w:space="0" w:color="auto"/>
                            <w:left w:val="none" w:sz="0" w:space="0" w:color="auto"/>
                            <w:bottom w:val="none" w:sz="0" w:space="0" w:color="auto"/>
                            <w:right w:val="none" w:sz="0" w:space="0" w:color="auto"/>
                          </w:divBdr>
                        </w:div>
                      </w:divsChild>
                    </w:div>
                    <w:div w:id="1562403767">
                      <w:marLeft w:val="0"/>
                      <w:marRight w:val="0"/>
                      <w:marTop w:val="0"/>
                      <w:marBottom w:val="0"/>
                      <w:divBdr>
                        <w:top w:val="none" w:sz="0" w:space="0" w:color="auto"/>
                        <w:left w:val="none" w:sz="0" w:space="0" w:color="auto"/>
                        <w:bottom w:val="none" w:sz="0" w:space="0" w:color="auto"/>
                        <w:right w:val="none" w:sz="0" w:space="0" w:color="auto"/>
                      </w:divBdr>
                      <w:divsChild>
                        <w:div w:id="16629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24344">
          <w:marLeft w:val="0"/>
          <w:marRight w:val="0"/>
          <w:marTop w:val="0"/>
          <w:marBottom w:val="0"/>
          <w:divBdr>
            <w:top w:val="none" w:sz="0" w:space="0" w:color="auto"/>
            <w:left w:val="none" w:sz="0" w:space="0" w:color="auto"/>
            <w:bottom w:val="none" w:sz="0" w:space="0" w:color="auto"/>
            <w:right w:val="none" w:sz="0" w:space="0" w:color="auto"/>
          </w:divBdr>
          <w:divsChild>
            <w:div w:id="2081521222">
              <w:marLeft w:val="0"/>
              <w:marRight w:val="0"/>
              <w:marTop w:val="0"/>
              <w:marBottom w:val="0"/>
              <w:divBdr>
                <w:top w:val="none" w:sz="0" w:space="0" w:color="auto"/>
                <w:left w:val="none" w:sz="0" w:space="0" w:color="auto"/>
                <w:bottom w:val="none" w:sz="0" w:space="0" w:color="auto"/>
                <w:right w:val="none" w:sz="0" w:space="0" w:color="auto"/>
              </w:divBdr>
              <w:divsChild>
                <w:div w:id="1810391657">
                  <w:marLeft w:val="0"/>
                  <w:marRight w:val="0"/>
                  <w:marTop w:val="0"/>
                  <w:marBottom w:val="0"/>
                  <w:divBdr>
                    <w:top w:val="none" w:sz="0" w:space="0" w:color="auto"/>
                    <w:left w:val="none" w:sz="0" w:space="0" w:color="auto"/>
                    <w:bottom w:val="none" w:sz="0" w:space="0" w:color="auto"/>
                    <w:right w:val="none" w:sz="0" w:space="0" w:color="auto"/>
                  </w:divBdr>
                  <w:divsChild>
                    <w:div w:id="162356164">
                      <w:marLeft w:val="0"/>
                      <w:marRight w:val="0"/>
                      <w:marTop w:val="0"/>
                      <w:marBottom w:val="0"/>
                      <w:divBdr>
                        <w:top w:val="none" w:sz="0" w:space="0" w:color="auto"/>
                        <w:left w:val="none" w:sz="0" w:space="0" w:color="auto"/>
                        <w:bottom w:val="none" w:sz="0" w:space="0" w:color="auto"/>
                        <w:right w:val="none" w:sz="0" w:space="0" w:color="auto"/>
                      </w:divBdr>
                      <w:divsChild>
                        <w:div w:id="1415470617">
                          <w:marLeft w:val="0"/>
                          <w:marRight w:val="0"/>
                          <w:marTop w:val="0"/>
                          <w:marBottom w:val="0"/>
                          <w:divBdr>
                            <w:top w:val="none" w:sz="0" w:space="0" w:color="auto"/>
                            <w:left w:val="none" w:sz="0" w:space="0" w:color="auto"/>
                            <w:bottom w:val="none" w:sz="0" w:space="0" w:color="auto"/>
                            <w:right w:val="none" w:sz="0" w:space="0" w:color="auto"/>
                          </w:divBdr>
                        </w:div>
                      </w:divsChild>
                    </w:div>
                    <w:div w:id="674455937">
                      <w:marLeft w:val="0"/>
                      <w:marRight w:val="0"/>
                      <w:marTop w:val="0"/>
                      <w:marBottom w:val="0"/>
                      <w:divBdr>
                        <w:top w:val="none" w:sz="0" w:space="0" w:color="auto"/>
                        <w:left w:val="none" w:sz="0" w:space="0" w:color="auto"/>
                        <w:bottom w:val="none" w:sz="0" w:space="0" w:color="auto"/>
                        <w:right w:val="none" w:sz="0" w:space="0" w:color="auto"/>
                      </w:divBdr>
                      <w:divsChild>
                        <w:div w:id="50621765">
                          <w:marLeft w:val="0"/>
                          <w:marRight w:val="0"/>
                          <w:marTop w:val="0"/>
                          <w:marBottom w:val="0"/>
                          <w:divBdr>
                            <w:top w:val="none" w:sz="0" w:space="0" w:color="auto"/>
                            <w:left w:val="none" w:sz="0" w:space="0" w:color="auto"/>
                            <w:bottom w:val="none" w:sz="0" w:space="0" w:color="auto"/>
                            <w:right w:val="none" w:sz="0" w:space="0" w:color="auto"/>
                          </w:divBdr>
                        </w:div>
                      </w:divsChild>
                    </w:div>
                    <w:div w:id="402681725">
                      <w:marLeft w:val="0"/>
                      <w:marRight w:val="0"/>
                      <w:marTop w:val="0"/>
                      <w:marBottom w:val="0"/>
                      <w:divBdr>
                        <w:top w:val="none" w:sz="0" w:space="0" w:color="auto"/>
                        <w:left w:val="none" w:sz="0" w:space="0" w:color="auto"/>
                        <w:bottom w:val="none" w:sz="0" w:space="0" w:color="auto"/>
                        <w:right w:val="none" w:sz="0" w:space="0" w:color="auto"/>
                      </w:divBdr>
                      <w:divsChild>
                        <w:div w:id="1076047749">
                          <w:marLeft w:val="0"/>
                          <w:marRight w:val="0"/>
                          <w:marTop w:val="0"/>
                          <w:marBottom w:val="0"/>
                          <w:divBdr>
                            <w:top w:val="none" w:sz="0" w:space="0" w:color="auto"/>
                            <w:left w:val="none" w:sz="0" w:space="0" w:color="auto"/>
                            <w:bottom w:val="none" w:sz="0" w:space="0" w:color="auto"/>
                            <w:right w:val="none" w:sz="0" w:space="0" w:color="auto"/>
                          </w:divBdr>
                        </w:div>
                      </w:divsChild>
                    </w:div>
                    <w:div w:id="665479195">
                      <w:marLeft w:val="0"/>
                      <w:marRight w:val="0"/>
                      <w:marTop w:val="0"/>
                      <w:marBottom w:val="0"/>
                      <w:divBdr>
                        <w:top w:val="none" w:sz="0" w:space="0" w:color="auto"/>
                        <w:left w:val="none" w:sz="0" w:space="0" w:color="auto"/>
                        <w:bottom w:val="none" w:sz="0" w:space="0" w:color="auto"/>
                        <w:right w:val="none" w:sz="0" w:space="0" w:color="auto"/>
                      </w:divBdr>
                      <w:divsChild>
                        <w:div w:id="1239242836">
                          <w:marLeft w:val="0"/>
                          <w:marRight w:val="0"/>
                          <w:marTop w:val="0"/>
                          <w:marBottom w:val="0"/>
                          <w:divBdr>
                            <w:top w:val="none" w:sz="0" w:space="0" w:color="auto"/>
                            <w:left w:val="none" w:sz="0" w:space="0" w:color="auto"/>
                            <w:bottom w:val="none" w:sz="0" w:space="0" w:color="auto"/>
                            <w:right w:val="none" w:sz="0" w:space="0" w:color="auto"/>
                          </w:divBdr>
                        </w:div>
                      </w:divsChild>
                    </w:div>
                    <w:div w:id="1691953175">
                      <w:marLeft w:val="0"/>
                      <w:marRight w:val="0"/>
                      <w:marTop w:val="0"/>
                      <w:marBottom w:val="0"/>
                      <w:divBdr>
                        <w:top w:val="none" w:sz="0" w:space="0" w:color="auto"/>
                        <w:left w:val="none" w:sz="0" w:space="0" w:color="auto"/>
                        <w:bottom w:val="none" w:sz="0" w:space="0" w:color="auto"/>
                        <w:right w:val="none" w:sz="0" w:space="0" w:color="auto"/>
                      </w:divBdr>
                      <w:divsChild>
                        <w:div w:id="104732209">
                          <w:marLeft w:val="0"/>
                          <w:marRight w:val="0"/>
                          <w:marTop w:val="0"/>
                          <w:marBottom w:val="0"/>
                          <w:divBdr>
                            <w:top w:val="none" w:sz="0" w:space="0" w:color="auto"/>
                            <w:left w:val="none" w:sz="0" w:space="0" w:color="auto"/>
                            <w:bottom w:val="none" w:sz="0" w:space="0" w:color="auto"/>
                            <w:right w:val="none" w:sz="0" w:space="0" w:color="auto"/>
                          </w:divBdr>
                        </w:div>
                      </w:divsChild>
                    </w:div>
                    <w:div w:id="1562904579">
                      <w:marLeft w:val="0"/>
                      <w:marRight w:val="0"/>
                      <w:marTop w:val="0"/>
                      <w:marBottom w:val="0"/>
                      <w:divBdr>
                        <w:top w:val="none" w:sz="0" w:space="0" w:color="auto"/>
                        <w:left w:val="none" w:sz="0" w:space="0" w:color="auto"/>
                        <w:bottom w:val="none" w:sz="0" w:space="0" w:color="auto"/>
                        <w:right w:val="none" w:sz="0" w:space="0" w:color="auto"/>
                      </w:divBdr>
                      <w:divsChild>
                        <w:div w:id="357589491">
                          <w:marLeft w:val="0"/>
                          <w:marRight w:val="0"/>
                          <w:marTop w:val="0"/>
                          <w:marBottom w:val="0"/>
                          <w:divBdr>
                            <w:top w:val="none" w:sz="0" w:space="0" w:color="auto"/>
                            <w:left w:val="none" w:sz="0" w:space="0" w:color="auto"/>
                            <w:bottom w:val="none" w:sz="0" w:space="0" w:color="auto"/>
                            <w:right w:val="none" w:sz="0" w:space="0" w:color="auto"/>
                          </w:divBdr>
                        </w:div>
                      </w:divsChild>
                    </w:div>
                    <w:div w:id="171192101">
                      <w:marLeft w:val="0"/>
                      <w:marRight w:val="0"/>
                      <w:marTop w:val="0"/>
                      <w:marBottom w:val="0"/>
                      <w:divBdr>
                        <w:top w:val="none" w:sz="0" w:space="0" w:color="auto"/>
                        <w:left w:val="none" w:sz="0" w:space="0" w:color="auto"/>
                        <w:bottom w:val="none" w:sz="0" w:space="0" w:color="auto"/>
                        <w:right w:val="none" w:sz="0" w:space="0" w:color="auto"/>
                      </w:divBdr>
                      <w:divsChild>
                        <w:div w:id="2009677562">
                          <w:marLeft w:val="0"/>
                          <w:marRight w:val="0"/>
                          <w:marTop w:val="0"/>
                          <w:marBottom w:val="0"/>
                          <w:divBdr>
                            <w:top w:val="none" w:sz="0" w:space="0" w:color="auto"/>
                            <w:left w:val="none" w:sz="0" w:space="0" w:color="auto"/>
                            <w:bottom w:val="none" w:sz="0" w:space="0" w:color="auto"/>
                            <w:right w:val="none" w:sz="0" w:space="0" w:color="auto"/>
                          </w:divBdr>
                        </w:div>
                      </w:divsChild>
                    </w:div>
                    <w:div w:id="72091890">
                      <w:marLeft w:val="0"/>
                      <w:marRight w:val="0"/>
                      <w:marTop w:val="0"/>
                      <w:marBottom w:val="0"/>
                      <w:divBdr>
                        <w:top w:val="none" w:sz="0" w:space="0" w:color="auto"/>
                        <w:left w:val="none" w:sz="0" w:space="0" w:color="auto"/>
                        <w:bottom w:val="none" w:sz="0" w:space="0" w:color="auto"/>
                        <w:right w:val="none" w:sz="0" w:space="0" w:color="auto"/>
                      </w:divBdr>
                      <w:divsChild>
                        <w:div w:id="2007515904">
                          <w:marLeft w:val="0"/>
                          <w:marRight w:val="0"/>
                          <w:marTop w:val="0"/>
                          <w:marBottom w:val="0"/>
                          <w:divBdr>
                            <w:top w:val="none" w:sz="0" w:space="0" w:color="auto"/>
                            <w:left w:val="none" w:sz="0" w:space="0" w:color="auto"/>
                            <w:bottom w:val="none" w:sz="0" w:space="0" w:color="auto"/>
                            <w:right w:val="none" w:sz="0" w:space="0" w:color="auto"/>
                          </w:divBdr>
                        </w:div>
                      </w:divsChild>
                    </w:div>
                    <w:div w:id="279729007">
                      <w:marLeft w:val="0"/>
                      <w:marRight w:val="0"/>
                      <w:marTop w:val="0"/>
                      <w:marBottom w:val="0"/>
                      <w:divBdr>
                        <w:top w:val="none" w:sz="0" w:space="0" w:color="auto"/>
                        <w:left w:val="none" w:sz="0" w:space="0" w:color="auto"/>
                        <w:bottom w:val="none" w:sz="0" w:space="0" w:color="auto"/>
                        <w:right w:val="none" w:sz="0" w:space="0" w:color="auto"/>
                      </w:divBdr>
                      <w:divsChild>
                        <w:div w:id="699010329">
                          <w:marLeft w:val="0"/>
                          <w:marRight w:val="0"/>
                          <w:marTop w:val="0"/>
                          <w:marBottom w:val="0"/>
                          <w:divBdr>
                            <w:top w:val="none" w:sz="0" w:space="0" w:color="auto"/>
                            <w:left w:val="none" w:sz="0" w:space="0" w:color="auto"/>
                            <w:bottom w:val="none" w:sz="0" w:space="0" w:color="auto"/>
                            <w:right w:val="none" w:sz="0" w:space="0" w:color="auto"/>
                          </w:divBdr>
                        </w:div>
                      </w:divsChild>
                    </w:div>
                    <w:div w:id="549805732">
                      <w:marLeft w:val="0"/>
                      <w:marRight w:val="0"/>
                      <w:marTop w:val="0"/>
                      <w:marBottom w:val="0"/>
                      <w:divBdr>
                        <w:top w:val="none" w:sz="0" w:space="0" w:color="auto"/>
                        <w:left w:val="none" w:sz="0" w:space="0" w:color="auto"/>
                        <w:bottom w:val="none" w:sz="0" w:space="0" w:color="auto"/>
                        <w:right w:val="none" w:sz="0" w:space="0" w:color="auto"/>
                      </w:divBdr>
                      <w:divsChild>
                        <w:div w:id="150045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07128">
      <w:bodyDiv w:val="1"/>
      <w:marLeft w:val="0"/>
      <w:marRight w:val="0"/>
      <w:marTop w:val="0"/>
      <w:marBottom w:val="0"/>
      <w:divBdr>
        <w:top w:val="none" w:sz="0" w:space="0" w:color="auto"/>
        <w:left w:val="none" w:sz="0" w:space="0" w:color="auto"/>
        <w:bottom w:val="none" w:sz="0" w:space="0" w:color="auto"/>
        <w:right w:val="none" w:sz="0" w:space="0" w:color="auto"/>
      </w:divBdr>
    </w:div>
    <w:div w:id="160896367">
      <w:bodyDiv w:val="1"/>
      <w:marLeft w:val="0"/>
      <w:marRight w:val="0"/>
      <w:marTop w:val="0"/>
      <w:marBottom w:val="0"/>
      <w:divBdr>
        <w:top w:val="none" w:sz="0" w:space="0" w:color="auto"/>
        <w:left w:val="none" w:sz="0" w:space="0" w:color="auto"/>
        <w:bottom w:val="none" w:sz="0" w:space="0" w:color="auto"/>
        <w:right w:val="none" w:sz="0" w:space="0" w:color="auto"/>
      </w:divBdr>
    </w:div>
    <w:div w:id="326860537">
      <w:bodyDiv w:val="1"/>
      <w:marLeft w:val="0"/>
      <w:marRight w:val="0"/>
      <w:marTop w:val="0"/>
      <w:marBottom w:val="0"/>
      <w:divBdr>
        <w:top w:val="none" w:sz="0" w:space="0" w:color="auto"/>
        <w:left w:val="none" w:sz="0" w:space="0" w:color="auto"/>
        <w:bottom w:val="none" w:sz="0" w:space="0" w:color="auto"/>
        <w:right w:val="none" w:sz="0" w:space="0" w:color="auto"/>
      </w:divBdr>
    </w:div>
    <w:div w:id="489254957">
      <w:bodyDiv w:val="1"/>
      <w:marLeft w:val="0"/>
      <w:marRight w:val="0"/>
      <w:marTop w:val="0"/>
      <w:marBottom w:val="0"/>
      <w:divBdr>
        <w:top w:val="none" w:sz="0" w:space="0" w:color="auto"/>
        <w:left w:val="none" w:sz="0" w:space="0" w:color="auto"/>
        <w:bottom w:val="none" w:sz="0" w:space="0" w:color="auto"/>
        <w:right w:val="none" w:sz="0" w:space="0" w:color="auto"/>
      </w:divBdr>
    </w:div>
    <w:div w:id="499930853">
      <w:bodyDiv w:val="1"/>
      <w:marLeft w:val="0"/>
      <w:marRight w:val="0"/>
      <w:marTop w:val="0"/>
      <w:marBottom w:val="0"/>
      <w:divBdr>
        <w:top w:val="none" w:sz="0" w:space="0" w:color="auto"/>
        <w:left w:val="none" w:sz="0" w:space="0" w:color="auto"/>
        <w:bottom w:val="none" w:sz="0" w:space="0" w:color="auto"/>
        <w:right w:val="none" w:sz="0" w:space="0" w:color="auto"/>
      </w:divBdr>
    </w:div>
    <w:div w:id="1109088891">
      <w:bodyDiv w:val="1"/>
      <w:marLeft w:val="0"/>
      <w:marRight w:val="0"/>
      <w:marTop w:val="0"/>
      <w:marBottom w:val="0"/>
      <w:divBdr>
        <w:top w:val="none" w:sz="0" w:space="0" w:color="auto"/>
        <w:left w:val="none" w:sz="0" w:space="0" w:color="auto"/>
        <w:bottom w:val="none" w:sz="0" w:space="0" w:color="auto"/>
        <w:right w:val="none" w:sz="0" w:space="0" w:color="auto"/>
      </w:divBdr>
    </w:div>
    <w:div w:id="1122261978">
      <w:bodyDiv w:val="1"/>
      <w:marLeft w:val="0"/>
      <w:marRight w:val="0"/>
      <w:marTop w:val="0"/>
      <w:marBottom w:val="0"/>
      <w:divBdr>
        <w:top w:val="none" w:sz="0" w:space="0" w:color="auto"/>
        <w:left w:val="none" w:sz="0" w:space="0" w:color="auto"/>
        <w:bottom w:val="none" w:sz="0" w:space="0" w:color="auto"/>
        <w:right w:val="none" w:sz="0" w:space="0" w:color="auto"/>
      </w:divBdr>
    </w:div>
    <w:div w:id="1513184970">
      <w:bodyDiv w:val="1"/>
      <w:marLeft w:val="0"/>
      <w:marRight w:val="0"/>
      <w:marTop w:val="0"/>
      <w:marBottom w:val="0"/>
      <w:divBdr>
        <w:top w:val="none" w:sz="0" w:space="0" w:color="auto"/>
        <w:left w:val="none" w:sz="0" w:space="0" w:color="auto"/>
        <w:bottom w:val="none" w:sz="0" w:space="0" w:color="auto"/>
        <w:right w:val="none" w:sz="0" w:space="0" w:color="auto"/>
      </w:divBdr>
    </w:div>
    <w:div w:id="1671903839">
      <w:bodyDiv w:val="1"/>
      <w:marLeft w:val="0"/>
      <w:marRight w:val="0"/>
      <w:marTop w:val="0"/>
      <w:marBottom w:val="0"/>
      <w:divBdr>
        <w:top w:val="none" w:sz="0" w:space="0" w:color="auto"/>
        <w:left w:val="none" w:sz="0" w:space="0" w:color="auto"/>
        <w:bottom w:val="none" w:sz="0" w:space="0" w:color="auto"/>
        <w:right w:val="none" w:sz="0" w:space="0" w:color="auto"/>
      </w:divBdr>
      <w:divsChild>
        <w:div w:id="1212499247">
          <w:marLeft w:val="0"/>
          <w:marRight w:val="0"/>
          <w:marTop w:val="0"/>
          <w:marBottom w:val="0"/>
          <w:divBdr>
            <w:top w:val="none" w:sz="0" w:space="0" w:color="auto"/>
            <w:left w:val="none" w:sz="0" w:space="0" w:color="auto"/>
            <w:bottom w:val="none" w:sz="0" w:space="0" w:color="auto"/>
            <w:right w:val="none" w:sz="0" w:space="0" w:color="auto"/>
          </w:divBdr>
          <w:divsChild>
            <w:div w:id="498275751">
              <w:marLeft w:val="0"/>
              <w:marRight w:val="0"/>
              <w:marTop w:val="0"/>
              <w:marBottom w:val="0"/>
              <w:divBdr>
                <w:top w:val="none" w:sz="0" w:space="0" w:color="auto"/>
                <w:left w:val="none" w:sz="0" w:space="0" w:color="auto"/>
                <w:bottom w:val="none" w:sz="0" w:space="0" w:color="auto"/>
                <w:right w:val="none" w:sz="0" w:space="0" w:color="auto"/>
              </w:divBdr>
              <w:divsChild>
                <w:div w:id="412170325">
                  <w:marLeft w:val="0"/>
                  <w:marRight w:val="0"/>
                  <w:marTop w:val="0"/>
                  <w:marBottom w:val="0"/>
                  <w:divBdr>
                    <w:top w:val="none" w:sz="0" w:space="0" w:color="auto"/>
                    <w:left w:val="none" w:sz="0" w:space="0" w:color="auto"/>
                    <w:bottom w:val="none" w:sz="0" w:space="0" w:color="auto"/>
                    <w:right w:val="none" w:sz="0" w:space="0" w:color="auto"/>
                  </w:divBdr>
                  <w:divsChild>
                    <w:div w:id="899443056">
                      <w:marLeft w:val="0"/>
                      <w:marRight w:val="0"/>
                      <w:marTop w:val="0"/>
                      <w:marBottom w:val="0"/>
                      <w:divBdr>
                        <w:top w:val="none" w:sz="0" w:space="0" w:color="auto"/>
                        <w:left w:val="none" w:sz="0" w:space="0" w:color="auto"/>
                        <w:bottom w:val="none" w:sz="0" w:space="0" w:color="auto"/>
                        <w:right w:val="none" w:sz="0" w:space="0" w:color="auto"/>
                      </w:divBdr>
                      <w:divsChild>
                        <w:div w:id="720372631">
                          <w:marLeft w:val="0"/>
                          <w:marRight w:val="0"/>
                          <w:marTop w:val="0"/>
                          <w:marBottom w:val="0"/>
                          <w:divBdr>
                            <w:top w:val="none" w:sz="0" w:space="0" w:color="auto"/>
                            <w:left w:val="none" w:sz="0" w:space="0" w:color="auto"/>
                            <w:bottom w:val="none" w:sz="0" w:space="0" w:color="auto"/>
                            <w:right w:val="none" w:sz="0" w:space="0" w:color="auto"/>
                          </w:divBdr>
                        </w:div>
                      </w:divsChild>
                    </w:div>
                    <w:div w:id="662396984">
                      <w:marLeft w:val="0"/>
                      <w:marRight w:val="0"/>
                      <w:marTop w:val="0"/>
                      <w:marBottom w:val="0"/>
                      <w:divBdr>
                        <w:top w:val="none" w:sz="0" w:space="0" w:color="auto"/>
                        <w:left w:val="none" w:sz="0" w:space="0" w:color="auto"/>
                        <w:bottom w:val="none" w:sz="0" w:space="0" w:color="auto"/>
                        <w:right w:val="none" w:sz="0" w:space="0" w:color="auto"/>
                      </w:divBdr>
                      <w:divsChild>
                        <w:div w:id="108595108">
                          <w:marLeft w:val="0"/>
                          <w:marRight w:val="0"/>
                          <w:marTop w:val="0"/>
                          <w:marBottom w:val="0"/>
                          <w:divBdr>
                            <w:top w:val="none" w:sz="0" w:space="0" w:color="auto"/>
                            <w:left w:val="none" w:sz="0" w:space="0" w:color="auto"/>
                            <w:bottom w:val="none" w:sz="0" w:space="0" w:color="auto"/>
                            <w:right w:val="none" w:sz="0" w:space="0" w:color="auto"/>
                          </w:divBdr>
                        </w:div>
                      </w:divsChild>
                    </w:div>
                    <w:div w:id="1811943358">
                      <w:marLeft w:val="0"/>
                      <w:marRight w:val="0"/>
                      <w:marTop w:val="0"/>
                      <w:marBottom w:val="0"/>
                      <w:divBdr>
                        <w:top w:val="none" w:sz="0" w:space="0" w:color="auto"/>
                        <w:left w:val="none" w:sz="0" w:space="0" w:color="auto"/>
                        <w:bottom w:val="none" w:sz="0" w:space="0" w:color="auto"/>
                        <w:right w:val="none" w:sz="0" w:space="0" w:color="auto"/>
                      </w:divBdr>
                      <w:divsChild>
                        <w:div w:id="1925869382">
                          <w:marLeft w:val="0"/>
                          <w:marRight w:val="0"/>
                          <w:marTop w:val="0"/>
                          <w:marBottom w:val="0"/>
                          <w:divBdr>
                            <w:top w:val="none" w:sz="0" w:space="0" w:color="auto"/>
                            <w:left w:val="none" w:sz="0" w:space="0" w:color="auto"/>
                            <w:bottom w:val="none" w:sz="0" w:space="0" w:color="auto"/>
                            <w:right w:val="none" w:sz="0" w:space="0" w:color="auto"/>
                          </w:divBdr>
                        </w:div>
                      </w:divsChild>
                    </w:div>
                    <w:div w:id="1602908266">
                      <w:marLeft w:val="0"/>
                      <w:marRight w:val="0"/>
                      <w:marTop w:val="0"/>
                      <w:marBottom w:val="0"/>
                      <w:divBdr>
                        <w:top w:val="none" w:sz="0" w:space="0" w:color="auto"/>
                        <w:left w:val="none" w:sz="0" w:space="0" w:color="auto"/>
                        <w:bottom w:val="none" w:sz="0" w:space="0" w:color="auto"/>
                        <w:right w:val="none" w:sz="0" w:space="0" w:color="auto"/>
                      </w:divBdr>
                      <w:divsChild>
                        <w:div w:id="2108575121">
                          <w:marLeft w:val="0"/>
                          <w:marRight w:val="0"/>
                          <w:marTop w:val="0"/>
                          <w:marBottom w:val="0"/>
                          <w:divBdr>
                            <w:top w:val="none" w:sz="0" w:space="0" w:color="auto"/>
                            <w:left w:val="none" w:sz="0" w:space="0" w:color="auto"/>
                            <w:bottom w:val="none" w:sz="0" w:space="0" w:color="auto"/>
                            <w:right w:val="none" w:sz="0" w:space="0" w:color="auto"/>
                          </w:divBdr>
                        </w:div>
                      </w:divsChild>
                    </w:div>
                    <w:div w:id="169880650">
                      <w:marLeft w:val="0"/>
                      <w:marRight w:val="0"/>
                      <w:marTop w:val="0"/>
                      <w:marBottom w:val="0"/>
                      <w:divBdr>
                        <w:top w:val="none" w:sz="0" w:space="0" w:color="auto"/>
                        <w:left w:val="none" w:sz="0" w:space="0" w:color="auto"/>
                        <w:bottom w:val="none" w:sz="0" w:space="0" w:color="auto"/>
                        <w:right w:val="none" w:sz="0" w:space="0" w:color="auto"/>
                      </w:divBdr>
                      <w:divsChild>
                        <w:div w:id="956719364">
                          <w:marLeft w:val="0"/>
                          <w:marRight w:val="0"/>
                          <w:marTop w:val="0"/>
                          <w:marBottom w:val="0"/>
                          <w:divBdr>
                            <w:top w:val="none" w:sz="0" w:space="0" w:color="auto"/>
                            <w:left w:val="none" w:sz="0" w:space="0" w:color="auto"/>
                            <w:bottom w:val="none" w:sz="0" w:space="0" w:color="auto"/>
                            <w:right w:val="none" w:sz="0" w:space="0" w:color="auto"/>
                          </w:divBdr>
                        </w:div>
                      </w:divsChild>
                    </w:div>
                    <w:div w:id="378166512">
                      <w:marLeft w:val="0"/>
                      <w:marRight w:val="0"/>
                      <w:marTop w:val="0"/>
                      <w:marBottom w:val="0"/>
                      <w:divBdr>
                        <w:top w:val="none" w:sz="0" w:space="0" w:color="auto"/>
                        <w:left w:val="none" w:sz="0" w:space="0" w:color="auto"/>
                        <w:bottom w:val="none" w:sz="0" w:space="0" w:color="auto"/>
                        <w:right w:val="none" w:sz="0" w:space="0" w:color="auto"/>
                      </w:divBdr>
                      <w:divsChild>
                        <w:div w:id="730154983">
                          <w:marLeft w:val="0"/>
                          <w:marRight w:val="0"/>
                          <w:marTop w:val="0"/>
                          <w:marBottom w:val="0"/>
                          <w:divBdr>
                            <w:top w:val="none" w:sz="0" w:space="0" w:color="auto"/>
                            <w:left w:val="none" w:sz="0" w:space="0" w:color="auto"/>
                            <w:bottom w:val="none" w:sz="0" w:space="0" w:color="auto"/>
                            <w:right w:val="none" w:sz="0" w:space="0" w:color="auto"/>
                          </w:divBdr>
                        </w:div>
                      </w:divsChild>
                    </w:div>
                    <w:div w:id="1529413846">
                      <w:marLeft w:val="0"/>
                      <w:marRight w:val="0"/>
                      <w:marTop w:val="0"/>
                      <w:marBottom w:val="0"/>
                      <w:divBdr>
                        <w:top w:val="none" w:sz="0" w:space="0" w:color="auto"/>
                        <w:left w:val="none" w:sz="0" w:space="0" w:color="auto"/>
                        <w:bottom w:val="none" w:sz="0" w:space="0" w:color="auto"/>
                        <w:right w:val="none" w:sz="0" w:space="0" w:color="auto"/>
                      </w:divBdr>
                      <w:divsChild>
                        <w:div w:id="3741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27828">
          <w:marLeft w:val="0"/>
          <w:marRight w:val="0"/>
          <w:marTop w:val="0"/>
          <w:marBottom w:val="0"/>
          <w:divBdr>
            <w:top w:val="none" w:sz="0" w:space="0" w:color="auto"/>
            <w:left w:val="none" w:sz="0" w:space="0" w:color="auto"/>
            <w:bottom w:val="none" w:sz="0" w:space="0" w:color="auto"/>
            <w:right w:val="none" w:sz="0" w:space="0" w:color="auto"/>
          </w:divBdr>
          <w:divsChild>
            <w:div w:id="1377967485">
              <w:marLeft w:val="0"/>
              <w:marRight w:val="0"/>
              <w:marTop w:val="0"/>
              <w:marBottom w:val="0"/>
              <w:divBdr>
                <w:top w:val="none" w:sz="0" w:space="0" w:color="auto"/>
                <w:left w:val="none" w:sz="0" w:space="0" w:color="auto"/>
                <w:bottom w:val="none" w:sz="0" w:space="0" w:color="auto"/>
                <w:right w:val="none" w:sz="0" w:space="0" w:color="auto"/>
              </w:divBdr>
              <w:divsChild>
                <w:div w:id="234632318">
                  <w:marLeft w:val="0"/>
                  <w:marRight w:val="0"/>
                  <w:marTop w:val="0"/>
                  <w:marBottom w:val="0"/>
                  <w:divBdr>
                    <w:top w:val="none" w:sz="0" w:space="0" w:color="auto"/>
                    <w:left w:val="none" w:sz="0" w:space="0" w:color="auto"/>
                    <w:bottom w:val="none" w:sz="0" w:space="0" w:color="auto"/>
                    <w:right w:val="none" w:sz="0" w:space="0" w:color="auto"/>
                  </w:divBdr>
                  <w:divsChild>
                    <w:div w:id="4745859">
                      <w:marLeft w:val="0"/>
                      <w:marRight w:val="0"/>
                      <w:marTop w:val="0"/>
                      <w:marBottom w:val="0"/>
                      <w:divBdr>
                        <w:top w:val="none" w:sz="0" w:space="0" w:color="auto"/>
                        <w:left w:val="none" w:sz="0" w:space="0" w:color="auto"/>
                        <w:bottom w:val="none" w:sz="0" w:space="0" w:color="auto"/>
                        <w:right w:val="none" w:sz="0" w:space="0" w:color="auto"/>
                      </w:divBdr>
                      <w:divsChild>
                        <w:div w:id="1108814280">
                          <w:marLeft w:val="0"/>
                          <w:marRight w:val="0"/>
                          <w:marTop w:val="0"/>
                          <w:marBottom w:val="0"/>
                          <w:divBdr>
                            <w:top w:val="none" w:sz="0" w:space="0" w:color="auto"/>
                            <w:left w:val="none" w:sz="0" w:space="0" w:color="auto"/>
                            <w:bottom w:val="none" w:sz="0" w:space="0" w:color="auto"/>
                            <w:right w:val="none" w:sz="0" w:space="0" w:color="auto"/>
                          </w:divBdr>
                        </w:div>
                      </w:divsChild>
                    </w:div>
                    <w:div w:id="2088261699">
                      <w:marLeft w:val="0"/>
                      <w:marRight w:val="0"/>
                      <w:marTop w:val="0"/>
                      <w:marBottom w:val="0"/>
                      <w:divBdr>
                        <w:top w:val="none" w:sz="0" w:space="0" w:color="auto"/>
                        <w:left w:val="none" w:sz="0" w:space="0" w:color="auto"/>
                        <w:bottom w:val="none" w:sz="0" w:space="0" w:color="auto"/>
                        <w:right w:val="none" w:sz="0" w:space="0" w:color="auto"/>
                      </w:divBdr>
                      <w:divsChild>
                        <w:div w:id="1320695852">
                          <w:marLeft w:val="0"/>
                          <w:marRight w:val="0"/>
                          <w:marTop w:val="0"/>
                          <w:marBottom w:val="0"/>
                          <w:divBdr>
                            <w:top w:val="none" w:sz="0" w:space="0" w:color="auto"/>
                            <w:left w:val="none" w:sz="0" w:space="0" w:color="auto"/>
                            <w:bottom w:val="none" w:sz="0" w:space="0" w:color="auto"/>
                            <w:right w:val="none" w:sz="0" w:space="0" w:color="auto"/>
                          </w:divBdr>
                        </w:div>
                      </w:divsChild>
                    </w:div>
                    <w:div w:id="32855478">
                      <w:marLeft w:val="0"/>
                      <w:marRight w:val="0"/>
                      <w:marTop w:val="0"/>
                      <w:marBottom w:val="0"/>
                      <w:divBdr>
                        <w:top w:val="none" w:sz="0" w:space="0" w:color="auto"/>
                        <w:left w:val="none" w:sz="0" w:space="0" w:color="auto"/>
                        <w:bottom w:val="none" w:sz="0" w:space="0" w:color="auto"/>
                        <w:right w:val="none" w:sz="0" w:space="0" w:color="auto"/>
                      </w:divBdr>
                      <w:divsChild>
                        <w:div w:id="935215252">
                          <w:marLeft w:val="0"/>
                          <w:marRight w:val="0"/>
                          <w:marTop w:val="0"/>
                          <w:marBottom w:val="0"/>
                          <w:divBdr>
                            <w:top w:val="none" w:sz="0" w:space="0" w:color="auto"/>
                            <w:left w:val="none" w:sz="0" w:space="0" w:color="auto"/>
                            <w:bottom w:val="none" w:sz="0" w:space="0" w:color="auto"/>
                            <w:right w:val="none" w:sz="0" w:space="0" w:color="auto"/>
                          </w:divBdr>
                        </w:div>
                      </w:divsChild>
                    </w:div>
                    <w:div w:id="1473206426">
                      <w:marLeft w:val="0"/>
                      <w:marRight w:val="0"/>
                      <w:marTop w:val="0"/>
                      <w:marBottom w:val="0"/>
                      <w:divBdr>
                        <w:top w:val="none" w:sz="0" w:space="0" w:color="auto"/>
                        <w:left w:val="none" w:sz="0" w:space="0" w:color="auto"/>
                        <w:bottom w:val="none" w:sz="0" w:space="0" w:color="auto"/>
                        <w:right w:val="none" w:sz="0" w:space="0" w:color="auto"/>
                      </w:divBdr>
                      <w:divsChild>
                        <w:div w:id="761298198">
                          <w:marLeft w:val="0"/>
                          <w:marRight w:val="0"/>
                          <w:marTop w:val="0"/>
                          <w:marBottom w:val="0"/>
                          <w:divBdr>
                            <w:top w:val="none" w:sz="0" w:space="0" w:color="auto"/>
                            <w:left w:val="none" w:sz="0" w:space="0" w:color="auto"/>
                            <w:bottom w:val="none" w:sz="0" w:space="0" w:color="auto"/>
                            <w:right w:val="none" w:sz="0" w:space="0" w:color="auto"/>
                          </w:divBdr>
                        </w:div>
                      </w:divsChild>
                    </w:div>
                    <w:div w:id="1956253758">
                      <w:marLeft w:val="0"/>
                      <w:marRight w:val="0"/>
                      <w:marTop w:val="0"/>
                      <w:marBottom w:val="0"/>
                      <w:divBdr>
                        <w:top w:val="none" w:sz="0" w:space="0" w:color="auto"/>
                        <w:left w:val="none" w:sz="0" w:space="0" w:color="auto"/>
                        <w:bottom w:val="none" w:sz="0" w:space="0" w:color="auto"/>
                        <w:right w:val="none" w:sz="0" w:space="0" w:color="auto"/>
                      </w:divBdr>
                      <w:divsChild>
                        <w:div w:id="904267262">
                          <w:marLeft w:val="0"/>
                          <w:marRight w:val="0"/>
                          <w:marTop w:val="0"/>
                          <w:marBottom w:val="0"/>
                          <w:divBdr>
                            <w:top w:val="none" w:sz="0" w:space="0" w:color="auto"/>
                            <w:left w:val="none" w:sz="0" w:space="0" w:color="auto"/>
                            <w:bottom w:val="none" w:sz="0" w:space="0" w:color="auto"/>
                            <w:right w:val="none" w:sz="0" w:space="0" w:color="auto"/>
                          </w:divBdr>
                        </w:div>
                      </w:divsChild>
                    </w:div>
                    <w:div w:id="1090273655">
                      <w:marLeft w:val="0"/>
                      <w:marRight w:val="0"/>
                      <w:marTop w:val="0"/>
                      <w:marBottom w:val="0"/>
                      <w:divBdr>
                        <w:top w:val="none" w:sz="0" w:space="0" w:color="auto"/>
                        <w:left w:val="none" w:sz="0" w:space="0" w:color="auto"/>
                        <w:bottom w:val="none" w:sz="0" w:space="0" w:color="auto"/>
                        <w:right w:val="none" w:sz="0" w:space="0" w:color="auto"/>
                      </w:divBdr>
                      <w:divsChild>
                        <w:div w:id="914971459">
                          <w:marLeft w:val="0"/>
                          <w:marRight w:val="0"/>
                          <w:marTop w:val="0"/>
                          <w:marBottom w:val="0"/>
                          <w:divBdr>
                            <w:top w:val="none" w:sz="0" w:space="0" w:color="auto"/>
                            <w:left w:val="none" w:sz="0" w:space="0" w:color="auto"/>
                            <w:bottom w:val="none" w:sz="0" w:space="0" w:color="auto"/>
                            <w:right w:val="none" w:sz="0" w:space="0" w:color="auto"/>
                          </w:divBdr>
                        </w:div>
                      </w:divsChild>
                    </w:div>
                    <w:div w:id="472334051">
                      <w:marLeft w:val="0"/>
                      <w:marRight w:val="0"/>
                      <w:marTop w:val="0"/>
                      <w:marBottom w:val="0"/>
                      <w:divBdr>
                        <w:top w:val="none" w:sz="0" w:space="0" w:color="auto"/>
                        <w:left w:val="none" w:sz="0" w:space="0" w:color="auto"/>
                        <w:bottom w:val="none" w:sz="0" w:space="0" w:color="auto"/>
                        <w:right w:val="none" w:sz="0" w:space="0" w:color="auto"/>
                      </w:divBdr>
                      <w:divsChild>
                        <w:div w:id="20252640">
                          <w:marLeft w:val="0"/>
                          <w:marRight w:val="0"/>
                          <w:marTop w:val="0"/>
                          <w:marBottom w:val="0"/>
                          <w:divBdr>
                            <w:top w:val="none" w:sz="0" w:space="0" w:color="auto"/>
                            <w:left w:val="none" w:sz="0" w:space="0" w:color="auto"/>
                            <w:bottom w:val="none" w:sz="0" w:space="0" w:color="auto"/>
                            <w:right w:val="none" w:sz="0" w:space="0" w:color="auto"/>
                          </w:divBdr>
                        </w:div>
                      </w:divsChild>
                    </w:div>
                    <w:div w:id="897014483">
                      <w:marLeft w:val="0"/>
                      <w:marRight w:val="0"/>
                      <w:marTop w:val="0"/>
                      <w:marBottom w:val="0"/>
                      <w:divBdr>
                        <w:top w:val="none" w:sz="0" w:space="0" w:color="auto"/>
                        <w:left w:val="none" w:sz="0" w:space="0" w:color="auto"/>
                        <w:bottom w:val="none" w:sz="0" w:space="0" w:color="auto"/>
                        <w:right w:val="none" w:sz="0" w:space="0" w:color="auto"/>
                      </w:divBdr>
                      <w:divsChild>
                        <w:div w:id="122163413">
                          <w:marLeft w:val="0"/>
                          <w:marRight w:val="0"/>
                          <w:marTop w:val="0"/>
                          <w:marBottom w:val="0"/>
                          <w:divBdr>
                            <w:top w:val="none" w:sz="0" w:space="0" w:color="auto"/>
                            <w:left w:val="none" w:sz="0" w:space="0" w:color="auto"/>
                            <w:bottom w:val="none" w:sz="0" w:space="0" w:color="auto"/>
                            <w:right w:val="none" w:sz="0" w:space="0" w:color="auto"/>
                          </w:divBdr>
                        </w:div>
                      </w:divsChild>
                    </w:div>
                    <w:div w:id="272328946">
                      <w:marLeft w:val="0"/>
                      <w:marRight w:val="0"/>
                      <w:marTop w:val="0"/>
                      <w:marBottom w:val="0"/>
                      <w:divBdr>
                        <w:top w:val="none" w:sz="0" w:space="0" w:color="auto"/>
                        <w:left w:val="none" w:sz="0" w:space="0" w:color="auto"/>
                        <w:bottom w:val="none" w:sz="0" w:space="0" w:color="auto"/>
                        <w:right w:val="none" w:sz="0" w:space="0" w:color="auto"/>
                      </w:divBdr>
                      <w:divsChild>
                        <w:div w:id="9072181">
                          <w:marLeft w:val="0"/>
                          <w:marRight w:val="0"/>
                          <w:marTop w:val="0"/>
                          <w:marBottom w:val="0"/>
                          <w:divBdr>
                            <w:top w:val="none" w:sz="0" w:space="0" w:color="auto"/>
                            <w:left w:val="none" w:sz="0" w:space="0" w:color="auto"/>
                            <w:bottom w:val="none" w:sz="0" w:space="0" w:color="auto"/>
                            <w:right w:val="none" w:sz="0" w:space="0" w:color="auto"/>
                          </w:divBdr>
                        </w:div>
                      </w:divsChild>
                    </w:div>
                    <w:div w:id="419106437">
                      <w:marLeft w:val="0"/>
                      <w:marRight w:val="0"/>
                      <w:marTop w:val="0"/>
                      <w:marBottom w:val="0"/>
                      <w:divBdr>
                        <w:top w:val="none" w:sz="0" w:space="0" w:color="auto"/>
                        <w:left w:val="none" w:sz="0" w:space="0" w:color="auto"/>
                        <w:bottom w:val="none" w:sz="0" w:space="0" w:color="auto"/>
                        <w:right w:val="none" w:sz="0" w:space="0" w:color="auto"/>
                      </w:divBdr>
                      <w:divsChild>
                        <w:div w:id="89771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455664">
      <w:bodyDiv w:val="1"/>
      <w:marLeft w:val="0"/>
      <w:marRight w:val="0"/>
      <w:marTop w:val="0"/>
      <w:marBottom w:val="0"/>
      <w:divBdr>
        <w:top w:val="none" w:sz="0" w:space="0" w:color="auto"/>
        <w:left w:val="none" w:sz="0" w:space="0" w:color="auto"/>
        <w:bottom w:val="none" w:sz="0" w:space="0" w:color="auto"/>
        <w:right w:val="none" w:sz="0" w:space="0" w:color="auto"/>
      </w:divBdr>
    </w:div>
    <w:div w:id="201395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ifetograsslands.si/en/about-the-project/partners/agriculture-forestry-institute-ptu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riculture.ec.europa.eu/common-agricultural-policy/cap-overview/cap-glance_e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vironment.ec.europa.eu/topics/soil-health/soil-monitoring-law_en?prefLang=el&amp;etrans=el" TargetMode="External"/><Relationship Id="rId4" Type="http://schemas.openxmlformats.org/officeDocument/2006/relationships/webSettings" Target="webSettings.xml"/><Relationship Id="rId9" Type="http://schemas.openxmlformats.org/officeDocument/2006/relationships/hyperlink" Target="https://www.consilium.europa.eu/el/policies/from-farm-to-for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7.jpeg"/><Relationship Id="rId3" Type="http://schemas.openxmlformats.org/officeDocument/2006/relationships/hyperlink" Target="http://www.etakcci.gr" TargetMode="External"/><Relationship Id="rId7" Type="http://schemas.openxmlformats.org/officeDocument/2006/relationships/hyperlink" Target="http://www.facebook.com/pg/1732089896816696" TargetMode="External"/><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6.jpeg"/><Relationship Id="rId11" Type="http://schemas.openxmlformats.org/officeDocument/2006/relationships/hyperlink" Target="http://www.youtube.com/channel/UCsdqswQWzuJauVMtAQ-iJnQ" TargetMode="External"/><Relationship Id="rId5" Type="http://schemas.openxmlformats.org/officeDocument/2006/relationships/hyperlink" Target="mailto:contact@epimetol.gr" TargetMode="External"/><Relationship Id="rId10" Type="http://schemas.openxmlformats.org/officeDocument/2006/relationships/image" Target="media/image9.jpeg"/><Relationship Id="rId4" Type="http://schemas.openxmlformats.org/officeDocument/2006/relationships/image" Target="media/image5.jpeg"/><Relationship Id="rId9" Type="http://schemas.openxmlformats.org/officeDocument/2006/relationships/image" Target="media/image8.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4939</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ΓΕΩΡΓΙΟΣ ΡΟΜΠΟΛΑΣ</dc:creator>
  <cp:keywords/>
  <dc:description/>
  <cp:lastModifiedBy>Panagiotis Tsichritzis</cp:lastModifiedBy>
  <cp:revision>2</cp:revision>
  <cp:lastPrinted>2023-05-23T06:31:00Z</cp:lastPrinted>
  <dcterms:created xsi:type="dcterms:W3CDTF">2026-04-06T10:32:00Z</dcterms:created>
  <dcterms:modified xsi:type="dcterms:W3CDTF">2026-04-06T10:32:00Z</dcterms:modified>
</cp:coreProperties>
</file>