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08A8" w14:textId="77777777" w:rsidR="00835CC2" w:rsidRDefault="00835CC2" w:rsidP="001C7C6B">
      <w:pPr>
        <w:jc w:val="center"/>
        <w:rPr>
          <w:b/>
          <w:sz w:val="28"/>
          <w:szCs w:val="28"/>
        </w:rPr>
      </w:pPr>
    </w:p>
    <w:p w14:paraId="093E0E1E" w14:textId="77777777" w:rsidR="001C7C6B" w:rsidRPr="00972704" w:rsidRDefault="001C7C6B" w:rsidP="001C7C6B">
      <w:pPr>
        <w:jc w:val="center"/>
        <w:rPr>
          <w:b/>
          <w:sz w:val="28"/>
          <w:lang w:val="el-GR"/>
        </w:rPr>
      </w:pPr>
      <w:r w:rsidRPr="00972704">
        <w:rPr>
          <w:b/>
          <w:sz w:val="28"/>
          <w:lang w:val="el-GR"/>
        </w:rPr>
        <w:t>ΔΕΛΤΙΟ ΤΥΠΟΥ</w:t>
      </w:r>
    </w:p>
    <w:p w14:paraId="2CB05CC2" w14:textId="77777777" w:rsidR="00DA3BF1" w:rsidRPr="00525594" w:rsidRDefault="00DA3BF1" w:rsidP="001C7C6B">
      <w:pPr>
        <w:pStyle w:val="NormalWeb"/>
        <w:shd w:val="clear" w:color="auto" w:fill="FFFFFF"/>
        <w:jc w:val="center"/>
        <w:rPr>
          <w:rFonts w:ascii="Calibri" w:hAnsi="Calibri" w:cs="Tahoma"/>
          <w:b/>
          <w:bCs/>
          <w:color w:val="000000"/>
        </w:rPr>
      </w:pPr>
    </w:p>
    <w:p w14:paraId="2330799A" w14:textId="77777777" w:rsidR="0028452C" w:rsidRDefault="0028452C" w:rsidP="0053014A">
      <w:pPr>
        <w:pStyle w:val="NormalWeb"/>
        <w:jc w:val="center"/>
        <w:rPr>
          <w:rFonts w:asciiTheme="minorHAnsi" w:hAnsiTheme="minorHAnsi" w:cstheme="minorHAnsi"/>
          <w:b/>
          <w:bCs/>
          <w:sz w:val="28"/>
          <w:szCs w:val="28"/>
        </w:rPr>
      </w:pPr>
      <w:r w:rsidRPr="0028452C">
        <w:rPr>
          <w:rFonts w:asciiTheme="minorHAnsi" w:hAnsiTheme="minorHAnsi" w:cstheme="minorHAnsi"/>
          <w:b/>
          <w:bCs/>
          <w:sz w:val="28"/>
          <w:szCs w:val="28"/>
        </w:rPr>
        <w:t xml:space="preserve">Ισχυρό αποτύπωμα του ελληνικού κρασιού </w:t>
      </w:r>
    </w:p>
    <w:p w14:paraId="4738516F" w14:textId="6162B7C2" w:rsidR="00CA248F" w:rsidRDefault="0028452C" w:rsidP="0053014A">
      <w:pPr>
        <w:pStyle w:val="NormalWeb"/>
        <w:jc w:val="center"/>
        <w:rPr>
          <w:rFonts w:ascii="Calibri" w:hAnsi="Calibri" w:cs="Calibri"/>
          <w:b/>
          <w:bCs/>
          <w:sz w:val="28"/>
          <w:szCs w:val="28"/>
        </w:rPr>
      </w:pPr>
      <w:r w:rsidRPr="0028452C">
        <w:rPr>
          <w:rFonts w:ascii="Calibri" w:hAnsi="Calibri" w:cs="Calibri"/>
          <w:b/>
          <w:bCs/>
          <w:sz w:val="28"/>
          <w:szCs w:val="28"/>
        </w:rPr>
        <w:t>σε Γερμανία και Ηνωμένο Βασίλειο</w:t>
      </w:r>
    </w:p>
    <w:p w14:paraId="4781E12E" w14:textId="77777777" w:rsidR="0028452C" w:rsidRPr="0028452C" w:rsidRDefault="0028452C" w:rsidP="0028452C">
      <w:pPr>
        <w:shd w:val="clear" w:color="auto" w:fill="FFFFFF"/>
        <w:spacing w:before="100" w:beforeAutospacing="1"/>
        <w:jc w:val="both"/>
        <w:rPr>
          <w:b/>
          <w:bCs/>
          <w:lang w:val="el-GR"/>
        </w:rPr>
      </w:pPr>
      <w:r w:rsidRPr="0028452C">
        <w:rPr>
          <w:b/>
          <w:bCs/>
          <w:lang w:val="el-GR"/>
        </w:rPr>
        <w:t>Συντονισμένες δράσεις του Enterprise Greece ενισχύουν τη διεθνή παρουσία του κλάδου</w:t>
      </w:r>
    </w:p>
    <w:p w14:paraId="505784DC" w14:textId="77777777" w:rsidR="0028452C" w:rsidRDefault="0028452C" w:rsidP="0053014A">
      <w:pPr>
        <w:pStyle w:val="NormalWeb"/>
        <w:jc w:val="center"/>
        <w:rPr>
          <w:rFonts w:ascii="Calibri" w:hAnsi="Calibri"/>
          <w:b/>
          <w:sz w:val="28"/>
        </w:rPr>
      </w:pPr>
    </w:p>
    <w:p w14:paraId="251C47B9" w14:textId="2B465AFA" w:rsidR="0028452C" w:rsidRPr="0028452C" w:rsidRDefault="00CA248F" w:rsidP="0028452C">
      <w:pPr>
        <w:shd w:val="clear" w:color="auto" w:fill="FFFFFF"/>
        <w:spacing w:before="100" w:beforeAutospacing="1"/>
        <w:jc w:val="both"/>
        <w:rPr>
          <w:lang w:val="el-GR"/>
        </w:rPr>
      </w:pPr>
      <w:r w:rsidRPr="003B4B21">
        <w:rPr>
          <w:b/>
          <w:lang w:val="el-GR"/>
        </w:rPr>
        <w:t xml:space="preserve">Αθήνα,  </w:t>
      </w:r>
      <w:r w:rsidR="00EE6EB7">
        <w:rPr>
          <w:b/>
          <w:lang w:val="el-GR"/>
        </w:rPr>
        <w:t>11</w:t>
      </w:r>
      <w:r w:rsidR="00EB44B3">
        <w:rPr>
          <w:b/>
          <w:lang w:val="el-GR"/>
        </w:rPr>
        <w:t xml:space="preserve"> </w:t>
      </w:r>
      <w:r w:rsidRPr="00EB44B3">
        <w:rPr>
          <w:b/>
          <w:lang w:val="el-GR"/>
        </w:rPr>
        <w:t>Μαΐου 2026</w:t>
      </w:r>
      <w:r w:rsidRPr="00573848">
        <w:t> </w:t>
      </w:r>
      <w:r w:rsidRPr="003B4B21">
        <w:rPr>
          <w:lang w:val="el-GR"/>
        </w:rPr>
        <w:t xml:space="preserve">| </w:t>
      </w:r>
      <w:r w:rsidR="00253343" w:rsidRPr="003B4B21">
        <w:rPr>
          <w:lang w:val="el-GR"/>
        </w:rPr>
        <w:t xml:space="preserve"> </w:t>
      </w:r>
      <w:r w:rsidR="0028452C" w:rsidRPr="0028452C">
        <w:rPr>
          <w:lang w:val="el-GR"/>
        </w:rPr>
        <w:t xml:space="preserve">Με δυναμική παρουσία στις σημαντικότερες αγορές της Ευρώπης, </w:t>
      </w:r>
      <w:r w:rsidR="0028452C">
        <w:rPr>
          <w:lang w:val="el-GR"/>
        </w:rPr>
        <w:t>η</w:t>
      </w:r>
      <w:r w:rsidR="0028452C" w:rsidRPr="0028452C">
        <w:rPr>
          <w:lang w:val="el-GR"/>
        </w:rPr>
        <w:t xml:space="preserve"> Enterprise Greece ενίσχυσε την εξωστρέφεια του ελληνικού αμπελοοινικού κλάδου μέσα από δύο στοχευμένες δράσεις </w:t>
      </w:r>
      <w:r w:rsidR="0028452C">
        <w:rPr>
          <w:lang w:val="el-GR"/>
        </w:rPr>
        <w:t>-</w:t>
      </w:r>
      <w:r w:rsidR="0028452C" w:rsidRPr="0028452C">
        <w:rPr>
          <w:lang w:val="el-GR"/>
        </w:rPr>
        <w:t xml:space="preserve"> τη διοργάνωση της εθνικής συμμετοχής στη διεθνή έκθεση Prowein 2026 στο Ντίσελντορφ (15–17 Μαρτίου) και την υποστήριξη της ετήσιας εκδήλωσης γευσιγνωσίας “Wines of Greece” στο Λονδίνο (28 Απριλίου), που διοργάνωσε ο Σύνδεσμος Ελληνικού Οίνου.</w:t>
      </w:r>
    </w:p>
    <w:p w14:paraId="77547109" w14:textId="2B025FB2" w:rsidR="0028452C" w:rsidRPr="0028452C" w:rsidRDefault="0028452C" w:rsidP="0028452C">
      <w:pPr>
        <w:shd w:val="clear" w:color="auto" w:fill="FFFFFF"/>
        <w:spacing w:before="100" w:beforeAutospacing="1"/>
        <w:jc w:val="both"/>
        <w:rPr>
          <w:lang w:val="el-GR"/>
        </w:rPr>
      </w:pPr>
      <w:r w:rsidRPr="0028452C">
        <w:rPr>
          <w:lang w:val="el-GR"/>
        </w:rPr>
        <w:t xml:space="preserve">Στην Prowein 2026, τη μεγαλύτερη διεθνή έκθεση οίνου και αποσταγμάτων, η Ελλάδα κατέγραψε ισχυρή παρουσία με 69 οινοποιεία και αποσταγματοποιεία. Το εθνικό περίπτερο, που επιμελήθηκε </w:t>
      </w:r>
      <w:r>
        <w:rPr>
          <w:lang w:val="el-GR"/>
        </w:rPr>
        <w:t>η</w:t>
      </w:r>
      <w:r w:rsidRPr="0028452C">
        <w:rPr>
          <w:lang w:val="el-GR"/>
        </w:rPr>
        <w:t xml:space="preserve"> Enterprise Greece</w:t>
      </w:r>
      <w:r w:rsidR="000C4C2A">
        <w:rPr>
          <w:lang w:val="el-GR"/>
        </w:rPr>
        <w:t>,</w:t>
      </w:r>
      <w:r w:rsidRPr="0028452C">
        <w:rPr>
          <w:lang w:val="el-GR"/>
        </w:rPr>
        <w:t xml:space="preserve"> φιλοξένησε 44 καταξιωμένους παραγωγούς, είτε μεμονωμένα</w:t>
      </w:r>
      <w:r w:rsidR="00041D1E">
        <w:rPr>
          <w:lang w:val="el-GR"/>
        </w:rPr>
        <w:t>,</w:t>
      </w:r>
      <w:r w:rsidRPr="0028452C">
        <w:rPr>
          <w:lang w:val="el-GR"/>
        </w:rPr>
        <w:t xml:space="preserve"> είτε με τη στήριξη των Περιφερειών Ανατολικής Μακεδονίας και Θράκης, Αττικής, Πελοποννήσου και Στερεάς Ελλάδας. Η έκθεση συγκέντρωσε περισσότερους από 3.400 εκθέτες από 63 χώρες και 31.000 επαγγελματίες επισκέπτες από 105 χώρες, επιβεβαιώνοντας τον κομβικό της ρόλο στο παγκόσμιο οινικό εμπόριο.</w:t>
      </w:r>
    </w:p>
    <w:p w14:paraId="64A76B58" w14:textId="1668988F" w:rsidR="0028452C" w:rsidRPr="0028452C" w:rsidRDefault="0028452C" w:rsidP="0028452C">
      <w:pPr>
        <w:shd w:val="clear" w:color="auto" w:fill="FFFFFF"/>
        <w:spacing w:before="100" w:beforeAutospacing="1"/>
        <w:jc w:val="both"/>
        <w:rPr>
          <w:lang w:val="el-GR"/>
        </w:rPr>
      </w:pPr>
      <w:r w:rsidRPr="0028452C">
        <w:rPr>
          <w:lang w:val="el-GR"/>
        </w:rPr>
        <w:t xml:space="preserve">Στο πλαίσιο της εθνικής συμμετοχής, </w:t>
      </w:r>
      <w:r>
        <w:rPr>
          <w:lang w:val="el-GR"/>
        </w:rPr>
        <w:t>μεγάλη</w:t>
      </w:r>
      <w:r w:rsidRPr="0028452C">
        <w:rPr>
          <w:lang w:val="el-GR"/>
        </w:rPr>
        <w:t xml:space="preserve"> </w:t>
      </w:r>
      <w:r>
        <w:rPr>
          <w:lang w:val="el-GR"/>
        </w:rPr>
        <w:t>προσέλευση παρατηρήθηκε στο</w:t>
      </w:r>
      <w:r w:rsidRPr="0028452C">
        <w:rPr>
          <w:lang w:val="el-GR"/>
        </w:rPr>
        <w:t xml:space="preserve"> χώρο ελεύθερης γευσιγνωσίας (Free Tasting) όπου παρουσιάστηκαν περισσότερες από 70 επιλεγμένες ετικέτες ελληνικού κρασιού, ενώ έξι εξειδικευμένα σεμινάρια (Masterclasses) προσέλκυσαν πάνω από 300 επαγγελματίες του κλάδου ενισχύοντας την αναγνωρισιμότητα των ελληνικών ποικιλιών και terroir.</w:t>
      </w:r>
    </w:p>
    <w:p w14:paraId="4BCA2C6F" w14:textId="77777777" w:rsidR="0028452C" w:rsidRPr="0028452C" w:rsidRDefault="0028452C" w:rsidP="0028452C">
      <w:pPr>
        <w:shd w:val="clear" w:color="auto" w:fill="FFFFFF"/>
        <w:spacing w:before="100" w:beforeAutospacing="1"/>
        <w:jc w:val="both"/>
        <w:rPr>
          <w:lang w:val="el-GR"/>
        </w:rPr>
      </w:pPr>
      <w:r w:rsidRPr="0028452C">
        <w:rPr>
          <w:lang w:val="el-GR"/>
        </w:rPr>
        <w:t>Η παρουσία του ελληνικού κρασιού συνεχίστηκε με επιτυχία στο Ηνωμένο Βασίλειο, στο πλαίσιο της εκδήλωσης “Wines of Greece” στο Λονδίνο, όπου συμμετείχαν 35 οινοποιεία από όλη τη χώρα. Η εκδήλωση προσέλκυσε περισσότερους από 270 επαγγελματίες του κλάδου, μεταξύ των οποίων εκπροσώπους σημαντικών δικτύων λιανικής και διανομής, εξειδικευμένους δημοσιογράφους οίνου, καθώς και κορυφαίους sommeliers και κατόχους τίτλων Master of Wine (MW) και Master Sommelier (MS). Παράλληλα, δύο θεματικά masterclasses ανέδειξαν 35 επιλεγμένες ετικέτες, παρουσιάζοντας το εύρος και την ποιότητα της ελληνικής οινοπαραγωγής.</w:t>
      </w:r>
    </w:p>
    <w:p w14:paraId="6578FEEC" w14:textId="0EF60162" w:rsidR="0028452C" w:rsidRDefault="0028452C" w:rsidP="0028452C">
      <w:pPr>
        <w:shd w:val="clear" w:color="auto" w:fill="FFFFFF"/>
        <w:spacing w:before="100" w:beforeAutospacing="1"/>
        <w:jc w:val="both"/>
        <w:rPr>
          <w:lang w:val="el-GR"/>
        </w:rPr>
      </w:pPr>
      <w:r w:rsidRPr="0028452C">
        <w:rPr>
          <w:lang w:val="el-GR"/>
        </w:rPr>
        <w:t>Ο Διευθύνων Σύμβουλος του Enterprise Greece, Δρ. Μαρίνος Γιαννόπουλος, δήλωσε:</w:t>
      </w:r>
      <w:r>
        <w:rPr>
          <w:lang w:val="el-GR"/>
        </w:rPr>
        <w:t xml:space="preserve"> </w:t>
      </w:r>
      <w:r w:rsidRPr="0028452C">
        <w:rPr>
          <w:lang w:val="el-GR"/>
        </w:rPr>
        <w:t>«</w:t>
      </w:r>
      <w:r w:rsidRPr="0028452C">
        <w:rPr>
          <w:i/>
          <w:iCs/>
          <w:lang w:val="el-GR"/>
        </w:rPr>
        <w:t xml:space="preserve">Η στρατηγική μας εστιάζει στη συστηματική ανάδειξη της ταυτότητας και της υψηλής ποιότητας του ελληνικού οίνου στις διεθνείς αγορές. Η ισχυρή παρουσία στην Prowein και η στοχευμένη προβολή στο Λονδίνο επιβεβαιώνουν τη δυναμική του κλάδου και ενισχύουν ουσιαστικά τη θέση των ελληνικών ποικιλιών στο παγκόσμιο οινικό χάρτη. Μέσα από τέτοιες </w:t>
      </w:r>
      <w:r w:rsidRPr="0028452C">
        <w:rPr>
          <w:i/>
          <w:iCs/>
          <w:lang w:val="el-GR"/>
        </w:rPr>
        <w:lastRenderedPageBreak/>
        <w:t>πρωτοβουλίες δημιουργούνται σταθερές βάσεις για νέες εμπορικές συνεργασίες και περαιτέρω διείσδυση των ελληνικών κρασιών σε αγορές υψηλής αξίας</w:t>
      </w:r>
      <w:r w:rsidRPr="0028452C">
        <w:rPr>
          <w:lang w:val="el-GR"/>
        </w:rPr>
        <w:t>.»</w:t>
      </w:r>
    </w:p>
    <w:p w14:paraId="0170E3BC" w14:textId="258BBB5F" w:rsidR="00E64C95" w:rsidRDefault="002849D0" w:rsidP="0028452C">
      <w:pPr>
        <w:shd w:val="clear" w:color="auto" w:fill="FFFFFF"/>
        <w:spacing w:before="100" w:beforeAutospacing="1"/>
        <w:jc w:val="both"/>
        <w:rPr>
          <w:bCs/>
          <w:lang w:val="el-GR"/>
        </w:rPr>
      </w:pPr>
      <w:r w:rsidRPr="00573848">
        <w:rPr>
          <w:bCs/>
          <w:lang w:val="el-GR"/>
        </w:rPr>
        <w:t xml:space="preserve">Περισσότερες πληροφορίες για την </w:t>
      </w:r>
      <w:r w:rsidRPr="00573848">
        <w:rPr>
          <w:bCs/>
          <w:lang w:val="en-GB"/>
        </w:rPr>
        <w:t>Prowein</w:t>
      </w:r>
      <w:r w:rsidRPr="00573848">
        <w:rPr>
          <w:bCs/>
          <w:lang w:val="el-GR"/>
        </w:rPr>
        <w:t xml:space="preserve"> μπορείτε να βρείτε στο </w:t>
      </w:r>
      <w:r w:rsidRPr="00573848">
        <w:rPr>
          <w:bCs/>
          <w:lang w:val="en-GB"/>
        </w:rPr>
        <w:t>link</w:t>
      </w:r>
      <w:r w:rsidRPr="00573848">
        <w:rPr>
          <w:bCs/>
          <w:lang w:val="el-GR"/>
        </w:rPr>
        <w:t xml:space="preserve">: </w:t>
      </w:r>
      <w:hyperlink r:id="rId8" w:history="1">
        <w:r w:rsidR="00627389" w:rsidRPr="00627389">
          <w:rPr>
            <w:rStyle w:val="Hyperlink"/>
            <w:bCs/>
            <w:lang w:val="el-GR"/>
          </w:rPr>
          <w:t>https://www.enterprisegreece.gov.gr/mini-sites/prowein-2025/</w:t>
        </w:r>
      </w:hyperlink>
    </w:p>
    <w:p w14:paraId="6D1EAB89" w14:textId="4AE635E8" w:rsidR="002849D0" w:rsidRPr="00573848" w:rsidRDefault="002849D0" w:rsidP="002849D0">
      <w:pPr>
        <w:shd w:val="clear" w:color="auto" w:fill="FFFFFF"/>
        <w:spacing w:before="100" w:beforeAutospacing="1"/>
        <w:jc w:val="both"/>
        <w:rPr>
          <w:b/>
          <w:lang w:val="el-GR"/>
        </w:rPr>
      </w:pPr>
      <w:r w:rsidRPr="00573848">
        <w:rPr>
          <w:b/>
        </w:rPr>
        <w:t>Enterprise</w:t>
      </w:r>
      <w:r w:rsidRPr="00573848">
        <w:rPr>
          <w:b/>
          <w:lang w:val="el-GR"/>
        </w:rPr>
        <w:t xml:space="preserve"> </w:t>
      </w:r>
      <w:r w:rsidRPr="00573848">
        <w:rPr>
          <w:b/>
        </w:rPr>
        <w:t>Greece</w:t>
      </w:r>
    </w:p>
    <w:p w14:paraId="4CA78900" w14:textId="77777777" w:rsidR="002849D0" w:rsidRDefault="002849D0" w:rsidP="002849D0">
      <w:pPr>
        <w:shd w:val="clear" w:color="auto" w:fill="FFFFFF"/>
        <w:spacing w:before="100" w:beforeAutospacing="1"/>
        <w:jc w:val="both"/>
        <w:rPr>
          <w:bCs/>
          <w:lang w:val="el-GR"/>
        </w:rPr>
      </w:pPr>
      <w:r w:rsidRPr="00573848">
        <w:rPr>
          <w:bCs/>
          <w:lang w:val="el-GR"/>
        </w:rPr>
        <w:t xml:space="preserve">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  </w:t>
      </w:r>
    </w:p>
    <w:p w14:paraId="464D9A2D" w14:textId="60E445D6" w:rsidR="00070C34" w:rsidRPr="00070C34" w:rsidRDefault="00070C34" w:rsidP="00070C34">
      <w:pPr>
        <w:shd w:val="clear" w:color="auto" w:fill="FFFFFF"/>
        <w:spacing w:before="100" w:beforeAutospacing="1"/>
        <w:jc w:val="both"/>
        <w:rPr>
          <w:bCs/>
          <w:lang w:val="el-GR"/>
        </w:rPr>
      </w:pPr>
      <w:r w:rsidRPr="00070C34">
        <w:rPr>
          <w:b/>
          <w:bCs/>
          <w:lang w:val="el-GR"/>
        </w:rPr>
        <w:t xml:space="preserve">Περισσότερες Πληροφορίες για συντάκτες: </w:t>
      </w:r>
      <w:r w:rsidRPr="00070C34">
        <w:rPr>
          <w:bCs/>
          <w:lang w:val="el-GR"/>
        </w:rPr>
        <w:t xml:space="preserve">ENTERPRISEGREECE | Γραφείο Τύπου– 210 3355705, Χρήστος Ρουμελιώτης  </w:t>
      </w:r>
      <w:hyperlink r:id="rId9" w:history="1">
        <w:r w:rsidRPr="00070C34">
          <w:rPr>
            <w:rStyle w:val="Hyperlink"/>
            <w:bCs/>
            <w:lang w:val="el-GR"/>
          </w:rPr>
          <w:t>c.roumeliotis@eg.gov.gr</w:t>
        </w:r>
      </w:hyperlink>
    </w:p>
    <w:p w14:paraId="18A833B7" w14:textId="77777777" w:rsidR="00070C34" w:rsidRPr="00573848" w:rsidRDefault="00070C34" w:rsidP="002849D0">
      <w:pPr>
        <w:shd w:val="clear" w:color="auto" w:fill="FFFFFF"/>
        <w:spacing w:before="100" w:beforeAutospacing="1"/>
        <w:jc w:val="both"/>
        <w:rPr>
          <w:bCs/>
          <w:lang w:val="el-GR"/>
        </w:rPr>
      </w:pPr>
    </w:p>
    <w:sectPr w:rsidR="00070C34" w:rsidRPr="00573848" w:rsidSect="00860A04">
      <w:headerReference w:type="default" r:id="rId10"/>
      <w:footerReference w:type="default" r:id="rId11"/>
      <w:pgSz w:w="11900" w:h="16840"/>
      <w:pgMar w:top="2056" w:right="1440" w:bottom="1701" w:left="1440"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B874" w14:textId="77777777" w:rsidR="00531D7D" w:rsidRDefault="00531D7D" w:rsidP="0050557D">
      <w:r>
        <w:separator/>
      </w:r>
    </w:p>
  </w:endnote>
  <w:endnote w:type="continuationSeparator" w:id="0">
    <w:p w14:paraId="5EED235D" w14:textId="77777777" w:rsidR="00531D7D" w:rsidRDefault="00531D7D" w:rsidP="0050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othamGreek-Book">
    <w:altName w:val="Times New Roman"/>
    <w:charset w:val="00"/>
    <w:family w:val="auto"/>
    <w:pitch w:val="variable"/>
    <w:sig w:usb0="00000001" w:usb1="4000004A" w:usb2="00000000" w:usb3="00000000" w:csb0="00000009"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3FB5" w14:textId="478CBAD4" w:rsidR="0050557D" w:rsidRPr="0050557D" w:rsidRDefault="0050557D" w:rsidP="009B504D">
    <w:pPr>
      <w:pStyle w:val="Footer"/>
      <w:ind w:left="-14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63D6" w14:textId="77777777" w:rsidR="00531D7D" w:rsidRDefault="00531D7D" w:rsidP="0050557D">
      <w:r>
        <w:separator/>
      </w:r>
    </w:p>
  </w:footnote>
  <w:footnote w:type="continuationSeparator" w:id="0">
    <w:p w14:paraId="7F6DE7CD" w14:textId="77777777" w:rsidR="00531D7D" w:rsidRDefault="00531D7D" w:rsidP="0050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8538" w14:textId="77777777" w:rsidR="0050557D" w:rsidRDefault="00E865B4" w:rsidP="001714B9">
    <w:pPr>
      <w:pStyle w:val="Header"/>
      <w:ind w:left="-1134"/>
    </w:pPr>
    <w:r>
      <w:rPr>
        <w:noProof/>
        <w:lang w:val="el-GR" w:eastAsia="el-GR"/>
      </w:rPr>
      <w:drawing>
        <wp:anchor distT="0" distB="0" distL="114300" distR="114300" simplePos="0" relativeHeight="251658240" behindDoc="1" locked="0" layoutInCell="1" allowOverlap="1" wp14:anchorId="0FDB6ED4" wp14:editId="70376FEA">
          <wp:simplePos x="0" y="0"/>
          <wp:positionH relativeFrom="column">
            <wp:posOffset>-638175</wp:posOffset>
          </wp:positionH>
          <wp:positionV relativeFrom="paragraph">
            <wp:posOffset>102870</wp:posOffset>
          </wp:positionV>
          <wp:extent cx="2843530" cy="565150"/>
          <wp:effectExtent l="19050" t="0" r="0" b="0"/>
          <wp:wrapTight wrapText="bothSides">
            <wp:wrapPolygon edited="0">
              <wp:start x="-145" y="0"/>
              <wp:lineTo x="-145" y="21115"/>
              <wp:lineTo x="21561" y="21115"/>
              <wp:lineTo x="21561" y="0"/>
              <wp:lineTo x="-145" y="0"/>
            </wp:wrapPolygon>
          </wp:wrapTight>
          <wp:docPr id="2"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srcRect/>
                  <a:stretch>
                    <a:fillRect/>
                  </a:stretch>
                </pic:blipFill>
                <pic:spPr bwMode="auto">
                  <a:xfrm>
                    <a:off x="0" y="0"/>
                    <a:ext cx="2843530" cy="565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58B"/>
    <w:multiLevelType w:val="hybridMultilevel"/>
    <w:tmpl w:val="7F8219D0"/>
    <w:lvl w:ilvl="0" w:tplc="BD40EB4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461635"/>
    <w:multiLevelType w:val="multilevel"/>
    <w:tmpl w:val="432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050C3"/>
    <w:multiLevelType w:val="hybridMultilevel"/>
    <w:tmpl w:val="21B47C16"/>
    <w:lvl w:ilvl="0" w:tplc="BD40EB40">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BF265D"/>
    <w:multiLevelType w:val="hybridMultilevel"/>
    <w:tmpl w:val="3FC49F4A"/>
    <w:lvl w:ilvl="0" w:tplc="7D466476">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5320E"/>
    <w:multiLevelType w:val="hybridMultilevel"/>
    <w:tmpl w:val="E228C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0865075">
    <w:abstractNumId w:val="3"/>
  </w:num>
  <w:num w:numId="2" w16cid:durableId="526718248">
    <w:abstractNumId w:val="4"/>
  </w:num>
  <w:num w:numId="3" w16cid:durableId="1607886001">
    <w:abstractNumId w:val="0"/>
  </w:num>
  <w:num w:numId="4" w16cid:durableId="2053996007">
    <w:abstractNumId w:val="2"/>
  </w:num>
  <w:num w:numId="5" w16cid:durableId="114296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7D"/>
    <w:rsid w:val="00021DB6"/>
    <w:rsid w:val="00041D1E"/>
    <w:rsid w:val="00070C34"/>
    <w:rsid w:val="000B7B87"/>
    <w:rsid w:val="000C2B06"/>
    <w:rsid w:val="000C4C2A"/>
    <w:rsid w:val="000E4DEE"/>
    <w:rsid w:val="00101C97"/>
    <w:rsid w:val="00111113"/>
    <w:rsid w:val="00112108"/>
    <w:rsid w:val="00113479"/>
    <w:rsid w:val="00120DAF"/>
    <w:rsid w:val="00124737"/>
    <w:rsid w:val="001372DB"/>
    <w:rsid w:val="00162D76"/>
    <w:rsid w:val="00165898"/>
    <w:rsid w:val="001714B9"/>
    <w:rsid w:val="00173C3C"/>
    <w:rsid w:val="00190EB2"/>
    <w:rsid w:val="001B15CD"/>
    <w:rsid w:val="001B1672"/>
    <w:rsid w:val="001B26DD"/>
    <w:rsid w:val="001B4E8F"/>
    <w:rsid w:val="001C7C6B"/>
    <w:rsid w:val="001E48A5"/>
    <w:rsid w:val="001E63A8"/>
    <w:rsid w:val="00220065"/>
    <w:rsid w:val="002322F6"/>
    <w:rsid w:val="00243F86"/>
    <w:rsid w:val="00253343"/>
    <w:rsid w:val="00275DDD"/>
    <w:rsid w:val="0028452C"/>
    <w:rsid w:val="002849D0"/>
    <w:rsid w:val="00295F5C"/>
    <w:rsid w:val="002A0812"/>
    <w:rsid w:val="002D3159"/>
    <w:rsid w:val="002E4AA1"/>
    <w:rsid w:val="002F48AF"/>
    <w:rsid w:val="00312975"/>
    <w:rsid w:val="003B4B21"/>
    <w:rsid w:val="003B61B4"/>
    <w:rsid w:val="003C3F86"/>
    <w:rsid w:val="003D162D"/>
    <w:rsid w:val="003F7096"/>
    <w:rsid w:val="00426FED"/>
    <w:rsid w:val="00440FDE"/>
    <w:rsid w:val="00450F43"/>
    <w:rsid w:val="004832D0"/>
    <w:rsid w:val="004873B2"/>
    <w:rsid w:val="00497782"/>
    <w:rsid w:val="004B184C"/>
    <w:rsid w:val="004C1EBC"/>
    <w:rsid w:val="004D1B75"/>
    <w:rsid w:val="004E3DD3"/>
    <w:rsid w:val="004F457A"/>
    <w:rsid w:val="004F5FF4"/>
    <w:rsid w:val="0050557D"/>
    <w:rsid w:val="00514F7C"/>
    <w:rsid w:val="00525594"/>
    <w:rsid w:val="0053014A"/>
    <w:rsid w:val="00531D7D"/>
    <w:rsid w:val="00543676"/>
    <w:rsid w:val="00550C01"/>
    <w:rsid w:val="00553EE5"/>
    <w:rsid w:val="0057243A"/>
    <w:rsid w:val="00573848"/>
    <w:rsid w:val="00573BF2"/>
    <w:rsid w:val="00576396"/>
    <w:rsid w:val="005D1C06"/>
    <w:rsid w:val="00605166"/>
    <w:rsid w:val="00627389"/>
    <w:rsid w:val="006303D2"/>
    <w:rsid w:val="006375AC"/>
    <w:rsid w:val="00641A02"/>
    <w:rsid w:val="00646E56"/>
    <w:rsid w:val="00685F52"/>
    <w:rsid w:val="00685F66"/>
    <w:rsid w:val="006877FB"/>
    <w:rsid w:val="00691D86"/>
    <w:rsid w:val="006942AE"/>
    <w:rsid w:val="006B2221"/>
    <w:rsid w:val="006B764D"/>
    <w:rsid w:val="006C6962"/>
    <w:rsid w:val="006D5F4C"/>
    <w:rsid w:val="007052A5"/>
    <w:rsid w:val="00716713"/>
    <w:rsid w:val="00723AAC"/>
    <w:rsid w:val="00730706"/>
    <w:rsid w:val="00742877"/>
    <w:rsid w:val="00754D54"/>
    <w:rsid w:val="007572B6"/>
    <w:rsid w:val="0079592D"/>
    <w:rsid w:val="007C0115"/>
    <w:rsid w:val="007F622C"/>
    <w:rsid w:val="008030D6"/>
    <w:rsid w:val="008245EE"/>
    <w:rsid w:val="00825A84"/>
    <w:rsid w:val="00835CC2"/>
    <w:rsid w:val="00853BCD"/>
    <w:rsid w:val="00860A04"/>
    <w:rsid w:val="00886264"/>
    <w:rsid w:val="008878A3"/>
    <w:rsid w:val="008A7252"/>
    <w:rsid w:val="008C1C71"/>
    <w:rsid w:val="008C5D7C"/>
    <w:rsid w:val="008D778D"/>
    <w:rsid w:val="008F3858"/>
    <w:rsid w:val="0090134F"/>
    <w:rsid w:val="00903B0A"/>
    <w:rsid w:val="00904F3E"/>
    <w:rsid w:val="009130CA"/>
    <w:rsid w:val="009433BE"/>
    <w:rsid w:val="00955D64"/>
    <w:rsid w:val="0095769C"/>
    <w:rsid w:val="00972704"/>
    <w:rsid w:val="00974382"/>
    <w:rsid w:val="00977A8B"/>
    <w:rsid w:val="0099680F"/>
    <w:rsid w:val="009B504D"/>
    <w:rsid w:val="009E3CD7"/>
    <w:rsid w:val="009E62FB"/>
    <w:rsid w:val="009F0C2E"/>
    <w:rsid w:val="00A04FB6"/>
    <w:rsid w:val="00A158AA"/>
    <w:rsid w:val="00A255E4"/>
    <w:rsid w:val="00A41E64"/>
    <w:rsid w:val="00A44421"/>
    <w:rsid w:val="00A63842"/>
    <w:rsid w:val="00A650E7"/>
    <w:rsid w:val="00A65774"/>
    <w:rsid w:val="00A65C3E"/>
    <w:rsid w:val="00A93425"/>
    <w:rsid w:val="00A97D77"/>
    <w:rsid w:val="00AA2397"/>
    <w:rsid w:val="00AB101C"/>
    <w:rsid w:val="00AF1665"/>
    <w:rsid w:val="00AF3CC2"/>
    <w:rsid w:val="00AF4B8F"/>
    <w:rsid w:val="00AF7C3A"/>
    <w:rsid w:val="00B376E5"/>
    <w:rsid w:val="00B4280A"/>
    <w:rsid w:val="00B5211C"/>
    <w:rsid w:val="00BA16C2"/>
    <w:rsid w:val="00BA4656"/>
    <w:rsid w:val="00BB4B85"/>
    <w:rsid w:val="00BD71C5"/>
    <w:rsid w:val="00BE0C4A"/>
    <w:rsid w:val="00BE7B51"/>
    <w:rsid w:val="00BF2038"/>
    <w:rsid w:val="00C2496D"/>
    <w:rsid w:val="00C25BAF"/>
    <w:rsid w:val="00C260A1"/>
    <w:rsid w:val="00C7781A"/>
    <w:rsid w:val="00C827F9"/>
    <w:rsid w:val="00C83C08"/>
    <w:rsid w:val="00C846E1"/>
    <w:rsid w:val="00C85FA1"/>
    <w:rsid w:val="00C91CFA"/>
    <w:rsid w:val="00C92954"/>
    <w:rsid w:val="00CA248F"/>
    <w:rsid w:val="00CB3E10"/>
    <w:rsid w:val="00CC341D"/>
    <w:rsid w:val="00CC5592"/>
    <w:rsid w:val="00CC563D"/>
    <w:rsid w:val="00CD7737"/>
    <w:rsid w:val="00CF6759"/>
    <w:rsid w:val="00D259B7"/>
    <w:rsid w:val="00D36C78"/>
    <w:rsid w:val="00D4499B"/>
    <w:rsid w:val="00DA3BF1"/>
    <w:rsid w:val="00DB51C9"/>
    <w:rsid w:val="00DB5EAA"/>
    <w:rsid w:val="00DF28A2"/>
    <w:rsid w:val="00E07790"/>
    <w:rsid w:val="00E5761E"/>
    <w:rsid w:val="00E64C95"/>
    <w:rsid w:val="00E7016B"/>
    <w:rsid w:val="00E76C81"/>
    <w:rsid w:val="00E83A2D"/>
    <w:rsid w:val="00E865B4"/>
    <w:rsid w:val="00E9365C"/>
    <w:rsid w:val="00EB44B3"/>
    <w:rsid w:val="00EE6EB7"/>
    <w:rsid w:val="00EF25C7"/>
    <w:rsid w:val="00EF7FA7"/>
    <w:rsid w:val="00F3488D"/>
    <w:rsid w:val="00F45F46"/>
    <w:rsid w:val="00F563D3"/>
    <w:rsid w:val="00F60A24"/>
    <w:rsid w:val="00F67543"/>
    <w:rsid w:val="00F743E8"/>
    <w:rsid w:val="00F76111"/>
    <w:rsid w:val="00F86219"/>
    <w:rsid w:val="00F95C2C"/>
    <w:rsid w:val="00F97DDF"/>
    <w:rsid w:val="00FA2DD3"/>
    <w:rsid w:val="00FB1DDD"/>
    <w:rsid w:val="00FB30B5"/>
    <w:rsid w:val="00FD1E78"/>
    <w:rsid w:val="00FF07BF"/>
    <w:rsid w:val="00FF4C72"/>
    <w:rsid w:val="00FF5E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09B77"/>
  <w15:docId w15:val="{0AC4DAF6-6AEB-457E-AE5C-C6E40DF1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2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7D"/>
    <w:pPr>
      <w:tabs>
        <w:tab w:val="center" w:pos="4680"/>
        <w:tab w:val="right" w:pos="9360"/>
      </w:tabs>
    </w:pPr>
  </w:style>
  <w:style w:type="character" w:customStyle="1" w:styleId="HeaderChar">
    <w:name w:val="Header Char"/>
    <w:basedOn w:val="DefaultParagraphFont"/>
    <w:link w:val="Header"/>
    <w:uiPriority w:val="99"/>
    <w:rsid w:val="0050557D"/>
  </w:style>
  <w:style w:type="paragraph" w:styleId="Footer">
    <w:name w:val="footer"/>
    <w:basedOn w:val="Normal"/>
    <w:link w:val="FooterChar"/>
    <w:uiPriority w:val="99"/>
    <w:unhideWhenUsed/>
    <w:rsid w:val="0050557D"/>
    <w:pPr>
      <w:tabs>
        <w:tab w:val="center" w:pos="4680"/>
        <w:tab w:val="right" w:pos="9360"/>
      </w:tabs>
    </w:pPr>
  </w:style>
  <w:style w:type="character" w:customStyle="1" w:styleId="FooterChar">
    <w:name w:val="Footer Char"/>
    <w:basedOn w:val="DefaultParagraphFont"/>
    <w:link w:val="Footer"/>
    <w:uiPriority w:val="99"/>
    <w:rsid w:val="0050557D"/>
  </w:style>
  <w:style w:type="paragraph" w:styleId="BodyText">
    <w:name w:val="Body Text"/>
    <w:basedOn w:val="Normal"/>
    <w:link w:val="BodyTextChar"/>
    <w:uiPriority w:val="1"/>
    <w:qFormat/>
    <w:rsid w:val="0050557D"/>
    <w:pPr>
      <w:widowControl w:val="0"/>
      <w:autoSpaceDE w:val="0"/>
      <w:autoSpaceDN w:val="0"/>
      <w:adjustRightInd w:val="0"/>
      <w:ind w:left="39"/>
    </w:pPr>
    <w:rPr>
      <w:rFonts w:ascii="GothamGreek-Book" w:hAnsi="GothamGreek-Book" w:cs="GothamGreek-Book"/>
      <w:sz w:val="14"/>
      <w:szCs w:val="14"/>
    </w:rPr>
  </w:style>
  <w:style w:type="character" w:customStyle="1" w:styleId="BodyTextChar">
    <w:name w:val="Body Text Char"/>
    <w:basedOn w:val="DefaultParagraphFont"/>
    <w:link w:val="BodyText"/>
    <w:uiPriority w:val="1"/>
    <w:rsid w:val="0050557D"/>
    <w:rPr>
      <w:rFonts w:ascii="GothamGreek-Book" w:hAnsi="GothamGreek-Book" w:cs="GothamGreek-Book"/>
      <w:sz w:val="14"/>
      <w:szCs w:val="14"/>
    </w:rPr>
  </w:style>
  <w:style w:type="character" w:styleId="Hyperlink">
    <w:name w:val="Hyperlink"/>
    <w:basedOn w:val="DefaultParagraphFont"/>
    <w:uiPriority w:val="99"/>
    <w:unhideWhenUsed/>
    <w:rsid w:val="009B504D"/>
    <w:rPr>
      <w:color w:val="0563C1"/>
      <w:u w:val="single"/>
    </w:rPr>
  </w:style>
  <w:style w:type="paragraph" w:styleId="PlainText">
    <w:name w:val="Plain Text"/>
    <w:basedOn w:val="Normal"/>
    <w:link w:val="PlainTextChar"/>
    <w:uiPriority w:val="99"/>
    <w:unhideWhenUsed/>
    <w:rsid w:val="00F67543"/>
    <w:rPr>
      <w:rFonts w:cs="Consolas"/>
      <w:sz w:val="22"/>
      <w:szCs w:val="21"/>
      <w:lang w:val="el-GR"/>
    </w:rPr>
  </w:style>
  <w:style w:type="character" w:customStyle="1" w:styleId="PlainTextChar">
    <w:name w:val="Plain Text Char"/>
    <w:basedOn w:val="DefaultParagraphFont"/>
    <w:link w:val="PlainText"/>
    <w:uiPriority w:val="99"/>
    <w:rsid w:val="00F67543"/>
    <w:rPr>
      <w:rFonts w:ascii="Calibri" w:hAnsi="Calibri" w:cs="Consolas"/>
      <w:sz w:val="22"/>
      <w:szCs w:val="21"/>
      <w:lang w:val="el-GR"/>
    </w:rPr>
  </w:style>
  <w:style w:type="paragraph" w:styleId="BalloonText">
    <w:name w:val="Balloon Text"/>
    <w:basedOn w:val="Normal"/>
    <w:link w:val="BalloonTextChar"/>
    <w:uiPriority w:val="99"/>
    <w:semiHidden/>
    <w:unhideWhenUsed/>
    <w:rsid w:val="00F67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43"/>
    <w:rPr>
      <w:rFonts w:ascii="Segoe UI" w:hAnsi="Segoe UI" w:cs="Segoe UI"/>
      <w:sz w:val="18"/>
      <w:szCs w:val="18"/>
    </w:rPr>
  </w:style>
  <w:style w:type="paragraph" w:styleId="NoSpacing">
    <w:name w:val="No Spacing"/>
    <w:uiPriority w:val="1"/>
    <w:qFormat/>
    <w:rsid w:val="001C7C6B"/>
    <w:rPr>
      <w:sz w:val="22"/>
      <w:szCs w:val="22"/>
      <w:lang w:eastAsia="en-US"/>
    </w:rPr>
  </w:style>
  <w:style w:type="paragraph" w:styleId="ListParagraph">
    <w:name w:val="List Paragraph"/>
    <w:basedOn w:val="Normal"/>
    <w:uiPriority w:val="34"/>
    <w:qFormat/>
    <w:rsid w:val="001C7C6B"/>
    <w:pPr>
      <w:ind w:left="720"/>
    </w:pPr>
    <w:rPr>
      <w:sz w:val="22"/>
      <w:szCs w:val="22"/>
      <w:lang w:val="el-GR" w:eastAsia="el-GR"/>
    </w:rPr>
  </w:style>
  <w:style w:type="paragraph" w:styleId="NormalWeb">
    <w:name w:val="Normal (Web)"/>
    <w:basedOn w:val="Normal"/>
    <w:uiPriority w:val="99"/>
    <w:unhideWhenUsed/>
    <w:rsid w:val="001C7C6B"/>
    <w:rPr>
      <w:rFonts w:ascii="Times New Roman" w:hAnsi="Times New Roman"/>
      <w:lang w:val="el-GR" w:eastAsia="el-GR"/>
    </w:rPr>
  </w:style>
  <w:style w:type="character" w:styleId="UnresolvedMention">
    <w:name w:val="Unresolved Mention"/>
    <w:basedOn w:val="DefaultParagraphFont"/>
    <w:uiPriority w:val="99"/>
    <w:semiHidden/>
    <w:unhideWhenUsed/>
    <w:rsid w:val="002849D0"/>
    <w:rPr>
      <w:color w:val="605E5C"/>
      <w:shd w:val="clear" w:color="auto" w:fill="E1DFDD"/>
    </w:rPr>
  </w:style>
  <w:style w:type="character" w:styleId="FollowedHyperlink">
    <w:name w:val="FollowedHyperlink"/>
    <w:basedOn w:val="DefaultParagraphFont"/>
    <w:uiPriority w:val="99"/>
    <w:semiHidden/>
    <w:unhideWhenUsed/>
    <w:rsid w:val="002849D0"/>
    <w:rPr>
      <w:color w:val="800080" w:themeColor="followedHyperlink"/>
      <w:u w:val="single"/>
    </w:rPr>
  </w:style>
  <w:style w:type="character" w:styleId="CommentReference">
    <w:name w:val="annotation reference"/>
    <w:basedOn w:val="DefaultParagraphFont"/>
    <w:uiPriority w:val="99"/>
    <w:semiHidden/>
    <w:unhideWhenUsed/>
    <w:rsid w:val="00E64C95"/>
    <w:rPr>
      <w:sz w:val="16"/>
      <w:szCs w:val="16"/>
    </w:rPr>
  </w:style>
  <w:style w:type="paragraph" w:styleId="CommentText">
    <w:name w:val="annotation text"/>
    <w:basedOn w:val="Normal"/>
    <w:link w:val="CommentTextChar"/>
    <w:uiPriority w:val="99"/>
    <w:unhideWhenUsed/>
    <w:rsid w:val="00E64C95"/>
    <w:rPr>
      <w:sz w:val="20"/>
      <w:szCs w:val="20"/>
    </w:rPr>
  </w:style>
  <w:style w:type="character" w:customStyle="1" w:styleId="CommentTextChar">
    <w:name w:val="Comment Text Char"/>
    <w:basedOn w:val="DefaultParagraphFont"/>
    <w:link w:val="CommentText"/>
    <w:uiPriority w:val="99"/>
    <w:rsid w:val="00E64C95"/>
    <w:rPr>
      <w:lang w:val="en-US" w:eastAsia="en-US"/>
    </w:rPr>
  </w:style>
  <w:style w:type="paragraph" w:styleId="CommentSubject">
    <w:name w:val="annotation subject"/>
    <w:basedOn w:val="CommentText"/>
    <w:next w:val="CommentText"/>
    <w:link w:val="CommentSubjectChar"/>
    <w:uiPriority w:val="99"/>
    <w:semiHidden/>
    <w:unhideWhenUsed/>
    <w:rsid w:val="00E64C95"/>
    <w:rPr>
      <w:b/>
      <w:bCs/>
    </w:rPr>
  </w:style>
  <w:style w:type="character" w:customStyle="1" w:styleId="CommentSubjectChar">
    <w:name w:val="Comment Subject Char"/>
    <w:basedOn w:val="CommentTextChar"/>
    <w:link w:val="CommentSubject"/>
    <w:uiPriority w:val="99"/>
    <w:semiHidden/>
    <w:rsid w:val="00E64C9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5538">
      <w:bodyDiv w:val="1"/>
      <w:marLeft w:val="0"/>
      <w:marRight w:val="0"/>
      <w:marTop w:val="0"/>
      <w:marBottom w:val="0"/>
      <w:divBdr>
        <w:top w:val="none" w:sz="0" w:space="0" w:color="auto"/>
        <w:left w:val="none" w:sz="0" w:space="0" w:color="auto"/>
        <w:bottom w:val="none" w:sz="0" w:space="0" w:color="auto"/>
        <w:right w:val="none" w:sz="0" w:space="0" w:color="auto"/>
      </w:divBdr>
    </w:div>
    <w:div w:id="409234315">
      <w:bodyDiv w:val="1"/>
      <w:marLeft w:val="0"/>
      <w:marRight w:val="0"/>
      <w:marTop w:val="0"/>
      <w:marBottom w:val="0"/>
      <w:divBdr>
        <w:top w:val="none" w:sz="0" w:space="0" w:color="auto"/>
        <w:left w:val="none" w:sz="0" w:space="0" w:color="auto"/>
        <w:bottom w:val="none" w:sz="0" w:space="0" w:color="auto"/>
        <w:right w:val="none" w:sz="0" w:space="0" w:color="auto"/>
      </w:divBdr>
    </w:div>
    <w:div w:id="647638672">
      <w:bodyDiv w:val="1"/>
      <w:marLeft w:val="0"/>
      <w:marRight w:val="0"/>
      <w:marTop w:val="0"/>
      <w:marBottom w:val="0"/>
      <w:divBdr>
        <w:top w:val="none" w:sz="0" w:space="0" w:color="auto"/>
        <w:left w:val="none" w:sz="0" w:space="0" w:color="auto"/>
        <w:bottom w:val="none" w:sz="0" w:space="0" w:color="auto"/>
        <w:right w:val="none" w:sz="0" w:space="0" w:color="auto"/>
      </w:divBdr>
    </w:div>
    <w:div w:id="1170636260">
      <w:bodyDiv w:val="1"/>
      <w:marLeft w:val="0"/>
      <w:marRight w:val="0"/>
      <w:marTop w:val="0"/>
      <w:marBottom w:val="0"/>
      <w:divBdr>
        <w:top w:val="none" w:sz="0" w:space="0" w:color="auto"/>
        <w:left w:val="none" w:sz="0" w:space="0" w:color="auto"/>
        <w:bottom w:val="none" w:sz="0" w:space="0" w:color="auto"/>
        <w:right w:val="none" w:sz="0" w:space="0" w:color="auto"/>
      </w:divBdr>
    </w:div>
    <w:div w:id="1257397827">
      <w:bodyDiv w:val="1"/>
      <w:marLeft w:val="0"/>
      <w:marRight w:val="0"/>
      <w:marTop w:val="0"/>
      <w:marBottom w:val="0"/>
      <w:divBdr>
        <w:top w:val="none" w:sz="0" w:space="0" w:color="auto"/>
        <w:left w:val="none" w:sz="0" w:space="0" w:color="auto"/>
        <w:bottom w:val="none" w:sz="0" w:space="0" w:color="auto"/>
        <w:right w:val="none" w:sz="0" w:space="0" w:color="auto"/>
      </w:divBdr>
    </w:div>
    <w:div w:id="1294100129">
      <w:bodyDiv w:val="1"/>
      <w:marLeft w:val="0"/>
      <w:marRight w:val="0"/>
      <w:marTop w:val="0"/>
      <w:marBottom w:val="0"/>
      <w:divBdr>
        <w:top w:val="none" w:sz="0" w:space="0" w:color="auto"/>
        <w:left w:val="none" w:sz="0" w:space="0" w:color="auto"/>
        <w:bottom w:val="none" w:sz="0" w:space="0" w:color="auto"/>
        <w:right w:val="none" w:sz="0" w:space="0" w:color="auto"/>
      </w:divBdr>
    </w:div>
    <w:div w:id="1635285738">
      <w:bodyDiv w:val="1"/>
      <w:marLeft w:val="0"/>
      <w:marRight w:val="0"/>
      <w:marTop w:val="0"/>
      <w:marBottom w:val="0"/>
      <w:divBdr>
        <w:top w:val="none" w:sz="0" w:space="0" w:color="auto"/>
        <w:left w:val="none" w:sz="0" w:space="0" w:color="auto"/>
        <w:bottom w:val="none" w:sz="0" w:space="0" w:color="auto"/>
        <w:right w:val="none" w:sz="0" w:space="0" w:color="auto"/>
      </w:divBdr>
    </w:div>
    <w:div w:id="2134133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rprisegreece.gov.gr/mini-sites/prowein-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oumeliotis@eg.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3556-4DBF-445A-BAD7-C8FD13F0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3489</CharactersWithSpaces>
  <SharedDoc>false</SharedDoc>
  <HLinks>
    <vt:vector size="6" baseType="variant">
      <vt:variant>
        <vt:i4>6553671</vt:i4>
      </vt:variant>
      <vt:variant>
        <vt:i4>0</vt:i4>
      </vt:variant>
      <vt:variant>
        <vt:i4>0</vt:i4>
      </vt:variant>
      <vt:variant>
        <vt:i4>5</vt:i4>
      </vt:variant>
      <vt:variant>
        <vt:lpwstr>mailto:e.skotidaki@enterprisegreece.gov.gr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Roumeliotis Christos</cp:lastModifiedBy>
  <cp:revision>10</cp:revision>
  <cp:lastPrinted>2017-03-03T08:40:00Z</cp:lastPrinted>
  <dcterms:created xsi:type="dcterms:W3CDTF">2026-05-06T13:32:00Z</dcterms:created>
  <dcterms:modified xsi:type="dcterms:W3CDTF">2026-05-11T12:00:00Z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459fde0170202f7de74d32aa20525392742d04ddb8f5c6c04913df3307217e24</vt:lpwstr>
  </property>
</Properties>
</file>