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E6519" w14:textId="77777777" w:rsidR="0066479D" w:rsidRPr="0066479D" w:rsidRDefault="0066479D" w:rsidP="00D90645">
      <w:pPr>
        <w:jc w:val="both"/>
      </w:pPr>
    </w:p>
    <w:p w14:paraId="53F966FE" w14:textId="77777777" w:rsidR="0066479D" w:rsidRPr="002203ED" w:rsidRDefault="0066479D" w:rsidP="0066479D">
      <w:pPr>
        <w:jc w:val="center"/>
        <w:rPr>
          <w:b/>
          <w:sz w:val="28"/>
          <w:szCs w:val="28"/>
          <w:lang w:val="el-GR"/>
        </w:rPr>
      </w:pPr>
      <w:r w:rsidRPr="0066479D">
        <w:rPr>
          <w:b/>
          <w:sz w:val="28"/>
          <w:szCs w:val="28"/>
          <w:lang w:val="el-GR"/>
        </w:rPr>
        <w:t>ΔΕΛΤΙΟ ΤΥΠΟΥ</w:t>
      </w:r>
    </w:p>
    <w:p w14:paraId="21F1023B" w14:textId="77777777" w:rsidR="0066479D" w:rsidRPr="00D66521" w:rsidRDefault="0066479D" w:rsidP="0066479D">
      <w:pPr>
        <w:jc w:val="center"/>
        <w:rPr>
          <w:b/>
          <w:sz w:val="28"/>
          <w:szCs w:val="28"/>
          <w:lang w:val="el-GR"/>
        </w:rPr>
      </w:pPr>
    </w:p>
    <w:p w14:paraId="5050FCE6" w14:textId="77777777" w:rsidR="007176CB" w:rsidRDefault="007176CB" w:rsidP="007176CB">
      <w:pPr>
        <w:spacing w:line="360" w:lineRule="auto"/>
        <w:jc w:val="center"/>
        <w:rPr>
          <w:b/>
          <w:sz w:val="28"/>
          <w:szCs w:val="28"/>
          <w:lang w:val="el-GR"/>
        </w:rPr>
      </w:pPr>
      <w:r w:rsidRPr="007176CB">
        <w:rPr>
          <w:b/>
          <w:sz w:val="28"/>
          <w:szCs w:val="28"/>
          <w:lang w:val="el-GR"/>
        </w:rPr>
        <w:t xml:space="preserve">Ισχυρή παρουσία των ελληνικών επιχειρήσεων στην </w:t>
      </w:r>
      <w:r w:rsidRPr="007176CB">
        <w:rPr>
          <w:b/>
          <w:sz w:val="28"/>
          <w:szCs w:val="28"/>
        </w:rPr>
        <w:t>PLMA</w:t>
      </w:r>
      <w:r w:rsidRPr="007176CB">
        <w:rPr>
          <w:b/>
          <w:sz w:val="28"/>
          <w:szCs w:val="28"/>
          <w:lang w:val="el-GR"/>
        </w:rPr>
        <w:t xml:space="preserve"> 2026</w:t>
      </w:r>
    </w:p>
    <w:p w14:paraId="38F99BE2" w14:textId="6C3D2BED" w:rsidR="0066479D" w:rsidRPr="007176CB" w:rsidRDefault="007176CB" w:rsidP="007176CB">
      <w:pPr>
        <w:spacing w:line="360" w:lineRule="auto"/>
        <w:jc w:val="center"/>
        <w:rPr>
          <w:b/>
          <w:sz w:val="28"/>
          <w:szCs w:val="28"/>
          <w:lang w:val="el-GR"/>
        </w:rPr>
      </w:pPr>
      <w:r w:rsidRPr="007176CB">
        <w:rPr>
          <w:b/>
          <w:sz w:val="28"/>
          <w:szCs w:val="28"/>
          <w:lang w:val="el-GR"/>
        </w:rPr>
        <w:t xml:space="preserve">Τα προϊόντα Ιδιωτικής Ετικέτας συμβάλουν σημαντικά στην αύξηση των εξαγωγών </w:t>
      </w:r>
    </w:p>
    <w:p w14:paraId="70FB0696" w14:textId="77777777" w:rsidR="007176CB" w:rsidRDefault="007176CB" w:rsidP="00D66521">
      <w:pPr>
        <w:jc w:val="both"/>
        <w:rPr>
          <w:rFonts w:asciiTheme="minorHAnsi" w:hAnsiTheme="minorHAnsi" w:cstheme="minorHAnsi"/>
          <w:b/>
          <w:lang w:val="el-GR"/>
        </w:rPr>
      </w:pPr>
    </w:p>
    <w:p w14:paraId="309A3DE8" w14:textId="5D8226A2" w:rsidR="00D66521" w:rsidRDefault="002203ED" w:rsidP="00D66521">
      <w:pPr>
        <w:jc w:val="both"/>
        <w:rPr>
          <w:rFonts w:asciiTheme="minorHAnsi" w:hAnsiTheme="minorHAnsi" w:cstheme="minorHAnsi"/>
          <w:lang w:val="el-GR"/>
        </w:rPr>
      </w:pPr>
      <w:r w:rsidRPr="004A2EED">
        <w:rPr>
          <w:rFonts w:asciiTheme="minorHAnsi" w:hAnsiTheme="minorHAnsi" w:cstheme="minorHAnsi"/>
          <w:b/>
          <w:lang w:val="el-GR"/>
        </w:rPr>
        <w:t>Αθήνα</w:t>
      </w:r>
      <w:r w:rsidRPr="00026ADE">
        <w:rPr>
          <w:rFonts w:asciiTheme="minorHAnsi" w:hAnsiTheme="minorHAnsi" w:cstheme="minorHAnsi"/>
          <w:b/>
          <w:lang w:val="el-GR"/>
        </w:rPr>
        <w:t xml:space="preserve">, </w:t>
      </w:r>
      <w:r w:rsidR="001D0229" w:rsidRPr="001D0229">
        <w:rPr>
          <w:rFonts w:asciiTheme="minorHAnsi" w:hAnsiTheme="minorHAnsi" w:cstheme="minorHAnsi"/>
          <w:b/>
          <w:lang w:val="el-GR"/>
        </w:rPr>
        <w:t>02</w:t>
      </w:r>
      <w:r w:rsidR="00946F55" w:rsidRPr="00D66521">
        <w:rPr>
          <w:rFonts w:asciiTheme="minorHAnsi" w:hAnsiTheme="minorHAnsi" w:cstheme="minorHAnsi"/>
          <w:b/>
          <w:lang w:val="el-GR"/>
        </w:rPr>
        <w:t xml:space="preserve"> </w:t>
      </w:r>
      <w:r w:rsidR="001D0229">
        <w:rPr>
          <w:rFonts w:asciiTheme="minorHAnsi" w:hAnsiTheme="minorHAnsi" w:cstheme="minorHAnsi"/>
          <w:b/>
          <w:lang w:val="el-GR"/>
        </w:rPr>
        <w:t>Ιουνίου</w:t>
      </w:r>
      <w:r w:rsidR="0066479D" w:rsidRPr="00D66521">
        <w:rPr>
          <w:rFonts w:asciiTheme="minorHAnsi" w:hAnsiTheme="minorHAnsi" w:cstheme="minorHAnsi"/>
          <w:b/>
          <w:lang w:val="el-GR"/>
        </w:rPr>
        <w:t xml:space="preserve"> 20</w:t>
      </w:r>
      <w:r w:rsidR="00236671" w:rsidRPr="00D66521">
        <w:rPr>
          <w:rFonts w:asciiTheme="minorHAnsi" w:hAnsiTheme="minorHAnsi" w:cstheme="minorHAnsi"/>
          <w:b/>
          <w:lang w:val="el-GR"/>
        </w:rPr>
        <w:t>2</w:t>
      </w:r>
      <w:r w:rsidR="0079099F" w:rsidRPr="00D66521">
        <w:rPr>
          <w:rFonts w:asciiTheme="minorHAnsi" w:hAnsiTheme="minorHAnsi" w:cstheme="minorHAnsi"/>
          <w:b/>
          <w:lang w:val="el-GR"/>
        </w:rPr>
        <w:t>6</w:t>
      </w:r>
      <w:r w:rsidR="0066479D" w:rsidRPr="004A2EED">
        <w:rPr>
          <w:rFonts w:asciiTheme="minorHAnsi" w:hAnsiTheme="minorHAnsi" w:cstheme="minorHAnsi"/>
          <w:lang w:val="el-GR"/>
        </w:rPr>
        <w:t xml:space="preserve"> l </w:t>
      </w:r>
      <w:r w:rsidR="00D66521">
        <w:rPr>
          <w:rFonts w:asciiTheme="minorHAnsi" w:hAnsiTheme="minorHAnsi" w:cstheme="minorHAnsi"/>
          <w:lang w:val="el-GR"/>
        </w:rPr>
        <w:t>Π</w:t>
      </w:r>
      <w:r w:rsidR="00D66521" w:rsidRPr="00D66521">
        <w:rPr>
          <w:rFonts w:asciiTheme="minorHAnsi" w:hAnsiTheme="minorHAnsi" w:cstheme="minorHAnsi"/>
          <w:lang w:val="el-GR"/>
        </w:rPr>
        <w:t>ερισσότερες από 3.000 επιχειρηματικές συναντήσεις πραγματοποίησαν οι 45 ελληνικές εταιρείες που συμμετείχαν στο εθνικό περίπτερο</w:t>
      </w:r>
      <w:r w:rsidR="00D66521">
        <w:rPr>
          <w:rFonts w:asciiTheme="minorHAnsi" w:hAnsiTheme="minorHAnsi" w:cstheme="minorHAnsi"/>
          <w:lang w:val="el-GR"/>
        </w:rPr>
        <w:t xml:space="preserve"> που οργάνωσε η </w:t>
      </w:r>
      <w:r w:rsidR="00D66521" w:rsidRPr="00D66521">
        <w:rPr>
          <w:rFonts w:asciiTheme="minorHAnsi" w:hAnsiTheme="minorHAnsi" w:cstheme="minorHAnsi"/>
          <w:lang w:val="el-GR"/>
        </w:rPr>
        <w:t>Enterprise Greece στη Διεθνή Έκθεση Προϊόντων Ιδιωτικής Ετικέτας PLMA 2026</w:t>
      </w:r>
      <w:r w:rsidR="00D66521">
        <w:rPr>
          <w:rFonts w:asciiTheme="minorHAnsi" w:hAnsiTheme="minorHAnsi" w:cstheme="minorHAnsi"/>
          <w:lang w:val="el-GR"/>
        </w:rPr>
        <w:t xml:space="preserve"> που διεξήχθη </w:t>
      </w:r>
      <w:r w:rsidR="00D66521" w:rsidRPr="00D66521">
        <w:rPr>
          <w:rFonts w:asciiTheme="minorHAnsi" w:hAnsiTheme="minorHAnsi" w:cstheme="minorHAnsi"/>
          <w:lang w:val="el-GR"/>
        </w:rPr>
        <w:t>το διάστημα 19-20 Μαΐου στο Άμστερνταμ της Ολλανδίας</w:t>
      </w:r>
      <w:r w:rsidR="00D66521">
        <w:rPr>
          <w:rFonts w:asciiTheme="minorHAnsi" w:hAnsiTheme="minorHAnsi" w:cstheme="minorHAnsi"/>
          <w:lang w:val="el-GR"/>
        </w:rPr>
        <w:t>.</w:t>
      </w:r>
    </w:p>
    <w:p w14:paraId="1531A1C0" w14:textId="77777777" w:rsidR="00D66521" w:rsidRDefault="00D66521" w:rsidP="00D66521">
      <w:pPr>
        <w:jc w:val="both"/>
        <w:rPr>
          <w:rFonts w:asciiTheme="minorHAnsi" w:hAnsiTheme="minorHAnsi" w:cstheme="minorHAnsi"/>
          <w:lang w:val="el-GR"/>
        </w:rPr>
      </w:pPr>
    </w:p>
    <w:p w14:paraId="14EBA439" w14:textId="654E8B0E" w:rsidR="00D66521" w:rsidRDefault="00D66521" w:rsidP="00D66521">
      <w:pPr>
        <w:jc w:val="both"/>
        <w:rPr>
          <w:rFonts w:asciiTheme="minorHAnsi" w:hAnsiTheme="minorHAnsi" w:cstheme="minorHAnsi"/>
          <w:lang w:val="el-GR"/>
        </w:rPr>
      </w:pPr>
      <w:r w:rsidRPr="00D66521">
        <w:rPr>
          <w:rFonts w:asciiTheme="minorHAnsi" w:hAnsiTheme="minorHAnsi" w:cstheme="minorHAnsi"/>
          <w:lang w:val="el-GR"/>
        </w:rPr>
        <w:t xml:space="preserve">Το ελληνικό εθνικό περίπτερο, έκτασης 612 τ.μ., φιλοξένησε δυναμικές εξαγωγικές επιχειρήσεις –κυρίως από τον κλάδο των Τροφίμων και Ποτών– </w:t>
      </w:r>
      <w:r>
        <w:rPr>
          <w:rFonts w:asciiTheme="minorHAnsi" w:hAnsiTheme="minorHAnsi" w:cstheme="minorHAnsi"/>
          <w:lang w:val="el-GR"/>
        </w:rPr>
        <w:t xml:space="preserve">με </w:t>
      </w:r>
      <w:r w:rsidRPr="00D66521">
        <w:rPr>
          <w:rFonts w:asciiTheme="minorHAnsi" w:hAnsiTheme="minorHAnsi" w:cstheme="minorHAnsi"/>
          <w:lang w:val="el-GR"/>
        </w:rPr>
        <w:t>προϊόντα εξαιρετικής ποιότητας και υψηλής διατροφικής αξίας</w:t>
      </w:r>
      <w:r>
        <w:rPr>
          <w:rFonts w:asciiTheme="minorHAnsi" w:hAnsiTheme="minorHAnsi" w:cstheme="minorHAnsi"/>
          <w:lang w:val="el-GR"/>
        </w:rPr>
        <w:t xml:space="preserve"> τα οποία είχαν την ευκαιρία να</w:t>
      </w:r>
      <w:r w:rsidRPr="00D66521">
        <w:rPr>
          <w:rFonts w:asciiTheme="minorHAnsi" w:hAnsiTheme="minorHAnsi" w:cstheme="minorHAnsi"/>
          <w:lang w:val="el-GR"/>
        </w:rPr>
        <w:t xml:space="preserve"> </w:t>
      </w:r>
      <w:r>
        <w:rPr>
          <w:rFonts w:asciiTheme="minorHAnsi" w:hAnsiTheme="minorHAnsi" w:cstheme="minorHAnsi"/>
          <w:lang w:val="el-GR"/>
        </w:rPr>
        <w:t xml:space="preserve">παρουσιάσουν σε μεγάλες εταιρείες του εξωτερικού μέσω </w:t>
      </w:r>
      <w:proofErr w:type="spellStart"/>
      <w:r w:rsidRPr="00D66521">
        <w:rPr>
          <w:rFonts w:asciiTheme="minorHAnsi" w:hAnsiTheme="minorHAnsi" w:cstheme="minorHAnsi"/>
          <w:lang w:val="el-GR"/>
        </w:rPr>
        <w:t>στοχευμέν</w:t>
      </w:r>
      <w:r>
        <w:rPr>
          <w:rFonts w:asciiTheme="minorHAnsi" w:hAnsiTheme="minorHAnsi" w:cstheme="minorHAnsi"/>
          <w:lang w:val="el-GR"/>
        </w:rPr>
        <w:t>ων</w:t>
      </w:r>
      <w:proofErr w:type="spellEnd"/>
      <w:r w:rsidRPr="00D66521">
        <w:rPr>
          <w:rFonts w:asciiTheme="minorHAnsi" w:hAnsiTheme="minorHAnsi" w:cstheme="minorHAnsi"/>
          <w:lang w:val="el-GR"/>
        </w:rPr>
        <w:t xml:space="preserve"> B2B συναντήσε</w:t>
      </w:r>
      <w:r>
        <w:rPr>
          <w:rFonts w:asciiTheme="minorHAnsi" w:hAnsiTheme="minorHAnsi" w:cstheme="minorHAnsi"/>
          <w:lang w:val="el-GR"/>
        </w:rPr>
        <w:t>ων.</w:t>
      </w:r>
    </w:p>
    <w:p w14:paraId="5BC0939B" w14:textId="77777777" w:rsidR="00D66521" w:rsidRDefault="00D66521" w:rsidP="00D66521">
      <w:pPr>
        <w:jc w:val="both"/>
        <w:rPr>
          <w:rFonts w:asciiTheme="minorHAnsi" w:hAnsiTheme="minorHAnsi" w:cstheme="minorHAnsi"/>
          <w:lang w:val="el-GR"/>
        </w:rPr>
      </w:pPr>
    </w:p>
    <w:p w14:paraId="4DA8A4BF" w14:textId="2616F4A7" w:rsidR="00D66521" w:rsidRPr="00D66521" w:rsidRDefault="00D66521" w:rsidP="00D66521">
      <w:pPr>
        <w:jc w:val="both"/>
        <w:rPr>
          <w:rFonts w:asciiTheme="minorHAnsi" w:hAnsiTheme="minorHAnsi" w:cstheme="minorHAnsi"/>
          <w:lang w:val="el-GR"/>
        </w:rPr>
      </w:pPr>
      <w:r w:rsidRPr="00D66521">
        <w:rPr>
          <w:rFonts w:asciiTheme="minorHAnsi" w:hAnsiTheme="minorHAnsi" w:cstheme="minorHAnsi"/>
          <w:lang w:val="el-GR"/>
        </w:rPr>
        <w:t>Η PLMA, η οποία φέτος συμπληρώνει 40 χρόνια ως το κορυφαίο παγκόσμιο σημείο συνάντησης για τον κλάδο της ιδιωτικής ετικέτας, συγκέντρωσε περισσότερους από 32.000 εμπορικούς επισκέπτες και αγοραστές (</w:t>
      </w:r>
      <w:proofErr w:type="spellStart"/>
      <w:r w:rsidRPr="00D66521">
        <w:rPr>
          <w:rFonts w:asciiTheme="minorHAnsi" w:hAnsiTheme="minorHAnsi" w:cstheme="minorHAnsi"/>
          <w:lang w:val="el-GR"/>
        </w:rPr>
        <w:t>buyers</w:t>
      </w:r>
      <w:proofErr w:type="spellEnd"/>
      <w:r w:rsidRPr="00D66521">
        <w:rPr>
          <w:rFonts w:asciiTheme="minorHAnsi" w:hAnsiTheme="minorHAnsi" w:cstheme="minorHAnsi"/>
          <w:lang w:val="el-GR"/>
        </w:rPr>
        <w:t xml:space="preserve">) από τις μεγαλύτερες αλυσίδες λιανικής της Ευρώπης και διεθνώς </w:t>
      </w:r>
      <w:r w:rsidR="00B25040">
        <w:rPr>
          <w:rFonts w:asciiTheme="minorHAnsi" w:hAnsiTheme="minorHAnsi" w:cstheme="minorHAnsi"/>
          <w:lang w:val="el-GR"/>
        </w:rPr>
        <w:t>όπως,</w:t>
      </w:r>
      <w:r w:rsidRPr="00D66521">
        <w:rPr>
          <w:rFonts w:asciiTheme="minorHAnsi" w:hAnsiTheme="minorHAnsi" w:cstheme="minorHAnsi"/>
          <w:lang w:val="el-GR"/>
        </w:rPr>
        <w:t xml:space="preserve"> </w:t>
      </w:r>
      <w:proofErr w:type="spellStart"/>
      <w:r w:rsidRPr="00D66521">
        <w:rPr>
          <w:rFonts w:asciiTheme="minorHAnsi" w:hAnsiTheme="minorHAnsi" w:cstheme="minorHAnsi"/>
          <w:lang w:val="el-GR"/>
        </w:rPr>
        <w:t>Carrefour</w:t>
      </w:r>
      <w:proofErr w:type="spellEnd"/>
      <w:r w:rsidRPr="00D66521">
        <w:rPr>
          <w:rFonts w:asciiTheme="minorHAnsi" w:hAnsiTheme="minorHAnsi" w:cstheme="minorHAnsi"/>
          <w:lang w:val="el-GR"/>
        </w:rPr>
        <w:t xml:space="preserve">, </w:t>
      </w:r>
      <w:proofErr w:type="spellStart"/>
      <w:r w:rsidRPr="00D66521">
        <w:rPr>
          <w:rFonts w:asciiTheme="minorHAnsi" w:hAnsiTheme="minorHAnsi" w:cstheme="minorHAnsi"/>
          <w:lang w:val="el-GR"/>
        </w:rPr>
        <w:t>Tesco</w:t>
      </w:r>
      <w:proofErr w:type="spellEnd"/>
      <w:r w:rsidRPr="00D66521">
        <w:rPr>
          <w:rFonts w:asciiTheme="minorHAnsi" w:hAnsiTheme="minorHAnsi" w:cstheme="minorHAnsi"/>
          <w:lang w:val="el-GR"/>
        </w:rPr>
        <w:t xml:space="preserve">, </w:t>
      </w:r>
      <w:proofErr w:type="spellStart"/>
      <w:r w:rsidRPr="00D66521">
        <w:rPr>
          <w:rFonts w:asciiTheme="minorHAnsi" w:hAnsiTheme="minorHAnsi" w:cstheme="minorHAnsi"/>
          <w:lang w:val="el-GR"/>
        </w:rPr>
        <w:t>Aldi</w:t>
      </w:r>
      <w:proofErr w:type="spellEnd"/>
      <w:r w:rsidRPr="00D66521">
        <w:rPr>
          <w:rFonts w:asciiTheme="minorHAnsi" w:hAnsiTheme="minorHAnsi" w:cstheme="minorHAnsi"/>
          <w:lang w:val="el-GR"/>
        </w:rPr>
        <w:t xml:space="preserve">, </w:t>
      </w:r>
      <w:proofErr w:type="spellStart"/>
      <w:r w:rsidRPr="00D66521">
        <w:rPr>
          <w:rFonts w:asciiTheme="minorHAnsi" w:hAnsiTheme="minorHAnsi" w:cstheme="minorHAnsi"/>
          <w:lang w:val="el-GR"/>
        </w:rPr>
        <w:t>Lidl</w:t>
      </w:r>
      <w:proofErr w:type="spellEnd"/>
      <w:r w:rsidRPr="00D66521">
        <w:rPr>
          <w:rFonts w:asciiTheme="minorHAnsi" w:hAnsiTheme="minorHAnsi" w:cstheme="minorHAnsi"/>
          <w:lang w:val="el-GR"/>
        </w:rPr>
        <w:t xml:space="preserve">, </w:t>
      </w:r>
      <w:proofErr w:type="spellStart"/>
      <w:r w:rsidRPr="00D66521">
        <w:rPr>
          <w:rFonts w:asciiTheme="minorHAnsi" w:hAnsiTheme="minorHAnsi" w:cstheme="minorHAnsi"/>
          <w:lang w:val="el-GR"/>
        </w:rPr>
        <w:t>Rewe</w:t>
      </w:r>
      <w:proofErr w:type="spellEnd"/>
      <w:r w:rsidRPr="00D66521">
        <w:rPr>
          <w:rFonts w:asciiTheme="minorHAnsi" w:hAnsiTheme="minorHAnsi" w:cstheme="minorHAnsi"/>
          <w:lang w:val="el-GR"/>
        </w:rPr>
        <w:t xml:space="preserve">, </w:t>
      </w:r>
      <w:proofErr w:type="spellStart"/>
      <w:r w:rsidRPr="00D66521">
        <w:rPr>
          <w:rFonts w:asciiTheme="minorHAnsi" w:hAnsiTheme="minorHAnsi" w:cstheme="minorHAnsi"/>
          <w:lang w:val="el-GR"/>
        </w:rPr>
        <w:t>Ahold</w:t>
      </w:r>
      <w:proofErr w:type="spellEnd"/>
      <w:r w:rsidRPr="00D66521">
        <w:rPr>
          <w:rFonts w:asciiTheme="minorHAnsi" w:hAnsiTheme="minorHAnsi" w:cstheme="minorHAnsi"/>
          <w:lang w:val="el-GR"/>
        </w:rPr>
        <w:t xml:space="preserve"> </w:t>
      </w:r>
      <w:proofErr w:type="spellStart"/>
      <w:r w:rsidRPr="00D66521">
        <w:rPr>
          <w:rFonts w:asciiTheme="minorHAnsi" w:hAnsiTheme="minorHAnsi" w:cstheme="minorHAnsi"/>
          <w:lang w:val="el-GR"/>
        </w:rPr>
        <w:t>Delhaize</w:t>
      </w:r>
      <w:proofErr w:type="spellEnd"/>
      <w:r w:rsidRPr="00D66521">
        <w:rPr>
          <w:rFonts w:asciiTheme="minorHAnsi" w:hAnsiTheme="minorHAnsi" w:cstheme="minorHAnsi"/>
          <w:lang w:val="el-GR"/>
        </w:rPr>
        <w:t xml:space="preserve">, </w:t>
      </w:r>
      <w:proofErr w:type="spellStart"/>
      <w:r w:rsidRPr="00D66521">
        <w:rPr>
          <w:rFonts w:asciiTheme="minorHAnsi" w:hAnsiTheme="minorHAnsi" w:cstheme="minorHAnsi"/>
          <w:lang w:val="el-GR"/>
        </w:rPr>
        <w:t>Edeka</w:t>
      </w:r>
      <w:proofErr w:type="spellEnd"/>
      <w:r w:rsidRPr="00D66521">
        <w:rPr>
          <w:rFonts w:asciiTheme="minorHAnsi" w:hAnsiTheme="minorHAnsi" w:cstheme="minorHAnsi"/>
          <w:lang w:val="el-GR"/>
        </w:rPr>
        <w:t xml:space="preserve">, </w:t>
      </w:r>
      <w:proofErr w:type="spellStart"/>
      <w:r w:rsidRPr="00D66521">
        <w:rPr>
          <w:rFonts w:asciiTheme="minorHAnsi" w:hAnsiTheme="minorHAnsi" w:cstheme="minorHAnsi"/>
          <w:lang w:val="el-GR"/>
        </w:rPr>
        <w:t>Migros</w:t>
      </w:r>
      <w:proofErr w:type="spellEnd"/>
      <w:r w:rsidRPr="00D66521">
        <w:rPr>
          <w:rFonts w:asciiTheme="minorHAnsi" w:hAnsiTheme="minorHAnsi" w:cstheme="minorHAnsi"/>
          <w:lang w:val="el-GR"/>
        </w:rPr>
        <w:t xml:space="preserve">, </w:t>
      </w:r>
      <w:proofErr w:type="spellStart"/>
      <w:r w:rsidRPr="00D66521">
        <w:rPr>
          <w:rFonts w:asciiTheme="minorHAnsi" w:hAnsiTheme="minorHAnsi" w:cstheme="minorHAnsi"/>
          <w:lang w:val="el-GR"/>
        </w:rPr>
        <w:t>Colruyt</w:t>
      </w:r>
      <w:proofErr w:type="spellEnd"/>
      <w:r w:rsidRPr="00D66521">
        <w:rPr>
          <w:rFonts w:asciiTheme="minorHAnsi" w:hAnsiTheme="minorHAnsi" w:cstheme="minorHAnsi"/>
          <w:lang w:val="el-GR"/>
        </w:rPr>
        <w:t xml:space="preserve">, Jumbo και </w:t>
      </w:r>
      <w:proofErr w:type="spellStart"/>
      <w:r w:rsidRPr="00D66521">
        <w:rPr>
          <w:rFonts w:asciiTheme="minorHAnsi" w:hAnsiTheme="minorHAnsi" w:cstheme="minorHAnsi"/>
          <w:lang w:val="el-GR"/>
        </w:rPr>
        <w:t>Albert</w:t>
      </w:r>
      <w:proofErr w:type="spellEnd"/>
      <w:r w:rsidRPr="00D66521">
        <w:rPr>
          <w:rFonts w:asciiTheme="minorHAnsi" w:hAnsiTheme="minorHAnsi" w:cstheme="minorHAnsi"/>
          <w:lang w:val="el-GR"/>
        </w:rPr>
        <w:t xml:space="preserve"> </w:t>
      </w:r>
      <w:proofErr w:type="spellStart"/>
      <w:r w:rsidRPr="00D66521">
        <w:rPr>
          <w:rFonts w:asciiTheme="minorHAnsi" w:hAnsiTheme="minorHAnsi" w:cstheme="minorHAnsi"/>
          <w:lang w:val="el-GR"/>
        </w:rPr>
        <w:t>Heijn</w:t>
      </w:r>
      <w:proofErr w:type="spellEnd"/>
      <w:r w:rsidRPr="00D66521">
        <w:rPr>
          <w:rFonts w:asciiTheme="minorHAnsi" w:hAnsiTheme="minorHAnsi" w:cstheme="minorHAnsi"/>
          <w:lang w:val="el-GR"/>
        </w:rPr>
        <w:t>. Στο διήμερο της έκθεσης, οι εκπρόσωποι του διεθνούς λιανεμπορίου είχαν την ευκαιρία να δικτυωθούν με 3.300 εκθέτες από 70 χώρες.</w:t>
      </w:r>
    </w:p>
    <w:p w14:paraId="59C50522" w14:textId="77777777" w:rsidR="00D66521" w:rsidRPr="00D66521" w:rsidRDefault="00D66521" w:rsidP="00D66521">
      <w:pPr>
        <w:jc w:val="both"/>
        <w:rPr>
          <w:rFonts w:asciiTheme="minorHAnsi" w:hAnsiTheme="minorHAnsi" w:cstheme="minorHAnsi"/>
          <w:lang w:val="el-GR"/>
        </w:rPr>
      </w:pPr>
    </w:p>
    <w:p w14:paraId="7662C9B5" w14:textId="491C3E2F" w:rsidR="00D66521" w:rsidRPr="00D66521" w:rsidRDefault="007176CB" w:rsidP="00D66521">
      <w:pPr>
        <w:jc w:val="both"/>
        <w:rPr>
          <w:rFonts w:asciiTheme="minorHAnsi" w:hAnsiTheme="minorHAnsi" w:cstheme="minorHAnsi"/>
          <w:lang w:val="el-GR"/>
        </w:rPr>
      </w:pPr>
      <w:r>
        <w:rPr>
          <w:rFonts w:asciiTheme="minorHAnsi" w:hAnsiTheme="minorHAnsi" w:cstheme="minorHAnsi"/>
          <w:lang w:val="el-GR"/>
        </w:rPr>
        <w:t>Αξίζει να σημειωθεί πως η</w:t>
      </w:r>
      <w:r w:rsidR="00D66521" w:rsidRPr="00D66521">
        <w:rPr>
          <w:rFonts w:asciiTheme="minorHAnsi" w:hAnsiTheme="minorHAnsi" w:cstheme="minorHAnsi"/>
          <w:lang w:val="el-GR"/>
        </w:rPr>
        <w:t xml:space="preserve"> κατηγορία του </w:t>
      </w:r>
      <w:proofErr w:type="spellStart"/>
      <w:r w:rsidR="00D66521" w:rsidRPr="00D66521">
        <w:rPr>
          <w:rFonts w:asciiTheme="minorHAnsi" w:hAnsiTheme="minorHAnsi" w:cstheme="minorHAnsi"/>
          <w:lang w:val="el-GR"/>
        </w:rPr>
        <w:t>Private</w:t>
      </w:r>
      <w:proofErr w:type="spellEnd"/>
      <w:r w:rsidR="00D66521" w:rsidRPr="00D66521">
        <w:rPr>
          <w:rFonts w:asciiTheme="minorHAnsi" w:hAnsiTheme="minorHAnsi" w:cstheme="minorHAnsi"/>
          <w:lang w:val="el-GR"/>
        </w:rPr>
        <w:t xml:space="preserve"> </w:t>
      </w:r>
      <w:proofErr w:type="spellStart"/>
      <w:r w:rsidR="00D66521" w:rsidRPr="00D66521">
        <w:rPr>
          <w:rFonts w:asciiTheme="minorHAnsi" w:hAnsiTheme="minorHAnsi" w:cstheme="minorHAnsi"/>
          <w:lang w:val="el-GR"/>
        </w:rPr>
        <w:t>Label</w:t>
      </w:r>
      <w:proofErr w:type="spellEnd"/>
      <w:r w:rsidR="00D66521" w:rsidRPr="00D66521">
        <w:rPr>
          <w:rFonts w:asciiTheme="minorHAnsi" w:hAnsiTheme="minorHAnsi" w:cstheme="minorHAnsi"/>
          <w:lang w:val="el-GR"/>
        </w:rPr>
        <w:t xml:space="preserve"> αναδεικνύεται σε στρατηγικό πυλώνα για το ελληνικό εμπορικό ισοζύγιο. Βασικοί κλάδοι της εγχώριας παραγωγής, όπως αυτός της κονσερβοποιίας ροδάκινου, εισφέρουν εκατοντάδες εκατομμύρια ευρώ από τις εξαγωγές τους σε παγκόσμιο επίπεδο, στηρίζοντας παράλληλα χιλιάδες θέσεις εργασίας στη μεταποίηση και στον πρωτογενή αγροτικό τομέα.</w:t>
      </w:r>
    </w:p>
    <w:p w14:paraId="46E11539" w14:textId="77777777" w:rsidR="00D66521" w:rsidRPr="00D66521" w:rsidRDefault="00D66521" w:rsidP="00D66521">
      <w:pPr>
        <w:jc w:val="both"/>
        <w:rPr>
          <w:rFonts w:asciiTheme="minorHAnsi" w:hAnsiTheme="minorHAnsi" w:cstheme="minorHAnsi"/>
          <w:lang w:val="el-GR"/>
        </w:rPr>
      </w:pPr>
    </w:p>
    <w:p w14:paraId="490DFBB2" w14:textId="5B8A7733" w:rsidR="00D66521" w:rsidRPr="00D66521" w:rsidRDefault="00D66521" w:rsidP="00D66521">
      <w:pPr>
        <w:jc w:val="both"/>
        <w:rPr>
          <w:rFonts w:asciiTheme="minorHAnsi" w:hAnsiTheme="minorHAnsi" w:cstheme="minorHAnsi"/>
          <w:lang w:val="el-GR"/>
        </w:rPr>
      </w:pPr>
      <w:r w:rsidRPr="00D66521">
        <w:rPr>
          <w:rFonts w:asciiTheme="minorHAnsi" w:hAnsiTheme="minorHAnsi" w:cstheme="minorHAnsi"/>
          <w:lang w:val="el-GR"/>
        </w:rPr>
        <w:t>Την εθνική συμμετοχή τίμησε με την παρουσία της η Πρέσβης της Ελλάδας στη Χάγη, κυρία Κατερίνα Γκίνη, η οποία συνομίλησε με τους Έλληνες εκθέτες, υπογραμμίζοντας τη σημασία της διπλωματικής στήριξης στην επιχειρηματικότητα.</w:t>
      </w:r>
    </w:p>
    <w:p w14:paraId="387DB26F" w14:textId="77777777" w:rsidR="00D66521" w:rsidRPr="00D66521" w:rsidRDefault="00D66521" w:rsidP="00D66521">
      <w:pPr>
        <w:jc w:val="both"/>
        <w:rPr>
          <w:rFonts w:asciiTheme="minorHAnsi" w:hAnsiTheme="minorHAnsi" w:cstheme="minorHAnsi"/>
          <w:lang w:val="el-GR"/>
        </w:rPr>
      </w:pPr>
    </w:p>
    <w:p w14:paraId="17A80FF6" w14:textId="2EAC496A" w:rsidR="00D66521" w:rsidRDefault="00D66521" w:rsidP="00D66521">
      <w:pPr>
        <w:jc w:val="both"/>
        <w:rPr>
          <w:rFonts w:asciiTheme="minorHAnsi" w:hAnsiTheme="minorHAnsi" w:cstheme="minorHAnsi"/>
          <w:lang w:val="el-GR"/>
        </w:rPr>
      </w:pPr>
      <w:r w:rsidRPr="00D66521">
        <w:rPr>
          <w:rFonts w:asciiTheme="minorHAnsi" w:hAnsiTheme="minorHAnsi" w:cstheme="minorHAnsi"/>
          <w:lang w:val="el-GR"/>
        </w:rPr>
        <w:t>Με αφορμή την ολοκλήρωση της έκθεσης, ο Διευθύνων Σύμβουλος της Enterprise Greece, Δρ. Μαρίνος Γιαννόπουλος, προέβη στην ακόλουθη δήλωση:</w:t>
      </w:r>
      <w:r w:rsidR="007176CB">
        <w:rPr>
          <w:rFonts w:asciiTheme="minorHAnsi" w:hAnsiTheme="minorHAnsi" w:cstheme="minorHAnsi"/>
          <w:lang w:val="el-GR"/>
        </w:rPr>
        <w:t xml:space="preserve"> </w:t>
      </w:r>
      <w:r w:rsidRPr="00D66521">
        <w:rPr>
          <w:rFonts w:asciiTheme="minorHAnsi" w:hAnsiTheme="minorHAnsi" w:cstheme="minorHAnsi"/>
          <w:lang w:val="el-GR"/>
        </w:rPr>
        <w:t>«</w:t>
      </w:r>
      <w:r w:rsidR="007176CB" w:rsidRPr="007176CB">
        <w:rPr>
          <w:rFonts w:asciiTheme="minorHAnsi" w:hAnsiTheme="minorHAnsi" w:cstheme="minorHAnsi"/>
          <w:i/>
          <w:iCs/>
          <w:lang w:val="el-GR"/>
        </w:rPr>
        <w:t xml:space="preserve">Η αγορά του </w:t>
      </w:r>
      <w:r w:rsidR="007176CB" w:rsidRPr="007176CB">
        <w:rPr>
          <w:rFonts w:asciiTheme="minorHAnsi" w:hAnsiTheme="minorHAnsi" w:cstheme="minorHAnsi"/>
          <w:i/>
          <w:iCs/>
        </w:rPr>
        <w:t>Private</w:t>
      </w:r>
      <w:r w:rsidR="007176CB" w:rsidRPr="007176CB">
        <w:rPr>
          <w:rFonts w:asciiTheme="minorHAnsi" w:hAnsiTheme="minorHAnsi" w:cstheme="minorHAnsi"/>
          <w:i/>
          <w:iCs/>
          <w:lang w:val="el-GR"/>
        </w:rPr>
        <w:t xml:space="preserve"> </w:t>
      </w:r>
      <w:r w:rsidR="007176CB" w:rsidRPr="007176CB">
        <w:rPr>
          <w:rFonts w:asciiTheme="minorHAnsi" w:hAnsiTheme="minorHAnsi" w:cstheme="minorHAnsi"/>
          <w:i/>
          <w:iCs/>
        </w:rPr>
        <w:t>Label</w:t>
      </w:r>
      <w:r w:rsidR="007176CB" w:rsidRPr="007176CB">
        <w:rPr>
          <w:rFonts w:asciiTheme="minorHAnsi" w:hAnsiTheme="minorHAnsi" w:cstheme="minorHAnsi"/>
          <w:i/>
          <w:iCs/>
          <w:lang w:val="el-GR"/>
        </w:rPr>
        <w:t xml:space="preserve"> αναπτύσσεται ραγδαία διεθνώς, ανοίγοντας μεγάλους εμπορικούς δρόμους για τα εμβληματικά προϊόντα της ελληνικής γης, όπως το ελαιόλαδο, οι ελιές, η φέτα και τα μεταποιημένα φρούτα. Η </w:t>
      </w:r>
      <w:r w:rsidR="007176CB" w:rsidRPr="007176CB">
        <w:rPr>
          <w:rFonts w:asciiTheme="minorHAnsi" w:hAnsiTheme="minorHAnsi" w:cstheme="minorHAnsi"/>
          <w:i/>
          <w:iCs/>
        </w:rPr>
        <w:t>Enterprise</w:t>
      </w:r>
      <w:r w:rsidR="007176CB" w:rsidRPr="007176CB">
        <w:rPr>
          <w:rFonts w:asciiTheme="minorHAnsi" w:hAnsiTheme="minorHAnsi" w:cstheme="minorHAnsi"/>
          <w:i/>
          <w:iCs/>
          <w:lang w:val="el-GR"/>
        </w:rPr>
        <w:t xml:space="preserve"> </w:t>
      </w:r>
      <w:r w:rsidR="007176CB" w:rsidRPr="007176CB">
        <w:rPr>
          <w:rFonts w:asciiTheme="minorHAnsi" w:hAnsiTheme="minorHAnsi" w:cstheme="minorHAnsi"/>
          <w:i/>
          <w:iCs/>
        </w:rPr>
        <w:t>Greece</w:t>
      </w:r>
      <w:r w:rsidR="007176CB" w:rsidRPr="007176CB">
        <w:rPr>
          <w:rFonts w:asciiTheme="minorHAnsi" w:hAnsiTheme="minorHAnsi" w:cstheme="minorHAnsi"/>
          <w:i/>
          <w:iCs/>
          <w:lang w:val="el-GR"/>
        </w:rPr>
        <w:t xml:space="preserve"> στηρίζει σταθερά την εθνική συμμετοχή στην </w:t>
      </w:r>
      <w:r w:rsidR="007176CB" w:rsidRPr="007176CB">
        <w:rPr>
          <w:rFonts w:asciiTheme="minorHAnsi" w:hAnsiTheme="minorHAnsi" w:cstheme="minorHAnsi"/>
          <w:i/>
          <w:iCs/>
        </w:rPr>
        <w:t>PLMA</w:t>
      </w:r>
      <w:r w:rsidR="007176CB" w:rsidRPr="007176CB">
        <w:rPr>
          <w:rFonts w:asciiTheme="minorHAnsi" w:hAnsiTheme="minorHAnsi" w:cstheme="minorHAnsi"/>
          <w:i/>
          <w:iCs/>
          <w:lang w:val="el-GR"/>
        </w:rPr>
        <w:t xml:space="preserve"> εδώ και 20 χρόνια. Η συνεχής αύξηση των εκθετών μας αντανακλά το ιστορικό υψηλό των ελληνικών εξαγωγών τροφίμων και ποτών.</w:t>
      </w:r>
      <w:r w:rsidR="00C12682">
        <w:rPr>
          <w:rFonts w:asciiTheme="minorHAnsi" w:hAnsiTheme="minorHAnsi" w:cstheme="minorHAnsi"/>
          <w:i/>
          <w:iCs/>
          <w:lang w:val="el-GR"/>
        </w:rPr>
        <w:t xml:space="preserve"> Για το λόγο αυτό σ</w:t>
      </w:r>
      <w:r w:rsidR="007176CB" w:rsidRPr="007176CB">
        <w:rPr>
          <w:rFonts w:asciiTheme="minorHAnsi" w:hAnsiTheme="minorHAnsi" w:cstheme="minorHAnsi"/>
          <w:i/>
          <w:iCs/>
          <w:lang w:val="el-GR"/>
        </w:rPr>
        <w:t>υνεχίζουμε δυναμικά, ενισχύοντας την εξωστρέφεια των ελληνικών επιχειρήσεων και τη διείσδυσή τους στις μεγαλύτερες αλυσίδες λιανικής παγκοσμίως</w:t>
      </w:r>
      <w:r w:rsidRPr="00D66521">
        <w:rPr>
          <w:rFonts w:asciiTheme="minorHAnsi" w:hAnsiTheme="minorHAnsi" w:cstheme="minorHAnsi"/>
          <w:lang w:val="el-GR"/>
        </w:rPr>
        <w:t>.»</w:t>
      </w:r>
    </w:p>
    <w:p w14:paraId="31C2C28B" w14:textId="77777777" w:rsidR="00D66521" w:rsidRDefault="00D66521" w:rsidP="00D66521">
      <w:pPr>
        <w:jc w:val="both"/>
        <w:rPr>
          <w:rFonts w:asciiTheme="minorHAnsi" w:hAnsiTheme="minorHAnsi" w:cstheme="minorHAnsi"/>
          <w:lang w:val="el-GR"/>
        </w:rPr>
      </w:pPr>
    </w:p>
    <w:p w14:paraId="0CEFB835" w14:textId="77777777" w:rsidR="00D66521" w:rsidRDefault="00D66521" w:rsidP="00D66521">
      <w:pPr>
        <w:jc w:val="both"/>
        <w:rPr>
          <w:rFonts w:asciiTheme="minorHAnsi" w:hAnsiTheme="minorHAnsi" w:cstheme="minorHAnsi"/>
          <w:lang w:val="el-GR"/>
        </w:rPr>
      </w:pPr>
    </w:p>
    <w:p w14:paraId="2EF948C9" w14:textId="77777777" w:rsidR="00D66521" w:rsidRPr="00D66521" w:rsidRDefault="00D66521" w:rsidP="00D66521">
      <w:pPr>
        <w:jc w:val="both"/>
        <w:rPr>
          <w:rFonts w:asciiTheme="minorHAnsi" w:hAnsiTheme="minorHAnsi" w:cstheme="minorHAnsi"/>
          <w:b/>
          <w:lang w:val="el-GR"/>
        </w:rPr>
      </w:pPr>
      <w:r w:rsidRPr="00D66521">
        <w:rPr>
          <w:rFonts w:asciiTheme="minorHAnsi" w:hAnsiTheme="minorHAnsi" w:cstheme="minorHAnsi"/>
          <w:b/>
        </w:rPr>
        <w:lastRenderedPageBreak/>
        <w:t>Enterprise</w:t>
      </w:r>
      <w:r w:rsidRPr="00D66521">
        <w:rPr>
          <w:rFonts w:asciiTheme="minorHAnsi" w:hAnsiTheme="minorHAnsi" w:cstheme="minorHAnsi"/>
          <w:b/>
          <w:lang w:val="el-GR"/>
        </w:rPr>
        <w:t xml:space="preserve"> </w:t>
      </w:r>
      <w:r w:rsidRPr="00D66521">
        <w:rPr>
          <w:rFonts w:asciiTheme="minorHAnsi" w:hAnsiTheme="minorHAnsi" w:cstheme="minorHAnsi"/>
          <w:b/>
        </w:rPr>
        <w:t>Greece</w:t>
      </w:r>
    </w:p>
    <w:p w14:paraId="2C6A0CEE" w14:textId="77777777" w:rsidR="00D66521" w:rsidRDefault="00D66521" w:rsidP="00D66521">
      <w:pPr>
        <w:jc w:val="both"/>
        <w:rPr>
          <w:rFonts w:asciiTheme="minorHAnsi" w:hAnsiTheme="minorHAnsi" w:cstheme="minorHAnsi"/>
          <w:bCs/>
          <w:lang w:val="el-GR"/>
        </w:rPr>
      </w:pPr>
      <w:r w:rsidRPr="00D66521">
        <w:rPr>
          <w:rFonts w:asciiTheme="minorHAnsi" w:hAnsiTheme="minorHAnsi" w:cstheme="minorHAnsi"/>
          <w:bCs/>
          <w:lang w:val="el-GR"/>
        </w:rPr>
        <w:t xml:space="preserve">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  </w:t>
      </w:r>
    </w:p>
    <w:p w14:paraId="77465938" w14:textId="77777777" w:rsidR="00D66521" w:rsidRPr="00D66521" w:rsidRDefault="00D66521" w:rsidP="00D66521">
      <w:pPr>
        <w:jc w:val="both"/>
        <w:rPr>
          <w:rFonts w:asciiTheme="minorHAnsi" w:hAnsiTheme="minorHAnsi" w:cstheme="minorHAnsi"/>
          <w:bCs/>
          <w:lang w:val="el-GR"/>
        </w:rPr>
      </w:pPr>
    </w:p>
    <w:p w14:paraId="7B7ECBFE" w14:textId="77777777" w:rsidR="00D66521" w:rsidRPr="00D66521" w:rsidRDefault="00D66521" w:rsidP="00D66521">
      <w:pPr>
        <w:jc w:val="both"/>
        <w:rPr>
          <w:rFonts w:asciiTheme="minorHAnsi" w:hAnsiTheme="minorHAnsi" w:cstheme="minorHAnsi"/>
          <w:bCs/>
          <w:lang w:val="el-GR"/>
        </w:rPr>
      </w:pPr>
      <w:r w:rsidRPr="00D66521">
        <w:rPr>
          <w:rFonts w:asciiTheme="minorHAnsi" w:hAnsiTheme="minorHAnsi" w:cstheme="minorHAnsi"/>
          <w:b/>
          <w:bCs/>
          <w:lang w:val="el-GR"/>
        </w:rPr>
        <w:t xml:space="preserve">Περισσότερες Πληροφορίες για συντάκτες: </w:t>
      </w:r>
      <w:r w:rsidRPr="00D66521">
        <w:rPr>
          <w:rFonts w:asciiTheme="minorHAnsi" w:hAnsiTheme="minorHAnsi" w:cstheme="minorHAnsi"/>
          <w:bCs/>
          <w:lang w:val="el-GR"/>
        </w:rPr>
        <w:t xml:space="preserve">ENTERPRISEGREECE | Γραφείο Τύπου– 210 3355705, Χρήστος Ρουμελιώτης  </w:t>
      </w:r>
      <w:hyperlink r:id="rId8" w:history="1">
        <w:r w:rsidRPr="00D66521">
          <w:rPr>
            <w:rStyle w:val="Hyperlink"/>
            <w:rFonts w:asciiTheme="minorHAnsi" w:hAnsiTheme="minorHAnsi" w:cstheme="minorHAnsi"/>
            <w:bCs/>
            <w:lang w:val="el-GR"/>
          </w:rPr>
          <w:t>c.roumeliotis@eg.gov.gr</w:t>
        </w:r>
      </w:hyperlink>
    </w:p>
    <w:p w14:paraId="3BB533BD" w14:textId="71DC641B" w:rsidR="00EF69ED" w:rsidRPr="00D66521" w:rsidRDefault="00EF69ED" w:rsidP="00D66521">
      <w:pPr>
        <w:jc w:val="both"/>
        <w:rPr>
          <w:lang w:val="el-GR"/>
        </w:rPr>
      </w:pPr>
    </w:p>
    <w:sectPr w:rsidR="00EF69ED" w:rsidRPr="00D66521" w:rsidSect="000E5790">
      <w:headerReference w:type="default" r:id="rId9"/>
      <w:footerReference w:type="default" r:id="rId10"/>
      <w:pgSz w:w="11900" w:h="16840"/>
      <w:pgMar w:top="1418" w:right="843" w:bottom="1418" w:left="993" w:header="708" w:footer="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9B63" w14:textId="77777777" w:rsidR="007B26AA" w:rsidRDefault="007B26AA" w:rsidP="0050557D">
      <w:r>
        <w:separator/>
      </w:r>
    </w:p>
  </w:endnote>
  <w:endnote w:type="continuationSeparator" w:id="0">
    <w:p w14:paraId="3465EB04" w14:textId="77777777" w:rsidR="007B26AA" w:rsidRDefault="007B26AA" w:rsidP="0050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othamGreek-Book">
    <w:altName w:val="Times New Roman"/>
    <w:charset w:val="00"/>
    <w:family w:val="auto"/>
    <w:pitch w:val="variable"/>
    <w:sig w:usb0="00000001" w:usb1="4000004A" w:usb2="00000000" w:usb3="00000000" w:csb0="00000009" w:csb1="00000000"/>
  </w:font>
  <w:font w:name="Consolas">
    <w:panose1 w:val="020B0609020204030204"/>
    <w:charset w:val="A1"/>
    <w:family w:val="modern"/>
    <w:pitch w:val="fixed"/>
    <w:sig w:usb0="E00006FF" w:usb1="0000F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A3B9" w14:textId="16DC0EB0" w:rsidR="00D90645" w:rsidRPr="0050557D" w:rsidRDefault="00D90645" w:rsidP="009B504D">
    <w:pPr>
      <w:pStyle w:val="Footer"/>
      <w:ind w:left="-144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70414" w14:textId="77777777" w:rsidR="007B26AA" w:rsidRDefault="007B26AA" w:rsidP="0050557D">
      <w:r>
        <w:separator/>
      </w:r>
    </w:p>
  </w:footnote>
  <w:footnote w:type="continuationSeparator" w:id="0">
    <w:p w14:paraId="69DA5F87" w14:textId="77777777" w:rsidR="007B26AA" w:rsidRDefault="007B26AA" w:rsidP="00505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FF47" w14:textId="77777777" w:rsidR="00D90645" w:rsidRDefault="00285178" w:rsidP="00556A5D">
    <w:pPr>
      <w:pStyle w:val="Header"/>
      <w:tabs>
        <w:tab w:val="clear" w:pos="4680"/>
        <w:tab w:val="clear" w:pos="9360"/>
        <w:tab w:val="left" w:pos="8110"/>
      </w:tabs>
      <w:ind w:left="-1134"/>
    </w:pPr>
    <w:r>
      <w:rPr>
        <w:noProof/>
        <w:lang w:val="el-GR" w:eastAsia="el-GR"/>
      </w:rPr>
      <w:drawing>
        <wp:anchor distT="0" distB="0" distL="114300" distR="114300" simplePos="0" relativeHeight="251658240" behindDoc="1" locked="0" layoutInCell="1" allowOverlap="1" wp14:anchorId="307C23B6" wp14:editId="2572D83B">
          <wp:simplePos x="0" y="0"/>
          <wp:positionH relativeFrom="column">
            <wp:posOffset>-20955</wp:posOffset>
          </wp:positionH>
          <wp:positionV relativeFrom="paragraph">
            <wp:posOffset>26670</wp:posOffset>
          </wp:positionV>
          <wp:extent cx="2843530" cy="565150"/>
          <wp:effectExtent l="19050" t="0" r="0" b="0"/>
          <wp:wrapTight wrapText="bothSides">
            <wp:wrapPolygon edited="0">
              <wp:start x="-145" y="0"/>
              <wp:lineTo x="-145" y="21115"/>
              <wp:lineTo x="21561" y="21115"/>
              <wp:lineTo x="21561" y="0"/>
              <wp:lineTo x="-145" y="0"/>
            </wp:wrapPolygon>
          </wp:wrapTight>
          <wp:docPr id="2" name="Picture 7"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srcRect/>
                  <a:stretch>
                    <a:fillRect/>
                  </a:stretch>
                </pic:blipFill>
                <pic:spPr bwMode="auto">
                  <a:xfrm>
                    <a:off x="0" y="0"/>
                    <a:ext cx="2843530" cy="565150"/>
                  </a:xfrm>
                  <a:prstGeom prst="rect">
                    <a:avLst/>
                  </a:prstGeom>
                  <a:noFill/>
                  <a:ln w="9525">
                    <a:noFill/>
                    <a:miter lim="800000"/>
                    <a:headEnd/>
                    <a:tailEnd/>
                  </a:ln>
                </pic:spPr>
              </pic:pic>
            </a:graphicData>
          </a:graphic>
        </wp:anchor>
      </w:drawing>
    </w:r>
    <w:r w:rsidR="00556A5D">
      <w:tab/>
    </w:r>
    <w:r w:rsidR="00556A5D" w:rsidRPr="00204F1E">
      <w:rPr>
        <w:noProof/>
      </w:rPr>
      <w:drawing>
        <wp:inline distT="0" distB="0" distL="0" distR="0" wp14:anchorId="41DE247A" wp14:editId="022A3C62">
          <wp:extent cx="1028700" cy="1028700"/>
          <wp:effectExtent l="0" t="0" r="0" b="0"/>
          <wp:docPr id="3" name="Picture 3" descr="Y:\ΕΚΘΕΣΙΑΚΟ ΠΡΟΓΡΑΜΜΑ 2019\PLMA 2019\ΟΡΓΑΝΩΣΗ\ΗΜΕΡΙΔΑ PLMA\INVITATION-AGENDA\Logo PL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ΕΚΘΕΣΙΑΚΟ ΠΡΟΓΡΑΜΜΑ 2019\PLMA 2019\ΟΡΓΑΝΩΣΗ\ΗΜΕΡΙΔΑ PLMA\INVITATION-AGENDA\Logo PLM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658B"/>
    <w:multiLevelType w:val="hybridMultilevel"/>
    <w:tmpl w:val="7F8219D0"/>
    <w:lvl w:ilvl="0" w:tplc="BD40EB4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0F050C3"/>
    <w:multiLevelType w:val="hybridMultilevel"/>
    <w:tmpl w:val="21B47C16"/>
    <w:lvl w:ilvl="0" w:tplc="BD40EB40">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22BF265D"/>
    <w:multiLevelType w:val="hybridMultilevel"/>
    <w:tmpl w:val="3FC49F4A"/>
    <w:lvl w:ilvl="0" w:tplc="7D466476">
      <w:start w:val="1"/>
      <w:numFmt w:val="decimal"/>
      <w:lvlText w:val="%1."/>
      <w:lvlJc w:val="left"/>
      <w:pPr>
        <w:ind w:left="720" w:hanging="360"/>
      </w:pPr>
      <w:rPr>
        <w:rFonts w:ascii="Calibri" w:hAnsi="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C5320E"/>
    <w:multiLevelType w:val="hybridMultilevel"/>
    <w:tmpl w:val="E228C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7DE1E02"/>
    <w:multiLevelType w:val="hybridMultilevel"/>
    <w:tmpl w:val="EF563F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32235905">
    <w:abstractNumId w:val="2"/>
  </w:num>
  <w:num w:numId="2" w16cid:durableId="1328483948">
    <w:abstractNumId w:val="3"/>
  </w:num>
  <w:num w:numId="3" w16cid:durableId="62487693">
    <w:abstractNumId w:val="0"/>
  </w:num>
  <w:num w:numId="4" w16cid:durableId="521669215">
    <w:abstractNumId w:val="1"/>
  </w:num>
  <w:num w:numId="5" w16cid:durableId="135298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57D"/>
    <w:rsid w:val="00021DB6"/>
    <w:rsid w:val="00026ADE"/>
    <w:rsid w:val="0006618E"/>
    <w:rsid w:val="000A51C0"/>
    <w:rsid w:val="000C2B06"/>
    <w:rsid w:val="000E5790"/>
    <w:rsid w:val="00105F21"/>
    <w:rsid w:val="00111113"/>
    <w:rsid w:val="00111814"/>
    <w:rsid w:val="00113479"/>
    <w:rsid w:val="00115BE1"/>
    <w:rsid w:val="00120DAF"/>
    <w:rsid w:val="001714B9"/>
    <w:rsid w:val="00173C3C"/>
    <w:rsid w:val="00180164"/>
    <w:rsid w:val="001A7382"/>
    <w:rsid w:val="001B1672"/>
    <w:rsid w:val="001B26DD"/>
    <w:rsid w:val="001C154D"/>
    <w:rsid w:val="001C7C6B"/>
    <w:rsid w:val="001D0229"/>
    <w:rsid w:val="001D03E8"/>
    <w:rsid w:val="001E48A5"/>
    <w:rsid w:val="001E63A8"/>
    <w:rsid w:val="001F0035"/>
    <w:rsid w:val="002165EF"/>
    <w:rsid w:val="002203ED"/>
    <w:rsid w:val="002228F5"/>
    <w:rsid w:val="00236671"/>
    <w:rsid w:val="00254E00"/>
    <w:rsid w:val="00255119"/>
    <w:rsid w:val="0027295E"/>
    <w:rsid w:val="00285178"/>
    <w:rsid w:val="002875B7"/>
    <w:rsid w:val="00295F5C"/>
    <w:rsid w:val="002D56A4"/>
    <w:rsid w:val="002F48AF"/>
    <w:rsid w:val="002F6A2A"/>
    <w:rsid w:val="0033640F"/>
    <w:rsid w:val="003929CD"/>
    <w:rsid w:val="00393976"/>
    <w:rsid w:val="003A58F6"/>
    <w:rsid w:val="003F5D6C"/>
    <w:rsid w:val="003F5F75"/>
    <w:rsid w:val="00411237"/>
    <w:rsid w:val="00440FDE"/>
    <w:rsid w:val="00450F43"/>
    <w:rsid w:val="00453208"/>
    <w:rsid w:val="004832D0"/>
    <w:rsid w:val="00497782"/>
    <w:rsid w:val="004A19F3"/>
    <w:rsid w:val="004A2EED"/>
    <w:rsid w:val="004C14F2"/>
    <w:rsid w:val="004E15D5"/>
    <w:rsid w:val="004E3DD3"/>
    <w:rsid w:val="004F615C"/>
    <w:rsid w:val="0050557D"/>
    <w:rsid w:val="0053171F"/>
    <w:rsid w:val="005533BA"/>
    <w:rsid w:val="00553EE5"/>
    <w:rsid w:val="00556A5D"/>
    <w:rsid w:val="005570E9"/>
    <w:rsid w:val="0057243A"/>
    <w:rsid w:val="00573BF2"/>
    <w:rsid w:val="00576396"/>
    <w:rsid w:val="005B21FB"/>
    <w:rsid w:val="00605166"/>
    <w:rsid w:val="00641A02"/>
    <w:rsid w:val="00646E56"/>
    <w:rsid w:val="0066479D"/>
    <w:rsid w:val="00674D0B"/>
    <w:rsid w:val="00685F66"/>
    <w:rsid w:val="006B764D"/>
    <w:rsid w:val="006C6962"/>
    <w:rsid w:val="006E40B5"/>
    <w:rsid w:val="006F564B"/>
    <w:rsid w:val="007052A5"/>
    <w:rsid w:val="007176CB"/>
    <w:rsid w:val="0072214F"/>
    <w:rsid w:val="007302BF"/>
    <w:rsid w:val="00730706"/>
    <w:rsid w:val="00742877"/>
    <w:rsid w:val="00743262"/>
    <w:rsid w:val="0076547C"/>
    <w:rsid w:val="0079099F"/>
    <w:rsid w:val="007B26AA"/>
    <w:rsid w:val="00814168"/>
    <w:rsid w:val="008204E7"/>
    <w:rsid w:val="00833842"/>
    <w:rsid w:val="00835CC2"/>
    <w:rsid w:val="00836461"/>
    <w:rsid w:val="0084628C"/>
    <w:rsid w:val="00855BB7"/>
    <w:rsid w:val="008924D5"/>
    <w:rsid w:val="008A5DE2"/>
    <w:rsid w:val="008A7252"/>
    <w:rsid w:val="008B6B6D"/>
    <w:rsid w:val="008C1C71"/>
    <w:rsid w:val="008F4246"/>
    <w:rsid w:val="0090134F"/>
    <w:rsid w:val="00903B0A"/>
    <w:rsid w:val="00946F55"/>
    <w:rsid w:val="00955D64"/>
    <w:rsid w:val="00960CB2"/>
    <w:rsid w:val="00966969"/>
    <w:rsid w:val="00974382"/>
    <w:rsid w:val="009A6D1C"/>
    <w:rsid w:val="009B504D"/>
    <w:rsid w:val="00A07815"/>
    <w:rsid w:val="00A36B54"/>
    <w:rsid w:val="00A40E8A"/>
    <w:rsid w:val="00A44B74"/>
    <w:rsid w:val="00A57C2C"/>
    <w:rsid w:val="00A63842"/>
    <w:rsid w:val="00A650E7"/>
    <w:rsid w:val="00A90017"/>
    <w:rsid w:val="00A97D77"/>
    <w:rsid w:val="00AA2397"/>
    <w:rsid w:val="00AA68C3"/>
    <w:rsid w:val="00AA6ACF"/>
    <w:rsid w:val="00AB101C"/>
    <w:rsid w:val="00AC02A9"/>
    <w:rsid w:val="00AC1CE4"/>
    <w:rsid w:val="00AD38E8"/>
    <w:rsid w:val="00AE1C02"/>
    <w:rsid w:val="00B01A5A"/>
    <w:rsid w:val="00B10C2F"/>
    <w:rsid w:val="00B21270"/>
    <w:rsid w:val="00B25040"/>
    <w:rsid w:val="00B30A9C"/>
    <w:rsid w:val="00B324FA"/>
    <w:rsid w:val="00B376E5"/>
    <w:rsid w:val="00B4280A"/>
    <w:rsid w:val="00B632C0"/>
    <w:rsid w:val="00B75E2D"/>
    <w:rsid w:val="00B806EA"/>
    <w:rsid w:val="00B95417"/>
    <w:rsid w:val="00BA16C2"/>
    <w:rsid w:val="00BA4656"/>
    <w:rsid w:val="00BD71C5"/>
    <w:rsid w:val="00BE0C4A"/>
    <w:rsid w:val="00BE5474"/>
    <w:rsid w:val="00C12682"/>
    <w:rsid w:val="00C34509"/>
    <w:rsid w:val="00C51F38"/>
    <w:rsid w:val="00C67C7A"/>
    <w:rsid w:val="00C712DE"/>
    <w:rsid w:val="00C846E1"/>
    <w:rsid w:val="00C85FA1"/>
    <w:rsid w:val="00C91CFA"/>
    <w:rsid w:val="00C973D9"/>
    <w:rsid w:val="00CC5592"/>
    <w:rsid w:val="00CD2AB4"/>
    <w:rsid w:val="00CD7737"/>
    <w:rsid w:val="00CE29F2"/>
    <w:rsid w:val="00D002B1"/>
    <w:rsid w:val="00D259B7"/>
    <w:rsid w:val="00D3464C"/>
    <w:rsid w:val="00D4499B"/>
    <w:rsid w:val="00D645E0"/>
    <w:rsid w:val="00D66521"/>
    <w:rsid w:val="00D90645"/>
    <w:rsid w:val="00DA2F7F"/>
    <w:rsid w:val="00DA3BF1"/>
    <w:rsid w:val="00DB51C9"/>
    <w:rsid w:val="00DF28A2"/>
    <w:rsid w:val="00E108B5"/>
    <w:rsid w:val="00E31CF1"/>
    <w:rsid w:val="00E32ED5"/>
    <w:rsid w:val="00E40DB9"/>
    <w:rsid w:val="00E52413"/>
    <w:rsid w:val="00E5761E"/>
    <w:rsid w:val="00E63186"/>
    <w:rsid w:val="00E76C81"/>
    <w:rsid w:val="00E80203"/>
    <w:rsid w:val="00E83A2D"/>
    <w:rsid w:val="00E9365C"/>
    <w:rsid w:val="00E94623"/>
    <w:rsid w:val="00EA39D4"/>
    <w:rsid w:val="00EB4C8C"/>
    <w:rsid w:val="00EC4BEA"/>
    <w:rsid w:val="00ED0396"/>
    <w:rsid w:val="00EF3C1D"/>
    <w:rsid w:val="00EF69ED"/>
    <w:rsid w:val="00EF7FA7"/>
    <w:rsid w:val="00F03EE2"/>
    <w:rsid w:val="00F15DC7"/>
    <w:rsid w:val="00F17D3A"/>
    <w:rsid w:val="00F27C5B"/>
    <w:rsid w:val="00F3488D"/>
    <w:rsid w:val="00F45858"/>
    <w:rsid w:val="00F5509C"/>
    <w:rsid w:val="00F60A24"/>
    <w:rsid w:val="00F67543"/>
    <w:rsid w:val="00F857FF"/>
    <w:rsid w:val="00FA742D"/>
    <w:rsid w:val="00FB5A17"/>
    <w:rsid w:val="00FC3758"/>
    <w:rsid w:val="00FD0E9F"/>
    <w:rsid w:val="00FD1E78"/>
    <w:rsid w:val="00FE35F9"/>
    <w:rsid w:val="00FF4C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D5118"/>
  <w15:docId w15:val="{7E091E72-E92B-436E-9D70-7181D87C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3A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57D"/>
    <w:pPr>
      <w:tabs>
        <w:tab w:val="center" w:pos="4680"/>
        <w:tab w:val="right" w:pos="9360"/>
      </w:tabs>
    </w:pPr>
  </w:style>
  <w:style w:type="character" w:customStyle="1" w:styleId="HeaderChar">
    <w:name w:val="Header Char"/>
    <w:basedOn w:val="DefaultParagraphFont"/>
    <w:link w:val="Header"/>
    <w:uiPriority w:val="99"/>
    <w:rsid w:val="0050557D"/>
  </w:style>
  <w:style w:type="paragraph" w:styleId="Footer">
    <w:name w:val="footer"/>
    <w:basedOn w:val="Normal"/>
    <w:link w:val="FooterChar"/>
    <w:uiPriority w:val="99"/>
    <w:unhideWhenUsed/>
    <w:rsid w:val="0050557D"/>
    <w:pPr>
      <w:tabs>
        <w:tab w:val="center" w:pos="4680"/>
        <w:tab w:val="right" w:pos="9360"/>
      </w:tabs>
    </w:pPr>
  </w:style>
  <w:style w:type="character" w:customStyle="1" w:styleId="FooterChar">
    <w:name w:val="Footer Char"/>
    <w:basedOn w:val="DefaultParagraphFont"/>
    <w:link w:val="Footer"/>
    <w:uiPriority w:val="99"/>
    <w:rsid w:val="0050557D"/>
  </w:style>
  <w:style w:type="paragraph" w:styleId="BodyText">
    <w:name w:val="Body Text"/>
    <w:basedOn w:val="Normal"/>
    <w:link w:val="BodyTextChar"/>
    <w:uiPriority w:val="1"/>
    <w:qFormat/>
    <w:rsid w:val="0050557D"/>
    <w:pPr>
      <w:widowControl w:val="0"/>
      <w:autoSpaceDE w:val="0"/>
      <w:autoSpaceDN w:val="0"/>
      <w:adjustRightInd w:val="0"/>
      <w:ind w:left="39"/>
    </w:pPr>
    <w:rPr>
      <w:rFonts w:ascii="GothamGreek-Book" w:hAnsi="GothamGreek-Book"/>
      <w:sz w:val="14"/>
      <w:szCs w:val="14"/>
    </w:rPr>
  </w:style>
  <w:style w:type="character" w:customStyle="1" w:styleId="BodyTextChar">
    <w:name w:val="Body Text Char"/>
    <w:link w:val="BodyText"/>
    <w:uiPriority w:val="1"/>
    <w:rsid w:val="0050557D"/>
    <w:rPr>
      <w:rFonts w:ascii="GothamGreek-Book" w:hAnsi="GothamGreek-Book" w:cs="GothamGreek-Book"/>
      <w:sz w:val="14"/>
      <w:szCs w:val="14"/>
    </w:rPr>
  </w:style>
  <w:style w:type="character" w:styleId="Hyperlink">
    <w:name w:val="Hyperlink"/>
    <w:uiPriority w:val="99"/>
    <w:unhideWhenUsed/>
    <w:rsid w:val="009B504D"/>
    <w:rPr>
      <w:color w:val="0563C1"/>
      <w:u w:val="single"/>
    </w:rPr>
  </w:style>
  <w:style w:type="paragraph" w:styleId="PlainText">
    <w:name w:val="Plain Text"/>
    <w:basedOn w:val="Normal"/>
    <w:link w:val="PlainTextChar"/>
    <w:uiPriority w:val="99"/>
    <w:unhideWhenUsed/>
    <w:rsid w:val="00F67543"/>
    <w:rPr>
      <w:sz w:val="22"/>
      <w:szCs w:val="21"/>
      <w:lang w:val="el-GR"/>
    </w:rPr>
  </w:style>
  <w:style w:type="character" w:customStyle="1" w:styleId="PlainTextChar">
    <w:name w:val="Plain Text Char"/>
    <w:link w:val="PlainText"/>
    <w:uiPriority w:val="99"/>
    <w:rsid w:val="00F67543"/>
    <w:rPr>
      <w:rFonts w:ascii="Calibri" w:hAnsi="Calibri" w:cs="Consolas"/>
      <w:sz w:val="22"/>
      <w:szCs w:val="21"/>
      <w:lang w:val="el-GR"/>
    </w:rPr>
  </w:style>
  <w:style w:type="paragraph" w:styleId="BalloonText">
    <w:name w:val="Balloon Text"/>
    <w:basedOn w:val="Normal"/>
    <w:link w:val="BalloonTextChar"/>
    <w:uiPriority w:val="99"/>
    <w:semiHidden/>
    <w:unhideWhenUsed/>
    <w:rsid w:val="00F67543"/>
    <w:rPr>
      <w:rFonts w:ascii="Segoe UI" w:hAnsi="Segoe UI"/>
      <w:sz w:val="18"/>
      <w:szCs w:val="18"/>
    </w:rPr>
  </w:style>
  <w:style w:type="character" w:customStyle="1" w:styleId="BalloonTextChar">
    <w:name w:val="Balloon Text Char"/>
    <w:link w:val="BalloonText"/>
    <w:uiPriority w:val="99"/>
    <w:semiHidden/>
    <w:rsid w:val="00F67543"/>
    <w:rPr>
      <w:rFonts w:ascii="Segoe UI" w:hAnsi="Segoe UI" w:cs="Segoe UI"/>
      <w:sz w:val="18"/>
      <w:szCs w:val="18"/>
    </w:rPr>
  </w:style>
  <w:style w:type="paragraph" w:styleId="NoSpacing">
    <w:name w:val="No Spacing"/>
    <w:uiPriority w:val="1"/>
    <w:qFormat/>
    <w:rsid w:val="001C7C6B"/>
    <w:rPr>
      <w:sz w:val="22"/>
      <w:szCs w:val="22"/>
      <w:lang w:eastAsia="en-US"/>
    </w:rPr>
  </w:style>
  <w:style w:type="paragraph" w:styleId="ListParagraph">
    <w:name w:val="List Paragraph"/>
    <w:basedOn w:val="Normal"/>
    <w:uiPriority w:val="34"/>
    <w:qFormat/>
    <w:rsid w:val="001C7C6B"/>
    <w:pPr>
      <w:ind w:left="720"/>
    </w:pPr>
    <w:rPr>
      <w:sz w:val="22"/>
      <w:szCs w:val="22"/>
      <w:lang w:val="el-GR" w:eastAsia="el-GR"/>
    </w:rPr>
  </w:style>
  <w:style w:type="paragraph" w:styleId="NormalWeb">
    <w:name w:val="Normal (Web)"/>
    <w:basedOn w:val="Normal"/>
    <w:uiPriority w:val="99"/>
    <w:unhideWhenUsed/>
    <w:rsid w:val="001C7C6B"/>
    <w:rPr>
      <w:rFonts w:ascii="Times New Roman" w:hAnsi="Times New Roman"/>
      <w:lang w:val="el-GR" w:eastAsia="el-GR"/>
    </w:rPr>
  </w:style>
  <w:style w:type="character" w:styleId="Emphasis">
    <w:name w:val="Emphasis"/>
    <w:uiPriority w:val="20"/>
    <w:qFormat/>
    <w:rsid w:val="0072214F"/>
    <w:rPr>
      <w:i/>
      <w:iCs/>
    </w:rPr>
  </w:style>
  <w:style w:type="paragraph" w:customStyle="1" w:styleId="Default">
    <w:name w:val="Default"/>
    <w:rsid w:val="0066479D"/>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D66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3850">
      <w:bodyDiv w:val="1"/>
      <w:marLeft w:val="0"/>
      <w:marRight w:val="0"/>
      <w:marTop w:val="0"/>
      <w:marBottom w:val="0"/>
      <w:divBdr>
        <w:top w:val="none" w:sz="0" w:space="0" w:color="auto"/>
        <w:left w:val="none" w:sz="0" w:space="0" w:color="auto"/>
        <w:bottom w:val="none" w:sz="0" w:space="0" w:color="auto"/>
        <w:right w:val="none" w:sz="0" w:space="0" w:color="auto"/>
      </w:divBdr>
    </w:div>
    <w:div w:id="355035986">
      <w:bodyDiv w:val="1"/>
      <w:marLeft w:val="0"/>
      <w:marRight w:val="0"/>
      <w:marTop w:val="0"/>
      <w:marBottom w:val="0"/>
      <w:divBdr>
        <w:top w:val="none" w:sz="0" w:space="0" w:color="auto"/>
        <w:left w:val="none" w:sz="0" w:space="0" w:color="auto"/>
        <w:bottom w:val="none" w:sz="0" w:space="0" w:color="auto"/>
        <w:right w:val="none" w:sz="0" w:space="0" w:color="auto"/>
      </w:divBdr>
    </w:div>
    <w:div w:id="409234315">
      <w:bodyDiv w:val="1"/>
      <w:marLeft w:val="0"/>
      <w:marRight w:val="0"/>
      <w:marTop w:val="0"/>
      <w:marBottom w:val="0"/>
      <w:divBdr>
        <w:top w:val="none" w:sz="0" w:space="0" w:color="auto"/>
        <w:left w:val="none" w:sz="0" w:space="0" w:color="auto"/>
        <w:bottom w:val="none" w:sz="0" w:space="0" w:color="auto"/>
        <w:right w:val="none" w:sz="0" w:space="0" w:color="auto"/>
      </w:divBdr>
    </w:div>
    <w:div w:id="646787163">
      <w:bodyDiv w:val="1"/>
      <w:marLeft w:val="0"/>
      <w:marRight w:val="0"/>
      <w:marTop w:val="0"/>
      <w:marBottom w:val="0"/>
      <w:divBdr>
        <w:top w:val="none" w:sz="0" w:space="0" w:color="auto"/>
        <w:left w:val="none" w:sz="0" w:space="0" w:color="auto"/>
        <w:bottom w:val="none" w:sz="0" w:space="0" w:color="auto"/>
        <w:right w:val="none" w:sz="0" w:space="0" w:color="auto"/>
      </w:divBdr>
    </w:div>
    <w:div w:id="1257397827">
      <w:bodyDiv w:val="1"/>
      <w:marLeft w:val="0"/>
      <w:marRight w:val="0"/>
      <w:marTop w:val="0"/>
      <w:marBottom w:val="0"/>
      <w:divBdr>
        <w:top w:val="none" w:sz="0" w:space="0" w:color="auto"/>
        <w:left w:val="none" w:sz="0" w:space="0" w:color="auto"/>
        <w:bottom w:val="none" w:sz="0" w:space="0" w:color="auto"/>
        <w:right w:val="none" w:sz="0" w:space="0" w:color="auto"/>
      </w:divBdr>
    </w:div>
    <w:div w:id="1834369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umeliotis@eg.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30E98-0EA5-49FB-B8F4-25F631424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496</Words>
  <Characters>2683</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Press Release</vt:lpstr>
      <vt:lpstr/>
    </vt:vector>
  </TitlesOfParts>
  <Company>Hewlett-Packard</Company>
  <LinksUpToDate>false</LinksUpToDate>
  <CharactersWithSpaces>3173</CharactersWithSpaces>
  <SharedDoc>false</SharedDoc>
  <HLinks>
    <vt:vector size="12" baseType="variant">
      <vt:variant>
        <vt:i4>6553671</vt:i4>
      </vt:variant>
      <vt:variant>
        <vt:i4>3</vt:i4>
      </vt:variant>
      <vt:variant>
        <vt:i4>0</vt:i4>
      </vt:variant>
      <vt:variant>
        <vt:i4>5</vt:i4>
      </vt:variant>
      <vt:variant>
        <vt:lpwstr>mailto:e.skotidaki@enterprisegreece.gov.gr</vt:lpwstr>
      </vt:variant>
      <vt:variant>
        <vt:lpwstr/>
      </vt:variant>
      <vt:variant>
        <vt:i4>8126505</vt:i4>
      </vt:variant>
      <vt:variant>
        <vt:i4>0</vt:i4>
      </vt:variant>
      <vt:variant>
        <vt:i4>0</vt:i4>
      </vt:variant>
      <vt:variant>
        <vt:i4>5</vt:i4>
      </vt:variant>
      <vt:variant>
        <vt:lpwstr>http://www.enterprisegreeceexhibitions.gov.gr/plma2017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EG Press Office</dc:creator>
  <cp:lastModifiedBy>Roumeliotis Christos</cp:lastModifiedBy>
  <cp:revision>4</cp:revision>
  <cp:lastPrinted>2025-06-02T07:34:00Z</cp:lastPrinted>
  <dcterms:created xsi:type="dcterms:W3CDTF">2026-05-25T14:58:00Z</dcterms:created>
  <dcterms:modified xsi:type="dcterms:W3CDTF">2026-06-02T12:12:00Z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2d87b1db-b707-494f-9ecb-c6dc304691e4</vt:lpwstr>
  </property>
</Properties>
</file>