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7276" w14:textId="51E0BD06" w:rsidR="0021680F" w:rsidRPr="00A4210C" w:rsidRDefault="0021680F" w:rsidP="00017CA8">
      <w:pPr>
        <w:spacing w:after="0" w:line="240" w:lineRule="auto"/>
        <w:jc w:val="center"/>
        <w:rPr>
          <w:rFonts w:cstheme="minorHAnsi"/>
          <w:b/>
          <w:sz w:val="24"/>
          <w:szCs w:val="24"/>
          <w:lang w:val="el-GR" w:eastAsia="el-GR"/>
        </w:rPr>
      </w:pPr>
      <w:bookmarkStart w:id="0" w:name="_Hlk50626364"/>
    </w:p>
    <w:bookmarkEnd w:id="0"/>
    <w:p w14:paraId="49E9DC6D" w14:textId="77777777" w:rsidR="00BA5EF5" w:rsidRDefault="00BA5EF5" w:rsidP="007B7460">
      <w:pPr>
        <w:spacing w:after="0" w:line="240" w:lineRule="auto"/>
        <w:jc w:val="center"/>
        <w:rPr>
          <w:rFonts w:ascii="Calibri" w:hAnsi="Calibri" w:cs="Calibri"/>
          <w:b/>
          <w:sz w:val="24"/>
          <w:szCs w:val="24"/>
          <w:lang w:val="el-GR"/>
        </w:rPr>
      </w:pPr>
    </w:p>
    <w:p w14:paraId="78DDE4C2" w14:textId="77777777" w:rsidR="00F35FFF" w:rsidRDefault="00F35FFF" w:rsidP="00365637">
      <w:pPr>
        <w:spacing w:after="0" w:line="240" w:lineRule="auto"/>
        <w:jc w:val="both"/>
        <w:rPr>
          <w:rFonts w:ascii="Calibri" w:hAnsi="Calibri" w:cs="Calibri"/>
          <w:b/>
          <w:bCs/>
          <w:sz w:val="24"/>
          <w:szCs w:val="24"/>
          <w:lang w:val="el-GR" w:eastAsia="el-GR"/>
        </w:rPr>
      </w:pPr>
    </w:p>
    <w:p w14:paraId="3313F4BA" w14:textId="77777777" w:rsidR="007404DE" w:rsidRDefault="007404DE" w:rsidP="00365637">
      <w:pPr>
        <w:spacing w:after="0" w:line="240" w:lineRule="auto"/>
        <w:jc w:val="both"/>
        <w:rPr>
          <w:rFonts w:ascii="Calibri" w:hAnsi="Calibri" w:cs="Calibri"/>
          <w:b/>
          <w:bCs/>
          <w:sz w:val="24"/>
          <w:szCs w:val="24"/>
          <w:lang w:val="el-GR" w:eastAsia="el-GR"/>
        </w:rPr>
      </w:pPr>
    </w:p>
    <w:p w14:paraId="1B8185AC" w14:textId="77777777" w:rsidR="00F35FFF" w:rsidRDefault="00F35FFF" w:rsidP="00F35FFF">
      <w:pPr>
        <w:jc w:val="center"/>
        <w:rPr>
          <w:b/>
          <w:bCs/>
          <w:sz w:val="28"/>
          <w:szCs w:val="28"/>
          <w:lang w:val="el-GR"/>
        </w:rPr>
      </w:pPr>
      <w:bookmarkStart w:id="1" w:name="_Hlk160111940"/>
      <w:r w:rsidRPr="007F3916">
        <w:rPr>
          <w:b/>
          <w:bCs/>
          <w:sz w:val="28"/>
          <w:szCs w:val="28"/>
          <w:lang w:val="el-GR"/>
        </w:rPr>
        <w:t>ΔΕΛΤΙΟ ΤΥΠΟΥ</w:t>
      </w:r>
    </w:p>
    <w:p w14:paraId="74B85B94" w14:textId="77777777" w:rsidR="007404DE" w:rsidRDefault="007404DE" w:rsidP="004C3F8F">
      <w:pPr>
        <w:jc w:val="center"/>
        <w:rPr>
          <w:b/>
          <w:bCs/>
          <w:sz w:val="28"/>
          <w:szCs w:val="28"/>
          <w:lang w:val="el-GR"/>
        </w:rPr>
      </w:pPr>
    </w:p>
    <w:p w14:paraId="08352849" w14:textId="471B1318" w:rsidR="004C3F8F" w:rsidRPr="004C3F8F" w:rsidRDefault="004C3F8F" w:rsidP="004C3F8F">
      <w:pPr>
        <w:jc w:val="center"/>
        <w:rPr>
          <w:b/>
          <w:bCs/>
          <w:sz w:val="28"/>
          <w:szCs w:val="28"/>
          <w:lang w:val="el-GR"/>
        </w:rPr>
      </w:pPr>
      <w:r w:rsidRPr="004C3F8F">
        <w:rPr>
          <w:b/>
          <w:bCs/>
          <w:sz w:val="28"/>
          <w:szCs w:val="28"/>
          <w:lang w:val="el-GR"/>
        </w:rPr>
        <w:t xml:space="preserve">Η σύγχρονη ελληνική </w:t>
      </w:r>
      <w:proofErr w:type="spellStart"/>
      <w:r w:rsidRPr="004C3F8F">
        <w:rPr>
          <w:b/>
          <w:bCs/>
          <w:sz w:val="28"/>
          <w:szCs w:val="28"/>
          <w:lang w:val="el-GR"/>
        </w:rPr>
        <w:t>αγροδιατροφή</w:t>
      </w:r>
      <w:proofErr w:type="spellEnd"/>
      <w:r w:rsidRPr="004C3F8F">
        <w:rPr>
          <w:b/>
          <w:bCs/>
          <w:sz w:val="28"/>
          <w:szCs w:val="28"/>
          <w:lang w:val="el-GR"/>
        </w:rPr>
        <w:t xml:space="preserve"> στο επίκεντρο της SIAL </w:t>
      </w:r>
      <w:proofErr w:type="spellStart"/>
      <w:r w:rsidRPr="004C3F8F">
        <w:rPr>
          <w:b/>
          <w:bCs/>
          <w:sz w:val="28"/>
          <w:szCs w:val="28"/>
          <w:lang w:val="el-GR"/>
        </w:rPr>
        <w:t>Paris</w:t>
      </w:r>
      <w:proofErr w:type="spellEnd"/>
      <w:r w:rsidRPr="004C3F8F">
        <w:rPr>
          <w:b/>
          <w:bCs/>
          <w:sz w:val="28"/>
          <w:szCs w:val="28"/>
          <w:lang w:val="el-GR"/>
        </w:rPr>
        <w:t xml:space="preserve"> 2026</w:t>
      </w:r>
    </w:p>
    <w:p w14:paraId="7C5F7165" w14:textId="6B5DB197" w:rsidR="004C3F8F" w:rsidRPr="004C3F8F" w:rsidRDefault="004C3F8F" w:rsidP="004C3F8F">
      <w:pPr>
        <w:jc w:val="center"/>
        <w:rPr>
          <w:b/>
          <w:bCs/>
          <w:sz w:val="24"/>
          <w:szCs w:val="24"/>
          <w:lang w:val="el-GR"/>
        </w:rPr>
      </w:pPr>
      <w:r w:rsidRPr="004C3F8F">
        <w:rPr>
          <w:b/>
          <w:bCs/>
          <w:sz w:val="24"/>
          <w:szCs w:val="24"/>
          <w:lang w:val="el-GR"/>
        </w:rPr>
        <w:t>Η μεγαλύτερη εθνική συμμετοχή των τελευταίων ετών, με 120 ελληνικές επιχειρήσεις και περισσότερες από 10.000 b2b συναντήσεις</w:t>
      </w:r>
    </w:p>
    <w:p w14:paraId="62FBFB8B" w14:textId="77777777" w:rsidR="007404DE" w:rsidRDefault="007404DE" w:rsidP="0083465B">
      <w:pPr>
        <w:jc w:val="both"/>
        <w:rPr>
          <w:b/>
          <w:sz w:val="24"/>
          <w:szCs w:val="24"/>
          <w:lang w:val="el-GR"/>
        </w:rPr>
      </w:pPr>
    </w:p>
    <w:p w14:paraId="43B7BE7B" w14:textId="0A2CDFD8" w:rsidR="004C3F8F" w:rsidRPr="004C3F8F" w:rsidRDefault="00F35FFF" w:rsidP="004C3F8F">
      <w:pPr>
        <w:jc w:val="both"/>
        <w:rPr>
          <w:sz w:val="24"/>
          <w:szCs w:val="24"/>
          <w:lang w:val="el-GR"/>
        </w:rPr>
      </w:pPr>
      <w:r w:rsidRPr="00F35FFF">
        <w:rPr>
          <w:b/>
          <w:sz w:val="24"/>
          <w:szCs w:val="24"/>
          <w:lang w:val="el-GR"/>
        </w:rPr>
        <w:t xml:space="preserve">Αθήνα, </w:t>
      </w:r>
      <w:r w:rsidR="004C3F8F">
        <w:rPr>
          <w:b/>
          <w:sz w:val="24"/>
          <w:szCs w:val="24"/>
          <w:lang w:val="el-GR"/>
        </w:rPr>
        <w:t>27</w:t>
      </w:r>
      <w:r w:rsidR="0008674A" w:rsidRPr="0008674A">
        <w:rPr>
          <w:b/>
          <w:sz w:val="24"/>
          <w:szCs w:val="24"/>
          <w:lang w:val="el-GR"/>
        </w:rPr>
        <w:t xml:space="preserve"> </w:t>
      </w:r>
      <w:r w:rsidR="0008674A">
        <w:rPr>
          <w:b/>
          <w:sz w:val="24"/>
          <w:szCs w:val="24"/>
          <w:lang w:val="el-GR"/>
        </w:rPr>
        <w:t>Οκτωβρίου</w:t>
      </w:r>
      <w:r w:rsidRPr="00F35FFF">
        <w:rPr>
          <w:b/>
          <w:sz w:val="24"/>
          <w:szCs w:val="24"/>
          <w:lang w:val="el-GR"/>
        </w:rPr>
        <w:t xml:space="preserve"> 2026</w:t>
      </w:r>
      <w:r w:rsidRPr="00F35FFF">
        <w:rPr>
          <w:b/>
          <w:lang w:val="el-GR"/>
        </w:rPr>
        <w:t xml:space="preserve"> </w:t>
      </w:r>
      <w:r w:rsidRPr="00F35FFF">
        <w:rPr>
          <w:lang w:val="el-GR"/>
        </w:rPr>
        <w:t xml:space="preserve">| </w:t>
      </w:r>
      <w:bookmarkEnd w:id="1"/>
      <w:r w:rsidR="004C3F8F" w:rsidRPr="004C3F8F">
        <w:rPr>
          <w:sz w:val="24"/>
          <w:szCs w:val="24"/>
          <w:lang w:val="el-GR"/>
        </w:rPr>
        <w:t xml:space="preserve">Με 120 ελληνικές επιχειρήσεις και 2.200 τ.μ. εθνικής παρουσίας, η Ελλάδα έστειλε από το Παρίσι ένα ισχυρό μήνυμα: η ελληνική </w:t>
      </w:r>
      <w:proofErr w:type="spellStart"/>
      <w:r w:rsidR="004C3F8F" w:rsidRPr="004C3F8F">
        <w:rPr>
          <w:sz w:val="24"/>
          <w:szCs w:val="24"/>
          <w:lang w:val="el-GR"/>
        </w:rPr>
        <w:t>αγροδιατροφή</w:t>
      </w:r>
      <w:proofErr w:type="spellEnd"/>
      <w:r w:rsidR="004C3F8F" w:rsidRPr="004C3F8F">
        <w:rPr>
          <w:sz w:val="24"/>
          <w:szCs w:val="24"/>
          <w:lang w:val="el-GR"/>
        </w:rPr>
        <w:t xml:space="preserve"> διαθέτει την ποιότητα, την ταυτότητα, την καινοτομία και την εξωστρέφεια που χρειάζονται για να ενισχύσει ακόμη περισσότερο τη θέση της στον παγκόσμιο χάρτη τροφίμων και ποτών.</w:t>
      </w:r>
    </w:p>
    <w:p w14:paraId="7C2CA677" w14:textId="252A3F3E" w:rsidR="004C3F8F" w:rsidRPr="004C3F8F" w:rsidRDefault="004C3F8F" w:rsidP="004C3F8F">
      <w:pPr>
        <w:jc w:val="both"/>
        <w:rPr>
          <w:sz w:val="24"/>
          <w:szCs w:val="24"/>
          <w:lang w:val="el-GR"/>
        </w:rPr>
      </w:pPr>
      <w:r w:rsidRPr="004C3F8F">
        <w:rPr>
          <w:sz w:val="24"/>
          <w:szCs w:val="24"/>
          <w:lang w:val="el-GR"/>
        </w:rPr>
        <w:t xml:space="preserve">Η Enterprise Greece διοργάνωσε τη μεγαλύτερη εθνική συμμετοχή των τελευταίων ετών στη SIAL </w:t>
      </w:r>
      <w:proofErr w:type="spellStart"/>
      <w:r w:rsidRPr="004C3F8F">
        <w:rPr>
          <w:sz w:val="24"/>
          <w:szCs w:val="24"/>
          <w:lang w:val="el-GR"/>
        </w:rPr>
        <w:t>Paris</w:t>
      </w:r>
      <w:proofErr w:type="spellEnd"/>
      <w:r w:rsidRPr="004C3F8F">
        <w:rPr>
          <w:sz w:val="24"/>
          <w:szCs w:val="24"/>
          <w:lang w:val="el-GR"/>
        </w:rPr>
        <w:t xml:space="preserve"> 2026, η οποία πραγματοποιήθηκε από τις 17 έως τις 21 Οκτωβρίου. Η παρουσία αυτή έφερε στο διεθνές προσκήνιο ένα αντιπροσωπευτικό δείγμα της σύγχρονης ελληνικής παραγωγής τροφίμων και ποτών, με προϊόντα που συνδυάζουν ποιότητα, αυθεντικότητα, διατροφική αξία και καινοτομία. Από προϊόντα με ισχυρή σύνδεση με την ελληνική γη και τη μεσογειακή διατροφή έως νέες προτάσεις που απαντούν στις σύγχρονες καταναλωτικές τάσεις, η ελληνική συμμετοχή ανέδειξε μια </w:t>
      </w:r>
      <w:proofErr w:type="spellStart"/>
      <w:r w:rsidRPr="004C3F8F">
        <w:rPr>
          <w:sz w:val="24"/>
          <w:szCs w:val="24"/>
          <w:lang w:val="el-GR"/>
        </w:rPr>
        <w:t>αγροδιατροφική</w:t>
      </w:r>
      <w:proofErr w:type="spellEnd"/>
      <w:r w:rsidRPr="004C3F8F">
        <w:rPr>
          <w:sz w:val="24"/>
          <w:szCs w:val="24"/>
          <w:lang w:val="el-GR"/>
        </w:rPr>
        <w:t xml:space="preserve"> παραγωγή με σαφή ταυτότητα και διεθνή προσανατολισμό.</w:t>
      </w:r>
    </w:p>
    <w:p w14:paraId="3EAEC575" w14:textId="77777777" w:rsidR="007404DE" w:rsidRDefault="007404DE" w:rsidP="004C3F8F">
      <w:pPr>
        <w:jc w:val="both"/>
        <w:rPr>
          <w:b/>
          <w:bCs/>
          <w:sz w:val="24"/>
          <w:szCs w:val="24"/>
          <w:lang w:val="el-GR"/>
        </w:rPr>
      </w:pPr>
    </w:p>
    <w:p w14:paraId="54ED94B7" w14:textId="525269B9" w:rsidR="004C3F8F" w:rsidRPr="004C3F8F" w:rsidRDefault="004C3F8F" w:rsidP="004C3F8F">
      <w:pPr>
        <w:jc w:val="both"/>
        <w:rPr>
          <w:b/>
          <w:bCs/>
          <w:sz w:val="24"/>
          <w:szCs w:val="24"/>
          <w:lang w:val="el-GR"/>
        </w:rPr>
      </w:pPr>
      <w:r w:rsidRPr="004C3F8F">
        <w:rPr>
          <w:b/>
          <w:bCs/>
          <w:sz w:val="24"/>
          <w:szCs w:val="24"/>
          <w:lang w:val="el-GR"/>
        </w:rPr>
        <w:t>Μια Ελλάδα με πολλές γεύσεις και μία ισχυρή εξαγωγική ταυτότητα</w:t>
      </w:r>
    </w:p>
    <w:p w14:paraId="728A2D5D" w14:textId="77777777" w:rsidR="004C3F8F" w:rsidRPr="004C3F8F" w:rsidRDefault="004C3F8F" w:rsidP="004C3F8F">
      <w:pPr>
        <w:jc w:val="both"/>
        <w:rPr>
          <w:sz w:val="24"/>
          <w:szCs w:val="24"/>
          <w:lang w:val="el-GR"/>
        </w:rPr>
      </w:pPr>
      <w:r w:rsidRPr="004C3F8F">
        <w:rPr>
          <w:sz w:val="24"/>
          <w:szCs w:val="24"/>
          <w:lang w:val="el-GR"/>
        </w:rPr>
        <w:t>Για τη διοργάνωση της εθνικής συμμετοχής, η Enterprise Greece συνεργάστηκε στενά με τις Περιφέρειες Αττικής, Δυτικής Ελλάδας, Δυτικής Μακεδονίας, Ηπείρου, Θεσσαλίας και Στερεάς Ελλάδας, καθώς και με τα Επιμελητήρια Αχαΐας, Ευβοίας, Ηλείας, Καρδίτσας, Λάρισας, Λακωνίας, Μαγνησίας και Τρικάλων. Το αποτέλεσμα ήταν μια ενιαία παρουσία που ανέδειξε τη γεωγραφική και παραγωγική πολυμορφία της χώρας.</w:t>
      </w:r>
    </w:p>
    <w:p w14:paraId="7953F668" w14:textId="77777777" w:rsidR="004C3F8F" w:rsidRPr="004C3F8F" w:rsidRDefault="004C3F8F" w:rsidP="004C3F8F">
      <w:pPr>
        <w:jc w:val="both"/>
        <w:rPr>
          <w:sz w:val="24"/>
          <w:szCs w:val="24"/>
          <w:lang w:val="el-GR"/>
        </w:rPr>
      </w:pPr>
      <w:r w:rsidRPr="004C3F8F">
        <w:rPr>
          <w:sz w:val="24"/>
          <w:szCs w:val="24"/>
          <w:lang w:val="el-GR"/>
        </w:rPr>
        <w:t xml:space="preserve">Η συμμετοχή στη SIAL </w:t>
      </w:r>
      <w:proofErr w:type="spellStart"/>
      <w:r w:rsidRPr="004C3F8F">
        <w:rPr>
          <w:sz w:val="24"/>
          <w:szCs w:val="24"/>
          <w:lang w:val="el-GR"/>
        </w:rPr>
        <w:t>Paris</w:t>
      </w:r>
      <w:proofErr w:type="spellEnd"/>
      <w:r w:rsidRPr="004C3F8F">
        <w:rPr>
          <w:sz w:val="24"/>
          <w:szCs w:val="24"/>
          <w:lang w:val="el-GR"/>
        </w:rPr>
        <w:t xml:space="preserve"> λειτούργησε επίσης ως σημαντική πλατφόρμα διεθνούς δικτύωσης. Οι ελληνικές εταιρείες παρουσίασαν τα προϊόντα και τις προτάσεις τους στη διεθνή αγορά και ενίσχυσαν την </w:t>
      </w:r>
      <w:proofErr w:type="spellStart"/>
      <w:r w:rsidRPr="004C3F8F">
        <w:rPr>
          <w:sz w:val="24"/>
          <w:szCs w:val="24"/>
          <w:lang w:val="el-GR"/>
        </w:rPr>
        <w:t>αναγνωρισιμότητα</w:t>
      </w:r>
      <w:proofErr w:type="spellEnd"/>
      <w:r w:rsidRPr="004C3F8F">
        <w:rPr>
          <w:sz w:val="24"/>
          <w:szCs w:val="24"/>
          <w:lang w:val="el-GR"/>
        </w:rPr>
        <w:t xml:space="preserve"> του ελληνικού τομέα τροφίμων και ποτών. Σύμφωνα με εκτιμήσεις, οι Έλληνες εξαγωγείς πραγματοποίησαν κατά τη διάρκεια της έκθεσης περισσότερες από 10.000 b2b συναντήσεις.</w:t>
      </w:r>
    </w:p>
    <w:p w14:paraId="4B56B1A2" w14:textId="77777777" w:rsidR="004C3F8F" w:rsidRDefault="004C3F8F" w:rsidP="004C3F8F">
      <w:pPr>
        <w:jc w:val="both"/>
        <w:rPr>
          <w:b/>
          <w:bCs/>
          <w:sz w:val="24"/>
          <w:szCs w:val="24"/>
          <w:lang w:val="el-GR"/>
        </w:rPr>
      </w:pPr>
    </w:p>
    <w:p w14:paraId="7DE3695B" w14:textId="72D0B257" w:rsidR="004C3F8F" w:rsidRPr="004C3F8F" w:rsidRDefault="004C3F8F" w:rsidP="004C3F8F">
      <w:pPr>
        <w:jc w:val="both"/>
        <w:rPr>
          <w:b/>
          <w:bCs/>
          <w:sz w:val="24"/>
          <w:szCs w:val="24"/>
          <w:lang w:val="el-GR"/>
        </w:rPr>
      </w:pPr>
      <w:r w:rsidRPr="004C3F8F">
        <w:rPr>
          <w:b/>
          <w:bCs/>
          <w:sz w:val="24"/>
          <w:szCs w:val="24"/>
          <w:lang w:val="el-GR"/>
        </w:rPr>
        <w:t xml:space="preserve">Η ελληνική </w:t>
      </w:r>
      <w:proofErr w:type="spellStart"/>
      <w:r w:rsidRPr="004C3F8F">
        <w:rPr>
          <w:b/>
          <w:bCs/>
          <w:sz w:val="24"/>
          <w:szCs w:val="24"/>
          <w:lang w:val="el-GR"/>
        </w:rPr>
        <w:t>αγροδιατροφή</w:t>
      </w:r>
      <w:proofErr w:type="spellEnd"/>
      <w:r w:rsidRPr="004C3F8F">
        <w:rPr>
          <w:b/>
          <w:bCs/>
          <w:sz w:val="24"/>
          <w:szCs w:val="24"/>
          <w:lang w:val="el-GR"/>
        </w:rPr>
        <w:t xml:space="preserve"> σε τροχιά διεθνούς ανάπτυξης</w:t>
      </w:r>
    </w:p>
    <w:p w14:paraId="7881C142" w14:textId="77777777" w:rsidR="004C3F8F" w:rsidRPr="004C3F8F" w:rsidRDefault="004C3F8F" w:rsidP="004C3F8F">
      <w:pPr>
        <w:jc w:val="both"/>
        <w:rPr>
          <w:sz w:val="24"/>
          <w:szCs w:val="24"/>
          <w:lang w:val="el-GR"/>
        </w:rPr>
      </w:pPr>
      <w:r w:rsidRPr="004C3F8F">
        <w:rPr>
          <w:sz w:val="24"/>
          <w:szCs w:val="24"/>
          <w:lang w:val="el-GR"/>
        </w:rPr>
        <w:t xml:space="preserve">Η παρουσία στη SIAL </w:t>
      </w:r>
      <w:proofErr w:type="spellStart"/>
      <w:r w:rsidRPr="004C3F8F">
        <w:rPr>
          <w:sz w:val="24"/>
          <w:szCs w:val="24"/>
          <w:lang w:val="el-GR"/>
        </w:rPr>
        <w:t>Paris</w:t>
      </w:r>
      <w:proofErr w:type="spellEnd"/>
      <w:r w:rsidRPr="004C3F8F">
        <w:rPr>
          <w:sz w:val="24"/>
          <w:szCs w:val="24"/>
          <w:lang w:val="el-GR"/>
        </w:rPr>
        <w:t xml:space="preserve"> 2026 πραγματοποιήθηκε σε μια ιδιαίτερα θετική συγκυρία για τον κλάδο. Οι εξαγωγές διαμορφώθηκαν στα €7,44 δισ., σημειώνοντας αύξηση 6,2% σε σχέση με την αντίστοιχη περίοδο του 2025 και φτάνοντας σε νέο ιστορικό υψηλό.</w:t>
      </w:r>
    </w:p>
    <w:p w14:paraId="22134113" w14:textId="77777777" w:rsidR="007404DE" w:rsidRDefault="007404DE" w:rsidP="004C3F8F">
      <w:pPr>
        <w:jc w:val="both"/>
        <w:rPr>
          <w:sz w:val="24"/>
          <w:szCs w:val="24"/>
          <w:lang w:val="el-GR"/>
        </w:rPr>
      </w:pPr>
    </w:p>
    <w:p w14:paraId="186496DD" w14:textId="5BA15371" w:rsidR="004C3F8F" w:rsidRPr="004C3F8F" w:rsidRDefault="004C3F8F" w:rsidP="004C3F8F">
      <w:pPr>
        <w:jc w:val="both"/>
        <w:rPr>
          <w:sz w:val="24"/>
          <w:szCs w:val="24"/>
          <w:lang w:val="el-GR"/>
        </w:rPr>
      </w:pPr>
      <w:r>
        <w:rPr>
          <w:sz w:val="24"/>
          <w:szCs w:val="24"/>
          <w:lang w:val="el-GR"/>
        </w:rPr>
        <w:t xml:space="preserve">Σχολιάζοντας την </w:t>
      </w:r>
      <w:r w:rsidR="00312FD1">
        <w:rPr>
          <w:sz w:val="24"/>
          <w:szCs w:val="24"/>
          <w:lang w:val="el-GR"/>
        </w:rPr>
        <w:t xml:space="preserve">συμμετοχή – ρεκόρ της χώρας μας, </w:t>
      </w:r>
      <w:r>
        <w:rPr>
          <w:sz w:val="24"/>
          <w:szCs w:val="24"/>
          <w:lang w:val="el-GR"/>
        </w:rPr>
        <w:t>ο Δ</w:t>
      </w:r>
      <w:r w:rsidRPr="004C3F8F">
        <w:rPr>
          <w:sz w:val="24"/>
          <w:szCs w:val="24"/>
          <w:lang w:val="el-GR"/>
        </w:rPr>
        <w:t>ιευθύν</w:t>
      </w:r>
      <w:r>
        <w:rPr>
          <w:sz w:val="24"/>
          <w:szCs w:val="24"/>
          <w:lang w:val="el-GR"/>
        </w:rPr>
        <w:t>ων</w:t>
      </w:r>
      <w:r w:rsidRPr="004C3F8F">
        <w:rPr>
          <w:sz w:val="24"/>
          <w:szCs w:val="24"/>
          <w:lang w:val="el-GR"/>
        </w:rPr>
        <w:t xml:space="preserve"> Σ</w:t>
      </w:r>
      <w:r>
        <w:rPr>
          <w:sz w:val="24"/>
          <w:szCs w:val="24"/>
          <w:lang w:val="el-GR"/>
        </w:rPr>
        <w:t xml:space="preserve">ύμβουλος </w:t>
      </w:r>
      <w:r w:rsidRPr="004C3F8F">
        <w:rPr>
          <w:sz w:val="24"/>
          <w:szCs w:val="24"/>
          <w:lang w:val="el-GR"/>
        </w:rPr>
        <w:t>της Enterprise Greece, Δρ. Μαρίνο</w:t>
      </w:r>
      <w:r>
        <w:rPr>
          <w:sz w:val="24"/>
          <w:szCs w:val="24"/>
          <w:lang w:val="el-GR"/>
        </w:rPr>
        <w:t>ς</w:t>
      </w:r>
      <w:r w:rsidRPr="004C3F8F">
        <w:rPr>
          <w:sz w:val="24"/>
          <w:szCs w:val="24"/>
          <w:lang w:val="el-GR"/>
        </w:rPr>
        <w:t xml:space="preserve"> Γιαννόπουλο</w:t>
      </w:r>
      <w:r>
        <w:rPr>
          <w:sz w:val="24"/>
          <w:szCs w:val="24"/>
          <w:lang w:val="el-GR"/>
        </w:rPr>
        <w:t xml:space="preserve">ς, ανέφερε: </w:t>
      </w:r>
      <w:r w:rsidRPr="004C3F8F">
        <w:rPr>
          <w:sz w:val="24"/>
          <w:szCs w:val="24"/>
          <w:lang w:val="el-GR"/>
        </w:rPr>
        <w:t>«</w:t>
      </w:r>
      <w:r w:rsidRPr="004C3F8F">
        <w:rPr>
          <w:i/>
          <w:iCs/>
          <w:sz w:val="24"/>
          <w:szCs w:val="24"/>
          <w:lang w:val="el-GR"/>
        </w:rPr>
        <w:t>Η εντυπωσιακή ε</w:t>
      </w:r>
      <w:r w:rsidR="006A5E28">
        <w:rPr>
          <w:i/>
          <w:iCs/>
          <w:sz w:val="24"/>
          <w:szCs w:val="24"/>
          <w:lang w:val="el-GR"/>
        </w:rPr>
        <w:t>θνική</w:t>
      </w:r>
      <w:r w:rsidRPr="004C3F8F">
        <w:rPr>
          <w:i/>
          <w:iCs/>
          <w:sz w:val="24"/>
          <w:szCs w:val="24"/>
          <w:lang w:val="el-GR"/>
        </w:rPr>
        <w:t xml:space="preserve"> παρουσία στη SIAL </w:t>
      </w:r>
      <w:proofErr w:type="spellStart"/>
      <w:r w:rsidRPr="004C3F8F">
        <w:rPr>
          <w:i/>
          <w:iCs/>
          <w:sz w:val="24"/>
          <w:szCs w:val="24"/>
          <w:lang w:val="el-GR"/>
        </w:rPr>
        <w:t>Paris</w:t>
      </w:r>
      <w:proofErr w:type="spellEnd"/>
      <w:r w:rsidRPr="004C3F8F">
        <w:rPr>
          <w:i/>
          <w:iCs/>
          <w:sz w:val="24"/>
          <w:szCs w:val="24"/>
          <w:lang w:val="el-GR"/>
        </w:rPr>
        <w:t xml:space="preserve"> 2026 αποδεικνύει ότι η ελληνική </w:t>
      </w:r>
      <w:proofErr w:type="spellStart"/>
      <w:r w:rsidRPr="004C3F8F">
        <w:rPr>
          <w:i/>
          <w:iCs/>
          <w:sz w:val="24"/>
          <w:szCs w:val="24"/>
          <w:lang w:val="el-GR"/>
        </w:rPr>
        <w:t>αγροδιατροφή</w:t>
      </w:r>
      <w:proofErr w:type="spellEnd"/>
      <w:r w:rsidRPr="004C3F8F">
        <w:rPr>
          <w:i/>
          <w:iCs/>
          <w:sz w:val="24"/>
          <w:szCs w:val="24"/>
          <w:lang w:val="el-GR"/>
        </w:rPr>
        <w:t xml:space="preserve"> δεν στηρίζεται πλέον μόνο σε μια ισχυρή παράδοση και σε αναγνωρίσιμα προϊόντα. Διαθέτει και σύγχρονες επιχειρήσεις με εξαγωγική κουλτούρα, ανταγωνιστικά προϊόντα και τη φιλοδοξία να διεκδικήσουν ακόμη μεγαλύτερο μερίδιο στις διεθνείς αγορές. Η Enterprise Greece, με τη συστηματική παρουσία της Ελλάδας στις σημαντικότερες διεθνείς διοργανώσεις του κλάδου, συνεχίζει να στηρίζει τις ελληνικές επιχειρήσεις να αναπτύξουν νέες διεθνείς συνεργασίες, να ενισχύσουν τη θέση τους στις υφιστάμενες αγορές και να αποκτήσουν πρόσβαση σε νέες</w:t>
      </w:r>
      <w:r w:rsidRPr="004C3F8F">
        <w:rPr>
          <w:sz w:val="24"/>
          <w:szCs w:val="24"/>
          <w:lang w:val="el-GR"/>
        </w:rPr>
        <w:t>.»</w:t>
      </w:r>
    </w:p>
    <w:p w14:paraId="34AA92AD" w14:textId="77777777" w:rsidR="004C3F8F" w:rsidRDefault="004C3F8F" w:rsidP="00365637">
      <w:pPr>
        <w:spacing w:after="0" w:line="240" w:lineRule="auto"/>
        <w:jc w:val="both"/>
        <w:rPr>
          <w:rFonts w:ascii="Calibri" w:hAnsi="Calibri" w:cs="Calibri"/>
          <w:b/>
          <w:bCs/>
          <w:sz w:val="24"/>
          <w:szCs w:val="24"/>
          <w:lang w:val="el-GR" w:eastAsia="el-GR"/>
        </w:rPr>
      </w:pPr>
    </w:p>
    <w:p w14:paraId="484F6BFB" w14:textId="706D8595"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b/>
          <w:bCs/>
          <w:sz w:val="24"/>
          <w:szCs w:val="24"/>
          <w:lang w:eastAsia="el-GR"/>
        </w:rPr>
        <w:t>Enterprise</w:t>
      </w:r>
      <w:r w:rsidRPr="00365637">
        <w:rPr>
          <w:rFonts w:ascii="Calibri" w:hAnsi="Calibri" w:cs="Calibri"/>
          <w:b/>
          <w:bCs/>
          <w:sz w:val="24"/>
          <w:szCs w:val="24"/>
          <w:lang w:val="el-GR" w:eastAsia="el-GR"/>
        </w:rPr>
        <w:t xml:space="preserve"> </w:t>
      </w:r>
      <w:r w:rsidRPr="00365637">
        <w:rPr>
          <w:rFonts w:ascii="Calibri" w:hAnsi="Calibri" w:cs="Calibri"/>
          <w:b/>
          <w:bCs/>
          <w:sz w:val="24"/>
          <w:szCs w:val="24"/>
          <w:lang w:eastAsia="el-GR"/>
        </w:rPr>
        <w:t>Greece</w:t>
      </w:r>
    </w:p>
    <w:p w14:paraId="29EE568C" w14:textId="77777777"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7D589949" w14:textId="77777777" w:rsidR="00365637" w:rsidRDefault="00365637" w:rsidP="00365637">
      <w:pPr>
        <w:spacing w:after="0" w:line="240" w:lineRule="auto"/>
        <w:jc w:val="both"/>
        <w:rPr>
          <w:rFonts w:ascii="Calibri" w:hAnsi="Calibri" w:cs="Calibri"/>
          <w:b/>
          <w:bCs/>
          <w:sz w:val="24"/>
          <w:szCs w:val="24"/>
          <w:lang w:val="el-GR" w:eastAsia="el-GR"/>
        </w:rPr>
      </w:pPr>
    </w:p>
    <w:p w14:paraId="103F0D50" w14:textId="179D72CE" w:rsidR="00DD7961" w:rsidRDefault="00365637" w:rsidP="00F35FFF">
      <w:pPr>
        <w:spacing w:after="0" w:line="240" w:lineRule="auto"/>
        <w:jc w:val="both"/>
        <w:rPr>
          <w:lang w:val="el-GR"/>
        </w:rPr>
      </w:pPr>
      <w:r w:rsidRPr="00365637">
        <w:rPr>
          <w:rFonts w:ascii="Calibri" w:hAnsi="Calibri" w:cs="Calibri"/>
          <w:b/>
          <w:bCs/>
          <w:sz w:val="24"/>
          <w:szCs w:val="24"/>
          <w:lang w:val="el-GR" w:eastAsia="el-GR"/>
        </w:rPr>
        <w:t xml:space="preserve">Περισσότερες Πληροφορίες για συντάκτες: </w:t>
      </w:r>
      <w:r w:rsidRPr="00365637">
        <w:rPr>
          <w:rFonts w:ascii="Calibri" w:hAnsi="Calibri" w:cs="Calibri"/>
          <w:sz w:val="24"/>
          <w:szCs w:val="24"/>
          <w:lang w:val="el-GR" w:eastAsia="el-GR"/>
        </w:rPr>
        <w:t xml:space="preserve">ENTERPRISEGREECE | Γραφείο Τύπου– 210 3355705, Χρήστος Ρουμελιώτης  </w:t>
      </w:r>
      <w:hyperlink r:id="rId8" w:history="1">
        <w:r w:rsidRPr="00365637">
          <w:rPr>
            <w:rStyle w:val="Hyperlink"/>
            <w:rFonts w:ascii="Calibri" w:hAnsi="Calibri" w:cs="Calibri"/>
            <w:color w:val="auto"/>
            <w:sz w:val="24"/>
            <w:szCs w:val="24"/>
            <w:u w:val="none"/>
            <w:lang w:val="el-GR" w:eastAsia="el-GR"/>
          </w:rPr>
          <w:t>c.roumeliotis@eg.gov.gr</w:t>
        </w:r>
      </w:hyperlink>
    </w:p>
    <w:p w14:paraId="55724C7C" w14:textId="77777777" w:rsidR="00924150" w:rsidRPr="00924150" w:rsidRDefault="00924150" w:rsidP="00F35FFF">
      <w:pPr>
        <w:spacing w:after="0" w:line="240" w:lineRule="auto"/>
        <w:jc w:val="both"/>
        <w:rPr>
          <w:rFonts w:ascii="Times New Roman" w:hAnsi="Times New Roman" w:cs="Times New Roman"/>
          <w:sz w:val="24"/>
          <w:szCs w:val="24"/>
          <w:lang w:val="el-GR" w:eastAsia="el-GR"/>
        </w:rPr>
      </w:pPr>
    </w:p>
    <w:sectPr w:rsidR="00924150" w:rsidRPr="00924150"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B064" w14:textId="77777777" w:rsidR="001B1B15" w:rsidRDefault="001B1B15" w:rsidP="006C694C">
      <w:pPr>
        <w:spacing w:after="0" w:line="240" w:lineRule="auto"/>
      </w:pPr>
      <w:r>
        <w:separator/>
      </w:r>
    </w:p>
  </w:endnote>
  <w:endnote w:type="continuationSeparator" w:id="0">
    <w:p w14:paraId="0C0A1F98" w14:textId="77777777" w:rsidR="001B1B15" w:rsidRDefault="001B1B15" w:rsidP="006C694C">
      <w:pPr>
        <w:spacing w:after="0" w:line="240" w:lineRule="auto"/>
      </w:pPr>
      <w:r>
        <w:continuationSeparator/>
      </w:r>
    </w:p>
  </w:endnote>
  <w:endnote w:type="continuationNotice" w:id="1">
    <w:p w14:paraId="4B8B89D9" w14:textId="77777777" w:rsidR="001B1B15" w:rsidRDefault="001B1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4D5C" w14:textId="77777777" w:rsidR="001B1B15" w:rsidRDefault="001B1B15" w:rsidP="006C694C">
      <w:pPr>
        <w:spacing w:after="0" w:line="240" w:lineRule="auto"/>
      </w:pPr>
      <w:r>
        <w:separator/>
      </w:r>
    </w:p>
  </w:footnote>
  <w:footnote w:type="continuationSeparator" w:id="0">
    <w:p w14:paraId="42EC14F2" w14:textId="77777777" w:rsidR="001B1B15" w:rsidRDefault="001B1B15" w:rsidP="006C694C">
      <w:pPr>
        <w:spacing w:after="0" w:line="240" w:lineRule="auto"/>
      </w:pPr>
      <w:r>
        <w:continuationSeparator/>
      </w:r>
    </w:p>
  </w:footnote>
  <w:footnote w:type="continuationNotice" w:id="1">
    <w:p w14:paraId="06E24CA3" w14:textId="77777777" w:rsidR="001B1B15" w:rsidRDefault="001B1B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1F522834">
          <wp:simplePos x="0" y="0"/>
          <wp:positionH relativeFrom="column">
            <wp:posOffset>-266700</wp:posOffset>
          </wp:positionH>
          <wp:positionV relativeFrom="paragraph">
            <wp:posOffset>-228600</wp:posOffset>
          </wp:positionV>
          <wp:extent cx="2771775" cy="1285240"/>
          <wp:effectExtent l="0" t="0" r="9525" b="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880" cy="12857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2"/>
  </w:num>
  <w:num w:numId="2" w16cid:durableId="758067428">
    <w:abstractNumId w:val="6"/>
  </w:num>
  <w:num w:numId="3" w16cid:durableId="1714036252">
    <w:abstractNumId w:val="18"/>
  </w:num>
  <w:num w:numId="4" w16cid:durableId="1478181618">
    <w:abstractNumId w:val="7"/>
  </w:num>
  <w:num w:numId="5" w16cid:durableId="2033023287">
    <w:abstractNumId w:val="17"/>
  </w:num>
  <w:num w:numId="6" w16cid:durableId="2111974047">
    <w:abstractNumId w:val="13"/>
  </w:num>
  <w:num w:numId="7" w16cid:durableId="576940587">
    <w:abstractNumId w:val="19"/>
  </w:num>
  <w:num w:numId="8" w16cid:durableId="2036877914">
    <w:abstractNumId w:val="11"/>
  </w:num>
  <w:num w:numId="9" w16cid:durableId="859129083">
    <w:abstractNumId w:val="10"/>
  </w:num>
  <w:num w:numId="10" w16cid:durableId="267661984">
    <w:abstractNumId w:val="14"/>
  </w:num>
  <w:num w:numId="11" w16cid:durableId="1392387825">
    <w:abstractNumId w:val="5"/>
  </w:num>
  <w:num w:numId="12" w16cid:durableId="338315631">
    <w:abstractNumId w:val="9"/>
  </w:num>
  <w:num w:numId="13" w16cid:durableId="1410232365">
    <w:abstractNumId w:val="3"/>
  </w:num>
  <w:num w:numId="14" w16cid:durableId="1060599032">
    <w:abstractNumId w:val="0"/>
  </w:num>
  <w:num w:numId="15" w16cid:durableId="729885935">
    <w:abstractNumId w:val="4"/>
  </w:num>
  <w:num w:numId="16" w16cid:durableId="1024094561">
    <w:abstractNumId w:val="1"/>
  </w:num>
  <w:num w:numId="17" w16cid:durableId="921336161">
    <w:abstractNumId w:val="8"/>
  </w:num>
  <w:num w:numId="18" w16cid:durableId="1204250992">
    <w:abstractNumId w:val="12"/>
  </w:num>
  <w:num w:numId="19" w16cid:durableId="1005205196">
    <w:abstractNumId w:val="15"/>
  </w:num>
  <w:num w:numId="20" w16cid:durableId="447622950">
    <w:abstractNumId w:val="21"/>
  </w:num>
  <w:num w:numId="21" w16cid:durableId="2058582483">
    <w:abstractNumId w:val="20"/>
  </w:num>
  <w:num w:numId="22" w16cid:durableId="463081838">
    <w:abstractNumId w:val="16"/>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B9"/>
    <w:rsid w:val="00036D55"/>
    <w:rsid w:val="0003789E"/>
    <w:rsid w:val="000523F7"/>
    <w:rsid w:val="0005270D"/>
    <w:rsid w:val="0005678A"/>
    <w:rsid w:val="00060663"/>
    <w:rsid w:val="00060ECE"/>
    <w:rsid w:val="00073B5B"/>
    <w:rsid w:val="000859D3"/>
    <w:rsid w:val="0008674A"/>
    <w:rsid w:val="00086823"/>
    <w:rsid w:val="000A4C79"/>
    <w:rsid w:val="000B145B"/>
    <w:rsid w:val="000B28E9"/>
    <w:rsid w:val="000C21A7"/>
    <w:rsid w:val="000C235A"/>
    <w:rsid w:val="000C3DB6"/>
    <w:rsid w:val="000C4AD8"/>
    <w:rsid w:val="000D33A2"/>
    <w:rsid w:val="000D516D"/>
    <w:rsid w:val="000D6902"/>
    <w:rsid w:val="000E4D38"/>
    <w:rsid w:val="001047FD"/>
    <w:rsid w:val="00137988"/>
    <w:rsid w:val="001512DA"/>
    <w:rsid w:val="001620ED"/>
    <w:rsid w:val="001929B0"/>
    <w:rsid w:val="00193C0D"/>
    <w:rsid w:val="00196241"/>
    <w:rsid w:val="00196A29"/>
    <w:rsid w:val="001B0E3B"/>
    <w:rsid w:val="001B1B15"/>
    <w:rsid w:val="001B6543"/>
    <w:rsid w:val="001C0E83"/>
    <w:rsid w:val="001C2EF2"/>
    <w:rsid w:val="001D2F08"/>
    <w:rsid w:val="001D2F4C"/>
    <w:rsid w:val="001E03EE"/>
    <w:rsid w:val="001F5DE7"/>
    <w:rsid w:val="00210927"/>
    <w:rsid w:val="0021436C"/>
    <w:rsid w:val="0021558E"/>
    <w:rsid w:val="0021680F"/>
    <w:rsid w:val="002414A2"/>
    <w:rsid w:val="00242C7B"/>
    <w:rsid w:val="002439F2"/>
    <w:rsid w:val="002462CA"/>
    <w:rsid w:val="0027590F"/>
    <w:rsid w:val="00280933"/>
    <w:rsid w:val="002820B3"/>
    <w:rsid w:val="002915E5"/>
    <w:rsid w:val="002B764D"/>
    <w:rsid w:val="002C6F93"/>
    <w:rsid w:val="002D0105"/>
    <w:rsid w:val="002D3F20"/>
    <w:rsid w:val="002D4736"/>
    <w:rsid w:val="002D4F49"/>
    <w:rsid w:val="002D6270"/>
    <w:rsid w:val="002E14F8"/>
    <w:rsid w:val="002F79ED"/>
    <w:rsid w:val="00301C44"/>
    <w:rsid w:val="00305A64"/>
    <w:rsid w:val="00312FD1"/>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6853"/>
    <w:rsid w:val="003A4E82"/>
    <w:rsid w:val="003C42FA"/>
    <w:rsid w:val="003C6BE8"/>
    <w:rsid w:val="003D25B4"/>
    <w:rsid w:val="003D4DCF"/>
    <w:rsid w:val="003E0039"/>
    <w:rsid w:val="003E1BDC"/>
    <w:rsid w:val="003E5558"/>
    <w:rsid w:val="003E66DA"/>
    <w:rsid w:val="003F01C8"/>
    <w:rsid w:val="003F1164"/>
    <w:rsid w:val="003F2960"/>
    <w:rsid w:val="003F4298"/>
    <w:rsid w:val="003F4362"/>
    <w:rsid w:val="004122A7"/>
    <w:rsid w:val="00413816"/>
    <w:rsid w:val="00415545"/>
    <w:rsid w:val="00417843"/>
    <w:rsid w:val="00426AE6"/>
    <w:rsid w:val="00430F82"/>
    <w:rsid w:val="00431D4B"/>
    <w:rsid w:val="00433BBE"/>
    <w:rsid w:val="004404F3"/>
    <w:rsid w:val="004512DB"/>
    <w:rsid w:val="0045329A"/>
    <w:rsid w:val="004656B1"/>
    <w:rsid w:val="00466229"/>
    <w:rsid w:val="00486A68"/>
    <w:rsid w:val="004878DE"/>
    <w:rsid w:val="004A0A06"/>
    <w:rsid w:val="004A3ABD"/>
    <w:rsid w:val="004C3F8F"/>
    <w:rsid w:val="004D3DA5"/>
    <w:rsid w:val="004D4E61"/>
    <w:rsid w:val="004D63CE"/>
    <w:rsid w:val="004E3DC5"/>
    <w:rsid w:val="004E6747"/>
    <w:rsid w:val="004F3506"/>
    <w:rsid w:val="0052234C"/>
    <w:rsid w:val="00522549"/>
    <w:rsid w:val="00524283"/>
    <w:rsid w:val="00532E59"/>
    <w:rsid w:val="0053562F"/>
    <w:rsid w:val="00536B94"/>
    <w:rsid w:val="00542453"/>
    <w:rsid w:val="0054573F"/>
    <w:rsid w:val="00554CB3"/>
    <w:rsid w:val="00567827"/>
    <w:rsid w:val="00571F62"/>
    <w:rsid w:val="00580943"/>
    <w:rsid w:val="0059329F"/>
    <w:rsid w:val="00596FEC"/>
    <w:rsid w:val="005A63CE"/>
    <w:rsid w:val="005B3573"/>
    <w:rsid w:val="005D41B7"/>
    <w:rsid w:val="005D4737"/>
    <w:rsid w:val="005F21EB"/>
    <w:rsid w:val="005F739F"/>
    <w:rsid w:val="005F7F52"/>
    <w:rsid w:val="00602605"/>
    <w:rsid w:val="0060388C"/>
    <w:rsid w:val="006056FB"/>
    <w:rsid w:val="006069E4"/>
    <w:rsid w:val="00611C24"/>
    <w:rsid w:val="00617835"/>
    <w:rsid w:val="00624989"/>
    <w:rsid w:val="006365DD"/>
    <w:rsid w:val="00642C68"/>
    <w:rsid w:val="00655863"/>
    <w:rsid w:val="00660E44"/>
    <w:rsid w:val="006646BD"/>
    <w:rsid w:val="00681807"/>
    <w:rsid w:val="00687969"/>
    <w:rsid w:val="006904E9"/>
    <w:rsid w:val="00697D15"/>
    <w:rsid w:val="006A18EA"/>
    <w:rsid w:val="006A5E28"/>
    <w:rsid w:val="006B0801"/>
    <w:rsid w:val="006B0A64"/>
    <w:rsid w:val="006C2879"/>
    <w:rsid w:val="006C694C"/>
    <w:rsid w:val="006D0171"/>
    <w:rsid w:val="006D28F1"/>
    <w:rsid w:val="006D6098"/>
    <w:rsid w:val="006E5CDE"/>
    <w:rsid w:val="006F5CC3"/>
    <w:rsid w:val="0071372A"/>
    <w:rsid w:val="00716F63"/>
    <w:rsid w:val="00732C52"/>
    <w:rsid w:val="00735811"/>
    <w:rsid w:val="007404DE"/>
    <w:rsid w:val="00744451"/>
    <w:rsid w:val="00745741"/>
    <w:rsid w:val="0074579B"/>
    <w:rsid w:val="00752DE2"/>
    <w:rsid w:val="00760D6B"/>
    <w:rsid w:val="00771049"/>
    <w:rsid w:val="00774561"/>
    <w:rsid w:val="007A15D1"/>
    <w:rsid w:val="007A6ADC"/>
    <w:rsid w:val="007A7F07"/>
    <w:rsid w:val="007B3D87"/>
    <w:rsid w:val="007B4288"/>
    <w:rsid w:val="007B7460"/>
    <w:rsid w:val="007D2CE8"/>
    <w:rsid w:val="007D7B91"/>
    <w:rsid w:val="007E4FE4"/>
    <w:rsid w:val="007E7615"/>
    <w:rsid w:val="007F3916"/>
    <w:rsid w:val="0080189C"/>
    <w:rsid w:val="00802CC1"/>
    <w:rsid w:val="00813F8F"/>
    <w:rsid w:val="00814B71"/>
    <w:rsid w:val="008207F6"/>
    <w:rsid w:val="00820CA7"/>
    <w:rsid w:val="008315B5"/>
    <w:rsid w:val="00833176"/>
    <w:rsid w:val="0083465B"/>
    <w:rsid w:val="00840D16"/>
    <w:rsid w:val="00850D2C"/>
    <w:rsid w:val="00862EF7"/>
    <w:rsid w:val="00871B47"/>
    <w:rsid w:val="00872588"/>
    <w:rsid w:val="00876F15"/>
    <w:rsid w:val="00892787"/>
    <w:rsid w:val="00893723"/>
    <w:rsid w:val="008A70AC"/>
    <w:rsid w:val="008B0D92"/>
    <w:rsid w:val="008B6B45"/>
    <w:rsid w:val="008F043D"/>
    <w:rsid w:val="008F2785"/>
    <w:rsid w:val="00913144"/>
    <w:rsid w:val="00913594"/>
    <w:rsid w:val="00924150"/>
    <w:rsid w:val="00931AD8"/>
    <w:rsid w:val="00932349"/>
    <w:rsid w:val="00934009"/>
    <w:rsid w:val="009370BC"/>
    <w:rsid w:val="009430D2"/>
    <w:rsid w:val="009501F8"/>
    <w:rsid w:val="00952972"/>
    <w:rsid w:val="0096708E"/>
    <w:rsid w:val="009721B1"/>
    <w:rsid w:val="00976D0D"/>
    <w:rsid w:val="00983533"/>
    <w:rsid w:val="00984240"/>
    <w:rsid w:val="00984922"/>
    <w:rsid w:val="00985614"/>
    <w:rsid w:val="009860A7"/>
    <w:rsid w:val="00993EBC"/>
    <w:rsid w:val="00994B49"/>
    <w:rsid w:val="009964F3"/>
    <w:rsid w:val="0099675A"/>
    <w:rsid w:val="009A0962"/>
    <w:rsid w:val="009A7C7C"/>
    <w:rsid w:val="009B2F88"/>
    <w:rsid w:val="009C19AC"/>
    <w:rsid w:val="009D2070"/>
    <w:rsid w:val="009D48BD"/>
    <w:rsid w:val="009D7E12"/>
    <w:rsid w:val="009E05A3"/>
    <w:rsid w:val="009E7591"/>
    <w:rsid w:val="009F3691"/>
    <w:rsid w:val="00A01556"/>
    <w:rsid w:val="00A03993"/>
    <w:rsid w:val="00A11B82"/>
    <w:rsid w:val="00A15BD5"/>
    <w:rsid w:val="00A17E01"/>
    <w:rsid w:val="00A35354"/>
    <w:rsid w:val="00A4210C"/>
    <w:rsid w:val="00A506EB"/>
    <w:rsid w:val="00A6145D"/>
    <w:rsid w:val="00A657C0"/>
    <w:rsid w:val="00A73B8E"/>
    <w:rsid w:val="00A7727E"/>
    <w:rsid w:val="00A916C2"/>
    <w:rsid w:val="00A928E4"/>
    <w:rsid w:val="00AA2DD7"/>
    <w:rsid w:val="00AA381A"/>
    <w:rsid w:val="00AB09A4"/>
    <w:rsid w:val="00AB3A38"/>
    <w:rsid w:val="00AB58E0"/>
    <w:rsid w:val="00AC72BF"/>
    <w:rsid w:val="00AD6676"/>
    <w:rsid w:val="00AD7F86"/>
    <w:rsid w:val="00AE4583"/>
    <w:rsid w:val="00AE53DA"/>
    <w:rsid w:val="00AE6851"/>
    <w:rsid w:val="00AF383D"/>
    <w:rsid w:val="00B1535F"/>
    <w:rsid w:val="00B15DA6"/>
    <w:rsid w:val="00B3053A"/>
    <w:rsid w:val="00B37FC0"/>
    <w:rsid w:val="00B42F9D"/>
    <w:rsid w:val="00B6201F"/>
    <w:rsid w:val="00B626D4"/>
    <w:rsid w:val="00B63769"/>
    <w:rsid w:val="00B65657"/>
    <w:rsid w:val="00B7467A"/>
    <w:rsid w:val="00B94302"/>
    <w:rsid w:val="00BA3E28"/>
    <w:rsid w:val="00BA5EF5"/>
    <w:rsid w:val="00BB1F7D"/>
    <w:rsid w:val="00BB2F9B"/>
    <w:rsid w:val="00BC5209"/>
    <w:rsid w:val="00BD1FA3"/>
    <w:rsid w:val="00BE2133"/>
    <w:rsid w:val="00BE31EE"/>
    <w:rsid w:val="00BE35AF"/>
    <w:rsid w:val="00C05356"/>
    <w:rsid w:val="00C073F2"/>
    <w:rsid w:val="00C10DE1"/>
    <w:rsid w:val="00C24D3E"/>
    <w:rsid w:val="00C267FC"/>
    <w:rsid w:val="00C27FA5"/>
    <w:rsid w:val="00C43650"/>
    <w:rsid w:val="00C466C8"/>
    <w:rsid w:val="00C52F31"/>
    <w:rsid w:val="00C6132D"/>
    <w:rsid w:val="00C719FC"/>
    <w:rsid w:val="00C73BB3"/>
    <w:rsid w:val="00C73C00"/>
    <w:rsid w:val="00C86744"/>
    <w:rsid w:val="00C91119"/>
    <w:rsid w:val="00CA0638"/>
    <w:rsid w:val="00CA4D55"/>
    <w:rsid w:val="00CB0616"/>
    <w:rsid w:val="00CC23F9"/>
    <w:rsid w:val="00CC2C49"/>
    <w:rsid w:val="00CD1376"/>
    <w:rsid w:val="00CE65F7"/>
    <w:rsid w:val="00D0404D"/>
    <w:rsid w:val="00D272CA"/>
    <w:rsid w:val="00D303CC"/>
    <w:rsid w:val="00D31A37"/>
    <w:rsid w:val="00D412A9"/>
    <w:rsid w:val="00D42617"/>
    <w:rsid w:val="00D443DB"/>
    <w:rsid w:val="00D51FD1"/>
    <w:rsid w:val="00D52C86"/>
    <w:rsid w:val="00D5754D"/>
    <w:rsid w:val="00D616BE"/>
    <w:rsid w:val="00D649BD"/>
    <w:rsid w:val="00D7088D"/>
    <w:rsid w:val="00D73210"/>
    <w:rsid w:val="00D765D3"/>
    <w:rsid w:val="00D77693"/>
    <w:rsid w:val="00D8421F"/>
    <w:rsid w:val="00D84D63"/>
    <w:rsid w:val="00D9728B"/>
    <w:rsid w:val="00D97EA1"/>
    <w:rsid w:val="00DA4A5F"/>
    <w:rsid w:val="00DB50D5"/>
    <w:rsid w:val="00DC33AC"/>
    <w:rsid w:val="00DC6A16"/>
    <w:rsid w:val="00DC6D6C"/>
    <w:rsid w:val="00DD7961"/>
    <w:rsid w:val="00DE0455"/>
    <w:rsid w:val="00DE3857"/>
    <w:rsid w:val="00DE774C"/>
    <w:rsid w:val="00DF1645"/>
    <w:rsid w:val="00E0686F"/>
    <w:rsid w:val="00E07C79"/>
    <w:rsid w:val="00E215EB"/>
    <w:rsid w:val="00E22774"/>
    <w:rsid w:val="00E429AB"/>
    <w:rsid w:val="00E53DC5"/>
    <w:rsid w:val="00E6458D"/>
    <w:rsid w:val="00E812BD"/>
    <w:rsid w:val="00E87613"/>
    <w:rsid w:val="00E94DB1"/>
    <w:rsid w:val="00EA4163"/>
    <w:rsid w:val="00EA5452"/>
    <w:rsid w:val="00EA55B9"/>
    <w:rsid w:val="00EB2C83"/>
    <w:rsid w:val="00EC1FC5"/>
    <w:rsid w:val="00EC263D"/>
    <w:rsid w:val="00EE07C9"/>
    <w:rsid w:val="00EE2158"/>
    <w:rsid w:val="00EE5780"/>
    <w:rsid w:val="00EE7AF4"/>
    <w:rsid w:val="00EF501B"/>
    <w:rsid w:val="00F04CFB"/>
    <w:rsid w:val="00F10F96"/>
    <w:rsid w:val="00F12157"/>
    <w:rsid w:val="00F143A1"/>
    <w:rsid w:val="00F20278"/>
    <w:rsid w:val="00F2336D"/>
    <w:rsid w:val="00F35FFF"/>
    <w:rsid w:val="00F364C2"/>
    <w:rsid w:val="00F45E3E"/>
    <w:rsid w:val="00F537F8"/>
    <w:rsid w:val="00F56B42"/>
    <w:rsid w:val="00F62802"/>
    <w:rsid w:val="00F63734"/>
    <w:rsid w:val="00F675BA"/>
    <w:rsid w:val="00F71AD7"/>
    <w:rsid w:val="00F76390"/>
    <w:rsid w:val="00F82D5E"/>
    <w:rsid w:val="00F8462E"/>
    <w:rsid w:val="00F944BA"/>
    <w:rsid w:val="00F957C6"/>
    <w:rsid w:val="00FB3FB5"/>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3080</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8</cp:revision>
  <cp:lastPrinted>2026-05-14T14:09:00Z</cp:lastPrinted>
  <dcterms:created xsi:type="dcterms:W3CDTF">2026-10-26T12:47:00Z</dcterms:created>
  <dcterms:modified xsi:type="dcterms:W3CDTF">2026-10-27T09:46:00Z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