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A7276" w14:textId="51E0BD06" w:rsidR="0021680F" w:rsidRPr="00A4210C" w:rsidRDefault="0021680F" w:rsidP="00017CA8">
      <w:pPr>
        <w:spacing w:after="0" w:line="240" w:lineRule="auto"/>
        <w:jc w:val="center"/>
        <w:rPr>
          <w:rFonts w:cstheme="minorHAnsi"/>
          <w:b/>
          <w:sz w:val="24"/>
          <w:szCs w:val="24"/>
          <w:lang w:val="el-GR" w:eastAsia="el-GR"/>
        </w:rPr>
      </w:pPr>
      <w:bookmarkStart w:id="0" w:name="_Hlk50626364"/>
    </w:p>
    <w:bookmarkEnd w:id="0"/>
    <w:p w14:paraId="49E9DC6D" w14:textId="77777777" w:rsidR="00BA5EF5" w:rsidRDefault="00BA5EF5" w:rsidP="007B7460">
      <w:pPr>
        <w:spacing w:after="0" w:line="240" w:lineRule="auto"/>
        <w:jc w:val="center"/>
        <w:rPr>
          <w:rFonts w:ascii="Calibri" w:hAnsi="Calibri" w:cs="Calibri"/>
          <w:b/>
          <w:sz w:val="24"/>
          <w:szCs w:val="24"/>
          <w:lang w:val="el-GR"/>
        </w:rPr>
      </w:pPr>
    </w:p>
    <w:p w14:paraId="78DDE4C2" w14:textId="77777777" w:rsidR="00F35FFF" w:rsidRDefault="00F35FFF" w:rsidP="00365637">
      <w:pPr>
        <w:spacing w:after="0" w:line="240" w:lineRule="auto"/>
        <w:jc w:val="both"/>
        <w:rPr>
          <w:rFonts w:ascii="Calibri" w:hAnsi="Calibri" w:cs="Calibri"/>
          <w:b/>
          <w:bCs/>
          <w:sz w:val="24"/>
          <w:szCs w:val="24"/>
          <w:lang w:val="el-GR" w:eastAsia="el-GR"/>
        </w:rPr>
      </w:pPr>
    </w:p>
    <w:p w14:paraId="060E1CE6" w14:textId="77777777" w:rsidR="002F0D43" w:rsidRDefault="002F0D43" w:rsidP="00F35FFF">
      <w:pPr>
        <w:jc w:val="center"/>
        <w:rPr>
          <w:b/>
          <w:bCs/>
          <w:sz w:val="28"/>
          <w:szCs w:val="28"/>
          <w:lang w:val="en-US"/>
        </w:rPr>
      </w:pPr>
      <w:bookmarkStart w:id="1" w:name="_Hlk160111940"/>
    </w:p>
    <w:p w14:paraId="1B8185AC" w14:textId="1E74E8A7" w:rsidR="00F35FFF" w:rsidRDefault="00F35FFF" w:rsidP="00F35FFF">
      <w:pPr>
        <w:jc w:val="center"/>
        <w:rPr>
          <w:b/>
          <w:bCs/>
          <w:sz w:val="28"/>
          <w:szCs w:val="28"/>
          <w:lang w:val="el-GR"/>
        </w:rPr>
      </w:pPr>
      <w:r w:rsidRPr="007F3916">
        <w:rPr>
          <w:b/>
          <w:bCs/>
          <w:sz w:val="28"/>
          <w:szCs w:val="28"/>
          <w:lang w:val="el-GR"/>
        </w:rPr>
        <w:t>ΔΕΛΤΙΟ ΤΥΠΟΥ</w:t>
      </w:r>
    </w:p>
    <w:p w14:paraId="57AE5097" w14:textId="77777777" w:rsidR="00DE0F52" w:rsidRPr="00D7601D" w:rsidRDefault="00DE0F52" w:rsidP="00DE0F52">
      <w:pPr>
        <w:jc w:val="center"/>
        <w:rPr>
          <w:b/>
          <w:bCs/>
          <w:sz w:val="28"/>
          <w:szCs w:val="28"/>
          <w:lang w:val="el-GR"/>
        </w:rPr>
      </w:pPr>
      <w:r w:rsidRPr="00DE0F52">
        <w:rPr>
          <w:b/>
          <w:bCs/>
          <w:sz w:val="28"/>
          <w:szCs w:val="28"/>
          <w:lang w:val="el-GR"/>
        </w:rPr>
        <w:t xml:space="preserve">Άρωμα Ελλάδας στη </w:t>
      </w:r>
      <w:proofErr w:type="spellStart"/>
      <w:r w:rsidRPr="00DE0F52">
        <w:rPr>
          <w:b/>
          <w:bCs/>
          <w:sz w:val="28"/>
          <w:szCs w:val="28"/>
          <w:lang w:val="el-GR"/>
        </w:rPr>
        <w:t>Beautyworld</w:t>
      </w:r>
      <w:proofErr w:type="spellEnd"/>
      <w:r w:rsidRPr="00DE0F52">
        <w:rPr>
          <w:b/>
          <w:bCs/>
          <w:sz w:val="28"/>
          <w:szCs w:val="28"/>
          <w:lang w:val="el-GR"/>
        </w:rPr>
        <w:t xml:space="preserve"> </w:t>
      </w:r>
      <w:proofErr w:type="spellStart"/>
      <w:r w:rsidRPr="00DE0F52">
        <w:rPr>
          <w:b/>
          <w:bCs/>
          <w:sz w:val="28"/>
          <w:szCs w:val="28"/>
          <w:lang w:val="el-GR"/>
        </w:rPr>
        <w:t>Middle</w:t>
      </w:r>
      <w:proofErr w:type="spellEnd"/>
      <w:r w:rsidRPr="00DE0F52">
        <w:rPr>
          <w:b/>
          <w:bCs/>
          <w:sz w:val="28"/>
          <w:szCs w:val="28"/>
          <w:lang w:val="el-GR"/>
        </w:rPr>
        <w:t xml:space="preserve"> East 2026</w:t>
      </w:r>
    </w:p>
    <w:p w14:paraId="25F13B57" w14:textId="4DE48513" w:rsidR="00DE0F52" w:rsidRPr="009C32D5" w:rsidRDefault="00DE0F52" w:rsidP="00CE5898">
      <w:pPr>
        <w:jc w:val="center"/>
        <w:rPr>
          <w:b/>
          <w:bCs/>
          <w:sz w:val="24"/>
          <w:szCs w:val="24"/>
          <w:lang w:val="el-GR"/>
        </w:rPr>
      </w:pPr>
      <w:r w:rsidRPr="00DE0F52">
        <w:rPr>
          <w:b/>
          <w:bCs/>
          <w:sz w:val="24"/>
          <w:szCs w:val="24"/>
          <w:lang w:val="el-GR"/>
        </w:rPr>
        <w:t xml:space="preserve">14 ελληνικές επιχειρήσεις καλλυντικών </w:t>
      </w:r>
      <w:r w:rsidR="00CE5898">
        <w:rPr>
          <w:b/>
          <w:bCs/>
          <w:sz w:val="24"/>
          <w:szCs w:val="24"/>
          <w:lang w:val="el-GR"/>
        </w:rPr>
        <w:t xml:space="preserve">με τη στήριξη της </w:t>
      </w:r>
      <w:r w:rsidR="00CE5898">
        <w:rPr>
          <w:b/>
          <w:bCs/>
          <w:sz w:val="24"/>
          <w:szCs w:val="24"/>
          <w:lang w:val="en-US"/>
        </w:rPr>
        <w:t>Enterprise</w:t>
      </w:r>
      <w:r w:rsidR="00CE5898" w:rsidRPr="002F0D43">
        <w:rPr>
          <w:b/>
          <w:bCs/>
          <w:sz w:val="24"/>
          <w:szCs w:val="24"/>
          <w:lang w:val="el-GR"/>
        </w:rPr>
        <w:t xml:space="preserve"> </w:t>
      </w:r>
      <w:r w:rsidR="00CE5898">
        <w:rPr>
          <w:b/>
          <w:bCs/>
          <w:sz w:val="24"/>
          <w:szCs w:val="24"/>
          <w:lang w:val="en-US"/>
        </w:rPr>
        <w:t>Greece</w:t>
      </w:r>
    </w:p>
    <w:p w14:paraId="20FD1D95" w14:textId="327E3440" w:rsidR="00DE0F52" w:rsidRPr="00DE0F52" w:rsidRDefault="00DE0F52" w:rsidP="00DE0F52">
      <w:pPr>
        <w:jc w:val="center"/>
        <w:rPr>
          <w:b/>
          <w:sz w:val="24"/>
          <w:szCs w:val="24"/>
          <w:lang w:val="el-GR"/>
        </w:rPr>
      </w:pPr>
    </w:p>
    <w:p w14:paraId="26113711" w14:textId="244ED5D8" w:rsidR="00DE0F52" w:rsidRPr="00DE0F52" w:rsidRDefault="00F35FFF" w:rsidP="00DE0F52">
      <w:pPr>
        <w:jc w:val="both"/>
        <w:rPr>
          <w:sz w:val="24"/>
          <w:szCs w:val="24"/>
          <w:lang w:val="el-GR"/>
        </w:rPr>
      </w:pPr>
      <w:r w:rsidRPr="00F35FFF">
        <w:rPr>
          <w:b/>
          <w:sz w:val="24"/>
          <w:szCs w:val="24"/>
          <w:lang w:val="el-GR"/>
        </w:rPr>
        <w:t xml:space="preserve">Αθήνα, </w:t>
      </w:r>
      <w:r w:rsidR="006D6AAC">
        <w:rPr>
          <w:b/>
          <w:sz w:val="24"/>
          <w:szCs w:val="24"/>
          <w:lang w:val="el-GR"/>
        </w:rPr>
        <w:t>2</w:t>
      </w:r>
      <w:r w:rsidR="00126FB0">
        <w:rPr>
          <w:b/>
          <w:sz w:val="24"/>
          <w:szCs w:val="24"/>
          <w:lang w:val="el-GR"/>
        </w:rPr>
        <w:t>1</w:t>
      </w:r>
      <w:r w:rsidR="0008674A" w:rsidRPr="0008674A">
        <w:rPr>
          <w:b/>
          <w:sz w:val="24"/>
          <w:szCs w:val="24"/>
          <w:lang w:val="el-GR"/>
        </w:rPr>
        <w:t xml:space="preserve"> </w:t>
      </w:r>
      <w:r w:rsidR="0008674A">
        <w:rPr>
          <w:b/>
          <w:sz w:val="24"/>
          <w:szCs w:val="24"/>
          <w:lang w:val="el-GR"/>
        </w:rPr>
        <w:t>Οκτωβρίου</w:t>
      </w:r>
      <w:r w:rsidRPr="00F35FFF">
        <w:rPr>
          <w:b/>
          <w:sz w:val="24"/>
          <w:szCs w:val="24"/>
          <w:lang w:val="el-GR"/>
        </w:rPr>
        <w:t xml:space="preserve"> 2026</w:t>
      </w:r>
      <w:r w:rsidRPr="00F35FFF">
        <w:rPr>
          <w:b/>
          <w:lang w:val="el-GR"/>
        </w:rPr>
        <w:t xml:space="preserve"> </w:t>
      </w:r>
      <w:r w:rsidRPr="00F35FFF">
        <w:rPr>
          <w:lang w:val="el-GR"/>
        </w:rPr>
        <w:t xml:space="preserve">| </w:t>
      </w:r>
      <w:bookmarkEnd w:id="1"/>
      <w:r w:rsidR="00DE0F52">
        <w:rPr>
          <w:lang w:val="el-GR"/>
        </w:rPr>
        <w:t>Δ</w:t>
      </w:r>
      <w:r w:rsidR="00DE0F52" w:rsidRPr="00DE0F52">
        <w:rPr>
          <w:sz w:val="24"/>
          <w:szCs w:val="24"/>
          <w:lang w:val="el-GR"/>
        </w:rPr>
        <w:t>εκατέσσερις ελληνικές επιχειρήσεις του κλάδου των καλλυντικών και της ομορφιάς συμμετείχαν, υπό την οργάνωση της Enterprise Greece, στη</w:t>
      </w:r>
      <w:r w:rsidR="00DE0F52">
        <w:rPr>
          <w:sz w:val="24"/>
          <w:szCs w:val="24"/>
          <w:lang w:val="el-GR"/>
        </w:rPr>
        <w:t>ν</w:t>
      </w:r>
      <w:r w:rsidR="00DE0F52" w:rsidRPr="00DE0F52">
        <w:rPr>
          <w:sz w:val="24"/>
          <w:szCs w:val="24"/>
          <w:lang w:val="el-GR"/>
        </w:rPr>
        <w:t xml:space="preserve"> 30ή </w:t>
      </w:r>
      <w:proofErr w:type="spellStart"/>
      <w:r w:rsidR="00DE0F52" w:rsidRPr="00DE0F52">
        <w:rPr>
          <w:sz w:val="24"/>
          <w:szCs w:val="24"/>
          <w:lang w:val="el-GR"/>
        </w:rPr>
        <w:t>Beautyworld</w:t>
      </w:r>
      <w:proofErr w:type="spellEnd"/>
      <w:r w:rsidR="00DE0F52" w:rsidRPr="00DE0F52">
        <w:rPr>
          <w:sz w:val="24"/>
          <w:szCs w:val="24"/>
          <w:lang w:val="el-GR"/>
        </w:rPr>
        <w:t xml:space="preserve"> </w:t>
      </w:r>
      <w:proofErr w:type="spellStart"/>
      <w:r w:rsidR="00DE0F52" w:rsidRPr="00DE0F52">
        <w:rPr>
          <w:sz w:val="24"/>
          <w:szCs w:val="24"/>
          <w:lang w:val="el-GR"/>
        </w:rPr>
        <w:t>Middle</w:t>
      </w:r>
      <w:proofErr w:type="spellEnd"/>
      <w:r w:rsidR="00DE0F52" w:rsidRPr="00DE0F52">
        <w:rPr>
          <w:sz w:val="24"/>
          <w:szCs w:val="24"/>
          <w:lang w:val="el-GR"/>
        </w:rPr>
        <w:t xml:space="preserve"> East, η οποία πραγματοποιήθηκε στο </w:t>
      </w:r>
      <w:proofErr w:type="spellStart"/>
      <w:r w:rsidR="00DE0F52" w:rsidRPr="00DE0F52">
        <w:rPr>
          <w:sz w:val="24"/>
          <w:szCs w:val="24"/>
          <w:lang w:val="el-GR"/>
        </w:rPr>
        <w:t>Ντουμπάι</w:t>
      </w:r>
      <w:proofErr w:type="spellEnd"/>
      <w:r w:rsidR="00DE0F52" w:rsidRPr="00DE0F52">
        <w:rPr>
          <w:sz w:val="24"/>
          <w:szCs w:val="24"/>
          <w:lang w:val="el-GR"/>
        </w:rPr>
        <w:t xml:space="preserve"> από τις 6 έως τις 8 Οκτωβρίου 2026. Στα ελληνικά περίπτερα πραγματοποιήθηκαν περισσότερες από 750 B2B συναντήσεις με επαγγελματίες από όλο τον κόσμο.</w:t>
      </w:r>
    </w:p>
    <w:p w14:paraId="363D0335" w14:textId="5EFD3526" w:rsidR="00DE0F52" w:rsidRPr="00DE0F52" w:rsidRDefault="00DE0F52" w:rsidP="00DE0F52">
      <w:pPr>
        <w:jc w:val="both"/>
        <w:rPr>
          <w:sz w:val="24"/>
          <w:szCs w:val="24"/>
          <w:lang w:val="el-GR"/>
        </w:rPr>
      </w:pPr>
      <w:r w:rsidRPr="00DE0F52">
        <w:rPr>
          <w:sz w:val="24"/>
          <w:szCs w:val="24"/>
          <w:lang w:val="el-GR"/>
        </w:rPr>
        <w:t xml:space="preserve">Η </w:t>
      </w:r>
      <w:proofErr w:type="spellStart"/>
      <w:r w:rsidRPr="00DE0F52">
        <w:rPr>
          <w:sz w:val="24"/>
          <w:szCs w:val="24"/>
          <w:lang w:val="el-GR"/>
        </w:rPr>
        <w:t>Beautyworld</w:t>
      </w:r>
      <w:proofErr w:type="spellEnd"/>
      <w:r w:rsidRPr="00DE0F52">
        <w:rPr>
          <w:sz w:val="24"/>
          <w:szCs w:val="24"/>
          <w:lang w:val="el-GR"/>
        </w:rPr>
        <w:t xml:space="preserve"> </w:t>
      </w:r>
      <w:proofErr w:type="spellStart"/>
      <w:r w:rsidRPr="00DE0F52">
        <w:rPr>
          <w:sz w:val="24"/>
          <w:szCs w:val="24"/>
          <w:lang w:val="el-GR"/>
        </w:rPr>
        <w:t>Middle</w:t>
      </w:r>
      <w:proofErr w:type="spellEnd"/>
      <w:r w:rsidRPr="00DE0F52">
        <w:rPr>
          <w:sz w:val="24"/>
          <w:szCs w:val="24"/>
          <w:lang w:val="el-GR"/>
        </w:rPr>
        <w:t xml:space="preserve"> East είναι η μεγαλύτερη διεθνής B2B διοργάνωση ομορφιάς και ευεξίας στη Μέση Ανατολή. Συγκεντρώνει επαγγελματίες, αγοραστές, διανομείς και κατασκευαστές από όλο τον κόσμο. Φέτος η έκθεση φιλοξένησε περισσότερους από 62.130 επισκέπτες και 1.300 εκθέτες από 56 χώρες, με 239 από αυτούς να συμμετέχουν για πρώτη φορά.</w:t>
      </w:r>
    </w:p>
    <w:p w14:paraId="7D7A3E3F" w14:textId="66FC699B" w:rsidR="00DE0F52" w:rsidRPr="002F0D43" w:rsidRDefault="00DE0F52" w:rsidP="00DE0F52">
      <w:pPr>
        <w:jc w:val="both"/>
        <w:rPr>
          <w:sz w:val="24"/>
          <w:szCs w:val="24"/>
          <w:lang w:val="en-US"/>
        </w:rPr>
      </w:pPr>
      <w:r w:rsidRPr="00DE0F52">
        <w:rPr>
          <w:sz w:val="24"/>
          <w:szCs w:val="24"/>
          <w:lang w:val="el-GR"/>
        </w:rPr>
        <w:t>Οι</w:t>
      </w:r>
      <w:r w:rsidRPr="002F0D43">
        <w:rPr>
          <w:sz w:val="24"/>
          <w:szCs w:val="24"/>
          <w:lang w:val="en-US"/>
        </w:rPr>
        <w:t xml:space="preserve"> </w:t>
      </w:r>
      <w:r>
        <w:rPr>
          <w:sz w:val="24"/>
          <w:szCs w:val="24"/>
          <w:lang w:val="el-GR"/>
        </w:rPr>
        <w:t>ελληνικές</w:t>
      </w:r>
      <w:r w:rsidRPr="002F0D43">
        <w:rPr>
          <w:sz w:val="24"/>
          <w:szCs w:val="24"/>
          <w:lang w:val="en-US"/>
        </w:rPr>
        <w:t xml:space="preserve"> </w:t>
      </w:r>
      <w:r w:rsidRPr="00DE0F52">
        <w:rPr>
          <w:sz w:val="24"/>
          <w:szCs w:val="24"/>
          <w:lang w:val="el-GR"/>
        </w:rPr>
        <w:t>εταιρείες</w:t>
      </w:r>
      <w:r w:rsidRPr="002F0D43">
        <w:rPr>
          <w:sz w:val="24"/>
          <w:szCs w:val="24"/>
          <w:lang w:val="en-US"/>
        </w:rPr>
        <w:t xml:space="preserve"> </w:t>
      </w:r>
      <w:r w:rsidRPr="00DE0F52">
        <w:rPr>
          <w:sz w:val="24"/>
          <w:szCs w:val="24"/>
          <w:lang w:val="el-GR"/>
        </w:rPr>
        <w:t>που</w:t>
      </w:r>
      <w:r w:rsidRPr="002F0D43">
        <w:rPr>
          <w:sz w:val="24"/>
          <w:szCs w:val="24"/>
          <w:lang w:val="en-US"/>
        </w:rPr>
        <w:t xml:space="preserve"> </w:t>
      </w:r>
      <w:r w:rsidRPr="00DE0F52">
        <w:rPr>
          <w:sz w:val="24"/>
          <w:szCs w:val="24"/>
          <w:lang w:val="el-GR"/>
        </w:rPr>
        <w:t>συμμετείχαν</w:t>
      </w:r>
      <w:r w:rsidRPr="002F0D43">
        <w:rPr>
          <w:sz w:val="24"/>
          <w:szCs w:val="24"/>
          <w:lang w:val="en-US"/>
        </w:rPr>
        <w:t xml:space="preserve"> </w:t>
      </w:r>
      <w:r w:rsidRPr="00DE0F52">
        <w:rPr>
          <w:sz w:val="24"/>
          <w:szCs w:val="24"/>
          <w:lang w:val="el-GR"/>
        </w:rPr>
        <w:t>ήταν</w:t>
      </w:r>
      <w:r w:rsidRPr="002F0D43">
        <w:rPr>
          <w:sz w:val="24"/>
          <w:szCs w:val="24"/>
          <w:lang w:val="en-US"/>
        </w:rPr>
        <w:t xml:space="preserve"> </w:t>
      </w:r>
      <w:r w:rsidRPr="00DE0F52">
        <w:rPr>
          <w:sz w:val="24"/>
          <w:szCs w:val="24"/>
          <w:lang w:val="el-GR"/>
        </w:rPr>
        <w:t>οι</w:t>
      </w:r>
      <w:r w:rsidRPr="002F0D43">
        <w:rPr>
          <w:sz w:val="24"/>
          <w:szCs w:val="24"/>
          <w:lang w:val="en-US"/>
        </w:rPr>
        <w:t xml:space="preserve">: </w:t>
      </w:r>
      <w:r w:rsidRPr="00DE0F52">
        <w:rPr>
          <w:sz w:val="24"/>
          <w:szCs w:val="24"/>
          <w:lang w:val="en-US"/>
        </w:rPr>
        <w:t>ABACOSM</w:t>
      </w:r>
      <w:r w:rsidRPr="002F0D43">
        <w:rPr>
          <w:sz w:val="24"/>
          <w:szCs w:val="24"/>
          <w:lang w:val="en-US"/>
        </w:rPr>
        <w:t xml:space="preserve">, </w:t>
      </w:r>
      <w:r w:rsidRPr="00DE0F52">
        <w:rPr>
          <w:sz w:val="24"/>
          <w:szCs w:val="24"/>
          <w:lang w:val="en-US"/>
        </w:rPr>
        <w:t>ANNIE</w:t>
      </w:r>
      <w:r w:rsidRPr="002F0D43">
        <w:rPr>
          <w:sz w:val="24"/>
          <w:szCs w:val="24"/>
          <w:lang w:val="en-US"/>
        </w:rPr>
        <w:t xml:space="preserve">, </w:t>
      </w:r>
      <w:r w:rsidRPr="00DE0F52">
        <w:rPr>
          <w:sz w:val="24"/>
          <w:szCs w:val="24"/>
          <w:lang w:val="en-US"/>
        </w:rPr>
        <w:t>CHERI</w:t>
      </w:r>
      <w:r w:rsidRPr="002F0D43">
        <w:rPr>
          <w:sz w:val="24"/>
          <w:szCs w:val="24"/>
          <w:lang w:val="en-US"/>
        </w:rPr>
        <w:t xml:space="preserve"> </w:t>
      </w:r>
      <w:r w:rsidRPr="00DE0F52">
        <w:rPr>
          <w:sz w:val="24"/>
          <w:szCs w:val="24"/>
          <w:lang w:val="en-US"/>
        </w:rPr>
        <w:t>UP</w:t>
      </w:r>
      <w:r w:rsidRPr="002F0D43">
        <w:rPr>
          <w:sz w:val="24"/>
          <w:szCs w:val="24"/>
          <w:lang w:val="en-US"/>
        </w:rPr>
        <w:t xml:space="preserve"> </w:t>
      </w:r>
      <w:r w:rsidRPr="00DE0F52">
        <w:rPr>
          <w:sz w:val="24"/>
          <w:szCs w:val="24"/>
          <w:lang w:val="en-US"/>
        </w:rPr>
        <w:t>COSMETICS</w:t>
      </w:r>
      <w:r w:rsidRPr="002F0D43">
        <w:rPr>
          <w:sz w:val="24"/>
          <w:szCs w:val="24"/>
          <w:lang w:val="en-US"/>
        </w:rPr>
        <w:t xml:space="preserve">, </w:t>
      </w:r>
      <w:r w:rsidRPr="00DE0F52">
        <w:rPr>
          <w:sz w:val="24"/>
          <w:szCs w:val="24"/>
          <w:lang w:val="en-US"/>
        </w:rPr>
        <w:t>CREAM</w:t>
      </w:r>
      <w:r w:rsidRPr="002F0D43">
        <w:rPr>
          <w:sz w:val="24"/>
          <w:szCs w:val="24"/>
          <w:lang w:val="en-US"/>
        </w:rPr>
        <w:t xml:space="preserve"> </w:t>
      </w:r>
      <w:r w:rsidRPr="00DE0F52">
        <w:rPr>
          <w:sz w:val="24"/>
          <w:szCs w:val="24"/>
          <w:lang w:val="en-US"/>
        </w:rPr>
        <w:t>TEAM</w:t>
      </w:r>
      <w:r w:rsidRPr="002F0D43">
        <w:rPr>
          <w:sz w:val="24"/>
          <w:szCs w:val="24"/>
          <w:lang w:val="en-US"/>
        </w:rPr>
        <w:t xml:space="preserve">, </w:t>
      </w:r>
      <w:r w:rsidRPr="00DE0F52">
        <w:rPr>
          <w:sz w:val="24"/>
          <w:szCs w:val="24"/>
          <w:lang w:val="en-US"/>
        </w:rPr>
        <w:t>DLCOSMETICS</w:t>
      </w:r>
      <w:r w:rsidRPr="002F0D43">
        <w:rPr>
          <w:sz w:val="24"/>
          <w:szCs w:val="24"/>
          <w:lang w:val="en-US"/>
        </w:rPr>
        <w:t xml:space="preserve">, </w:t>
      </w:r>
      <w:r w:rsidRPr="00DE0F52">
        <w:rPr>
          <w:sz w:val="24"/>
          <w:szCs w:val="24"/>
          <w:lang w:val="en-US"/>
        </w:rPr>
        <w:t>Emmanouela</w:t>
      </w:r>
      <w:r w:rsidRPr="002F0D43">
        <w:rPr>
          <w:sz w:val="24"/>
          <w:szCs w:val="24"/>
          <w:lang w:val="en-US"/>
        </w:rPr>
        <w:t xml:space="preserve"> </w:t>
      </w:r>
      <w:r w:rsidRPr="00DE0F52">
        <w:rPr>
          <w:sz w:val="24"/>
          <w:szCs w:val="24"/>
          <w:lang w:val="en-US"/>
        </w:rPr>
        <w:t>Cosmetics</w:t>
      </w:r>
      <w:r w:rsidRPr="002F0D43">
        <w:rPr>
          <w:sz w:val="24"/>
          <w:szCs w:val="24"/>
          <w:lang w:val="en-US"/>
        </w:rPr>
        <w:t xml:space="preserve">, </w:t>
      </w:r>
      <w:r w:rsidRPr="00DE0F52">
        <w:rPr>
          <w:sz w:val="24"/>
          <w:szCs w:val="24"/>
          <w:lang w:val="en-US"/>
        </w:rPr>
        <w:t>ERRE</w:t>
      </w:r>
      <w:r w:rsidRPr="002F0D43">
        <w:rPr>
          <w:sz w:val="24"/>
          <w:szCs w:val="24"/>
          <w:lang w:val="en-US"/>
        </w:rPr>
        <w:t xml:space="preserve"> </w:t>
      </w:r>
      <w:r w:rsidRPr="00DE0F52">
        <w:rPr>
          <w:sz w:val="24"/>
          <w:szCs w:val="24"/>
          <w:lang w:val="en-US"/>
        </w:rPr>
        <w:t>DUE</w:t>
      </w:r>
      <w:r w:rsidRPr="002F0D43">
        <w:rPr>
          <w:sz w:val="24"/>
          <w:szCs w:val="24"/>
          <w:lang w:val="en-US"/>
        </w:rPr>
        <w:t xml:space="preserve">, </w:t>
      </w:r>
      <w:r w:rsidRPr="00DE0F52">
        <w:rPr>
          <w:sz w:val="24"/>
          <w:szCs w:val="24"/>
          <w:lang w:val="en-US"/>
        </w:rPr>
        <w:t>GARDEN</w:t>
      </w:r>
      <w:r w:rsidRPr="002F0D43">
        <w:rPr>
          <w:sz w:val="24"/>
          <w:szCs w:val="24"/>
          <w:lang w:val="en-US"/>
        </w:rPr>
        <w:t xml:space="preserve"> </w:t>
      </w:r>
      <w:r w:rsidRPr="00DE0F52">
        <w:rPr>
          <w:sz w:val="24"/>
          <w:szCs w:val="24"/>
          <w:lang w:val="en-US"/>
        </w:rPr>
        <w:t>BEAUTY</w:t>
      </w:r>
      <w:r w:rsidRPr="002F0D43">
        <w:rPr>
          <w:sz w:val="24"/>
          <w:szCs w:val="24"/>
          <w:lang w:val="en-US"/>
        </w:rPr>
        <w:t xml:space="preserve"> </w:t>
      </w:r>
      <w:r w:rsidRPr="00DE0F52">
        <w:rPr>
          <w:sz w:val="24"/>
          <w:szCs w:val="24"/>
          <w:lang w:val="en-US"/>
        </w:rPr>
        <w:t>PRODUCTS</w:t>
      </w:r>
      <w:r w:rsidRPr="002F0D43">
        <w:rPr>
          <w:sz w:val="24"/>
          <w:szCs w:val="24"/>
          <w:lang w:val="en-US"/>
        </w:rPr>
        <w:t xml:space="preserve">, </w:t>
      </w:r>
      <w:r w:rsidRPr="00DE0F52">
        <w:rPr>
          <w:sz w:val="24"/>
          <w:szCs w:val="24"/>
          <w:lang w:val="en-US"/>
        </w:rPr>
        <w:t>GAVRILIS</w:t>
      </w:r>
      <w:r w:rsidRPr="002F0D43">
        <w:rPr>
          <w:sz w:val="24"/>
          <w:szCs w:val="24"/>
          <w:lang w:val="en-US"/>
        </w:rPr>
        <w:t xml:space="preserve"> </w:t>
      </w:r>
      <w:r w:rsidRPr="00DE0F52">
        <w:rPr>
          <w:sz w:val="24"/>
          <w:szCs w:val="24"/>
          <w:lang w:val="en-US"/>
        </w:rPr>
        <w:t>GROUP</w:t>
      </w:r>
      <w:r w:rsidRPr="002F0D43">
        <w:rPr>
          <w:sz w:val="24"/>
          <w:szCs w:val="24"/>
          <w:lang w:val="en-US"/>
        </w:rPr>
        <w:t xml:space="preserve">, </w:t>
      </w:r>
      <w:r w:rsidRPr="00DE0F52">
        <w:rPr>
          <w:sz w:val="24"/>
          <w:szCs w:val="24"/>
          <w:lang w:val="en-US"/>
        </w:rPr>
        <w:t>GLOW</w:t>
      </w:r>
      <w:r w:rsidRPr="002F0D43">
        <w:rPr>
          <w:sz w:val="24"/>
          <w:szCs w:val="24"/>
          <w:lang w:val="en-US"/>
        </w:rPr>
        <w:t xml:space="preserve"> </w:t>
      </w:r>
      <w:r w:rsidRPr="00DE0F52">
        <w:rPr>
          <w:sz w:val="24"/>
          <w:szCs w:val="24"/>
          <w:lang w:val="en-US"/>
        </w:rPr>
        <w:t>ERA</w:t>
      </w:r>
      <w:r w:rsidRPr="002F0D43">
        <w:rPr>
          <w:sz w:val="24"/>
          <w:szCs w:val="24"/>
          <w:lang w:val="en-US"/>
        </w:rPr>
        <w:t xml:space="preserve"> </w:t>
      </w:r>
      <w:r w:rsidRPr="00DE0F52">
        <w:rPr>
          <w:sz w:val="24"/>
          <w:szCs w:val="24"/>
          <w:lang w:val="en-US"/>
        </w:rPr>
        <w:t>NATURAL</w:t>
      </w:r>
      <w:r w:rsidRPr="002F0D43">
        <w:rPr>
          <w:sz w:val="24"/>
          <w:szCs w:val="24"/>
          <w:lang w:val="en-US"/>
        </w:rPr>
        <w:t xml:space="preserve"> </w:t>
      </w:r>
      <w:r w:rsidRPr="00DE0F52">
        <w:rPr>
          <w:sz w:val="24"/>
          <w:szCs w:val="24"/>
          <w:lang w:val="en-US"/>
        </w:rPr>
        <w:t>COSMETICS</w:t>
      </w:r>
      <w:r w:rsidRPr="002F0D43">
        <w:rPr>
          <w:sz w:val="24"/>
          <w:szCs w:val="24"/>
          <w:lang w:val="en-US"/>
        </w:rPr>
        <w:t xml:space="preserve">, </w:t>
      </w:r>
      <w:r w:rsidRPr="00DE0F52">
        <w:rPr>
          <w:sz w:val="24"/>
          <w:szCs w:val="24"/>
          <w:lang w:val="en-US"/>
        </w:rPr>
        <w:t>RAINBOW</w:t>
      </w:r>
      <w:r w:rsidRPr="002F0D43">
        <w:rPr>
          <w:sz w:val="24"/>
          <w:szCs w:val="24"/>
          <w:lang w:val="en-US"/>
        </w:rPr>
        <w:t xml:space="preserve"> </w:t>
      </w:r>
      <w:r w:rsidRPr="00DE0F52">
        <w:rPr>
          <w:sz w:val="24"/>
          <w:szCs w:val="24"/>
          <w:lang w:val="en-US"/>
        </w:rPr>
        <w:t>BEAUTY</w:t>
      </w:r>
      <w:r w:rsidRPr="002F0D43">
        <w:rPr>
          <w:sz w:val="24"/>
          <w:szCs w:val="24"/>
          <w:lang w:val="en-US"/>
        </w:rPr>
        <w:t xml:space="preserve">, </w:t>
      </w:r>
      <w:r w:rsidRPr="00DE0F52">
        <w:rPr>
          <w:sz w:val="24"/>
          <w:szCs w:val="24"/>
          <w:lang w:val="en-US"/>
        </w:rPr>
        <w:t>SIMPLE</w:t>
      </w:r>
      <w:r w:rsidRPr="002F0D43">
        <w:rPr>
          <w:sz w:val="24"/>
          <w:szCs w:val="24"/>
          <w:lang w:val="en-US"/>
        </w:rPr>
        <w:t xml:space="preserve"> </w:t>
      </w:r>
      <w:r w:rsidRPr="00DE0F52">
        <w:rPr>
          <w:sz w:val="24"/>
          <w:szCs w:val="24"/>
          <w:lang w:val="en-US"/>
        </w:rPr>
        <w:t>USE</w:t>
      </w:r>
      <w:r w:rsidRPr="002F0D43">
        <w:rPr>
          <w:sz w:val="24"/>
          <w:szCs w:val="24"/>
          <w:lang w:val="en-US"/>
        </w:rPr>
        <w:t xml:space="preserve"> </w:t>
      </w:r>
      <w:r w:rsidRPr="00DE0F52">
        <w:rPr>
          <w:sz w:val="24"/>
          <w:szCs w:val="24"/>
          <w:lang w:val="en-US"/>
        </w:rPr>
        <w:t>BEAUTY</w:t>
      </w:r>
      <w:r w:rsidRPr="002F0D43">
        <w:rPr>
          <w:sz w:val="24"/>
          <w:szCs w:val="24"/>
          <w:lang w:val="en-US"/>
        </w:rPr>
        <w:t xml:space="preserve">, </w:t>
      </w:r>
      <w:r w:rsidRPr="00DE0F52">
        <w:rPr>
          <w:sz w:val="24"/>
          <w:szCs w:val="24"/>
          <w:lang w:val="en-US"/>
        </w:rPr>
        <w:t>SKIN</w:t>
      </w:r>
      <w:r w:rsidRPr="002F0D43">
        <w:rPr>
          <w:sz w:val="24"/>
          <w:szCs w:val="24"/>
          <w:lang w:val="en-US"/>
        </w:rPr>
        <w:t>4</w:t>
      </w:r>
      <w:r w:rsidRPr="00DE0F52">
        <w:rPr>
          <w:sz w:val="24"/>
          <w:szCs w:val="24"/>
          <w:lang w:val="en-US"/>
        </w:rPr>
        <w:t>SIN</w:t>
      </w:r>
      <w:r w:rsidRPr="002F0D43">
        <w:rPr>
          <w:sz w:val="24"/>
          <w:szCs w:val="24"/>
          <w:lang w:val="en-US"/>
        </w:rPr>
        <w:t xml:space="preserve"> </w:t>
      </w:r>
      <w:r w:rsidRPr="00DE0F52">
        <w:rPr>
          <w:sz w:val="24"/>
          <w:szCs w:val="24"/>
          <w:lang w:val="el-GR"/>
        </w:rPr>
        <w:t>και</w:t>
      </w:r>
      <w:r w:rsidRPr="002F0D43">
        <w:rPr>
          <w:sz w:val="24"/>
          <w:szCs w:val="24"/>
          <w:lang w:val="en-US"/>
        </w:rPr>
        <w:t xml:space="preserve"> </w:t>
      </w:r>
      <w:r w:rsidRPr="00DE0F52">
        <w:rPr>
          <w:sz w:val="24"/>
          <w:szCs w:val="24"/>
          <w:lang w:val="en-US"/>
        </w:rPr>
        <w:t>VEZIROPOULOS</w:t>
      </w:r>
      <w:r w:rsidRPr="002F0D43">
        <w:rPr>
          <w:sz w:val="24"/>
          <w:szCs w:val="24"/>
          <w:lang w:val="en-US"/>
        </w:rPr>
        <w:t xml:space="preserve"> </w:t>
      </w:r>
      <w:r w:rsidRPr="00DE0F52">
        <w:rPr>
          <w:sz w:val="24"/>
          <w:szCs w:val="24"/>
          <w:lang w:val="en-US"/>
        </w:rPr>
        <w:t>ATHANASIOS</w:t>
      </w:r>
      <w:r w:rsidRPr="002F0D43">
        <w:rPr>
          <w:sz w:val="24"/>
          <w:szCs w:val="24"/>
          <w:lang w:val="en-US"/>
        </w:rPr>
        <w:t xml:space="preserve"> &amp; </w:t>
      </w:r>
      <w:r w:rsidRPr="00DE0F52">
        <w:rPr>
          <w:sz w:val="24"/>
          <w:szCs w:val="24"/>
          <w:lang w:val="en-US"/>
        </w:rPr>
        <w:t>CO</w:t>
      </w:r>
      <w:r w:rsidRPr="002F0D43">
        <w:rPr>
          <w:sz w:val="24"/>
          <w:szCs w:val="24"/>
          <w:lang w:val="en-US"/>
        </w:rPr>
        <w:t>.</w:t>
      </w:r>
    </w:p>
    <w:p w14:paraId="4AE6BFE5" w14:textId="3242A3AF" w:rsidR="00DE0F52" w:rsidRPr="00DE0F52" w:rsidRDefault="00DE0F52" w:rsidP="00DE0F52">
      <w:pPr>
        <w:jc w:val="both"/>
        <w:rPr>
          <w:sz w:val="24"/>
          <w:szCs w:val="24"/>
          <w:lang w:val="el-GR"/>
        </w:rPr>
      </w:pPr>
      <w:r w:rsidRPr="00DE0F52">
        <w:rPr>
          <w:sz w:val="24"/>
          <w:szCs w:val="24"/>
          <w:lang w:val="el-GR"/>
        </w:rPr>
        <w:t>Η</w:t>
      </w:r>
      <w:r w:rsidR="00514823">
        <w:rPr>
          <w:sz w:val="24"/>
          <w:szCs w:val="24"/>
          <w:lang w:val="el-GR"/>
        </w:rPr>
        <w:t xml:space="preserve"> </w:t>
      </w:r>
      <w:r w:rsidRPr="00DE0F52">
        <w:rPr>
          <w:sz w:val="24"/>
          <w:szCs w:val="24"/>
          <w:lang w:val="el-GR"/>
        </w:rPr>
        <w:t>παρουσία των ελληνικών επιχειρήσεων ανέδειξε την ποιότητα και την ανταγωνιστικότητα των προϊόντων τους, ενίσχυσε τη δικτύωσή τους με επαγγελματίες του κλάδου και δημιούργησε πρόσφορο έδαφος για νέες εμπορικές συνεργασίες και για περαιτέρω ενίσχυση της διεθνούς παρουσίας της χώρας.</w:t>
      </w:r>
    </w:p>
    <w:p w14:paraId="115CA257" w14:textId="77777777" w:rsidR="00DE0F52" w:rsidRPr="00DE0F52" w:rsidRDefault="00DE0F52" w:rsidP="00DE0F52">
      <w:pPr>
        <w:jc w:val="both"/>
        <w:rPr>
          <w:sz w:val="24"/>
          <w:szCs w:val="24"/>
          <w:lang w:val="el-GR"/>
        </w:rPr>
      </w:pPr>
      <w:r w:rsidRPr="00DE0F52">
        <w:rPr>
          <w:sz w:val="24"/>
          <w:szCs w:val="24"/>
          <w:lang w:val="el-GR"/>
        </w:rPr>
        <w:t>Η συμμετοχή αποκτά ιδιαίτερη σημασία, καθώς η αγορά των Ηνωμένων Αραβικών Εμιράτων παρουσιάζει ιδιαίτερο ενδιαφέρον για τον κλάδο. Το 2025, οι ελληνικές εξαγωγές καλλυντικών προς τα ΗΑΕ ανήλθαν σε 7,37 εκατ. ευρώ, σημειώνοντας αύξηση 13,3% σε σχέση με το 2023.</w:t>
      </w:r>
    </w:p>
    <w:p w14:paraId="56E16857" w14:textId="3AA6721F" w:rsidR="00DE0F52" w:rsidRPr="00DE0F52" w:rsidRDefault="00DE0F52" w:rsidP="00DE0F52">
      <w:pPr>
        <w:jc w:val="both"/>
        <w:rPr>
          <w:i/>
          <w:iCs/>
          <w:sz w:val="24"/>
          <w:szCs w:val="24"/>
          <w:lang w:val="el-GR"/>
        </w:rPr>
      </w:pPr>
      <w:r>
        <w:rPr>
          <w:sz w:val="24"/>
          <w:szCs w:val="24"/>
          <w:lang w:val="el-GR"/>
        </w:rPr>
        <w:t xml:space="preserve">Σχολιάζοντας την άκρως επιτυχημένη παρουσία της χώρας μας στην έκθεση υπό την </w:t>
      </w:r>
      <w:r>
        <w:rPr>
          <w:sz w:val="24"/>
          <w:szCs w:val="24"/>
          <w:lang w:val="en-US"/>
        </w:rPr>
        <w:t>Enterprise</w:t>
      </w:r>
      <w:r w:rsidRPr="00DE0F52">
        <w:rPr>
          <w:sz w:val="24"/>
          <w:szCs w:val="24"/>
          <w:lang w:val="el-GR"/>
        </w:rPr>
        <w:t xml:space="preserve"> </w:t>
      </w:r>
      <w:r>
        <w:rPr>
          <w:sz w:val="24"/>
          <w:szCs w:val="24"/>
          <w:lang w:val="en-US"/>
        </w:rPr>
        <w:t>Greece</w:t>
      </w:r>
      <w:r>
        <w:rPr>
          <w:sz w:val="24"/>
          <w:szCs w:val="24"/>
          <w:lang w:val="el-GR"/>
        </w:rPr>
        <w:t>, ο</w:t>
      </w:r>
      <w:r w:rsidRPr="00DE0F52">
        <w:rPr>
          <w:sz w:val="24"/>
          <w:szCs w:val="24"/>
          <w:lang w:val="el-GR"/>
        </w:rPr>
        <w:t xml:space="preserve"> Διευθύνων Σύμβουλος της </w:t>
      </w:r>
      <w:r>
        <w:rPr>
          <w:sz w:val="24"/>
          <w:szCs w:val="24"/>
          <w:lang w:val="el-GR"/>
        </w:rPr>
        <w:t>εταιρείας</w:t>
      </w:r>
      <w:r w:rsidRPr="00DE0F52">
        <w:rPr>
          <w:sz w:val="24"/>
          <w:szCs w:val="24"/>
          <w:lang w:val="el-GR"/>
        </w:rPr>
        <w:t>, Δρ. Μαρίνος Γιαννόπουλος, δήλωσε:</w:t>
      </w:r>
      <w:r>
        <w:rPr>
          <w:sz w:val="24"/>
          <w:szCs w:val="24"/>
          <w:lang w:val="el-GR"/>
        </w:rPr>
        <w:t xml:space="preserve"> </w:t>
      </w:r>
      <w:r w:rsidRPr="002F0D43">
        <w:rPr>
          <w:b/>
          <w:bCs/>
          <w:sz w:val="24"/>
          <w:szCs w:val="24"/>
          <w:lang w:val="el-GR"/>
        </w:rPr>
        <w:t>«</w:t>
      </w:r>
      <w:r w:rsidRPr="002F0D43">
        <w:rPr>
          <w:b/>
          <w:bCs/>
          <w:i/>
          <w:iCs/>
          <w:sz w:val="24"/>
          <w:szCs w:val="24"/>
          <w:lang w:val="el-GR"/>
        </w:rPr>
        <w:t>Η</w:t>
      </w:r>
      <w:r w:rsidR="00792ACE">
        <w:rPr>
          <w:b/>
          <w:bCs/>
          <w:i/>
          <w:iCs/>
          <w:sz w:val="24"/>
          <w:szCs w:val="24"/>
          <w:lang w:val="el-GR"/>
        </w:rPr>
        <w:t xml:space="preserve">  </w:t>
      </w:r>
      <w:r w:rsidRPr="002F0D43">
        <w:rPr>
          <w:b/>
          <w:bCs/>
          <w:i/>
          <w:iCs/>
          <w:sz w:val="24"/>
          <w:szCs w:val="24"/>
          <w:lang w:val="el-GR"/>
        </w:rPr>
        <w:t>δυναμική των ελληνικών καλλυντικών αποτυπώνεται στους αριθμούς: το 2025 οι εξαγωγές τους παγκοσμίως ανήλθαν σε 610,1 εκατ. ευρώ, σημειώνοντας αύξηση 50,4% σε σχέση με το 2021. Ο κλάδος διαθέτει σημαντικές προοπτικές περαιτέρω ανάπτυξης στις διεθνείς αγορές</w:t>
      </w:r>
      <w:r w:rsidRPr="00DE0F52">
        <w:rPr>
          <w:i/>
          <w:iCs/>
          <w:sz w:val="24"/>
          <w:szCs w:val="24"/>
          <w:lang w:val="el-GR"/>
        </w:rPr>
        <w:t>.</w:t>
      </w:r>
    </w:p>
    <w:p w14:paraId="28DE1187" w14:textId="2880812D" w:rsidR="00DE0F52" w:rsidRPr="00DE0F52" w:rsidRDefault="00DE0F52" w:rsidP="00DE0F52">
      <w:pPr>
        <w:jc w:val="both"/>
        <w:rPr>
          <w:sz w:val="24"/>
          <w:szCs w:val="24"/>
          <w:lang w:val="el-GR"/>
        </w:rPr>
      </w:pPr>
      <w:r w:rsidRPr="00902BED">
        <w:rPr>
          <w:i/>
          <w:iCs/>
          <w:sz w:val="24"/>
          <w:szCs w:val="24"/>
          <w:lang w:val="el-GR"/>
        </w:rPr>
        <w:t xml:space="preserve">Η Enterprise Greece συμβάλλει έμπρακτα σε αυτή την πορεία, ενισχύοντας την εξωστρέφεια των επιχειρήσεων, υποστηρίζοντας τη διεθνή τους παρουσία και διευρύνοντας το εξαγωγικό τους αποτύπωμα. Διοργανώσεις όπως η </w:t>
      </w:r>
      <w:proofErr w:type="spellStart"/>
      <w:r w:rsidRPr="00902BED">
        <w:rPr>
          <w:i/>
          <w:iCs/>
          <w:sz w:val="24"/>
          <w:szCs w:val="24"/>
          <w:lang w:val="el-GR"/>
        </w:rPr>
        <w:t>Beautyworld</w:t>
      </w:r>
      <w:proofErr w:type="spellEnd"/>
      <w:r w:rsidRPr="00902BED">
        <w:rPr>
          <w:i/>
          <w:iCs/>
          <w:sz w:val="24"/>
          <w:szCs w:val="24"/>
          <w:lang w:val="el-GR"/>
        </w:rPr>
        <w:t xml:space="preserve"> </w:t>
      </w:r>
      <w:proofErr w:type="spellStart"/>
      <w:r w:rsidRPr="00902BED">
        <w:rPr>
          <w:i/>
          <w:iCs/>
          <w:sz w:val="24"/>
          <w:szCs w:val="24"/>
          <w:lang w:val="el-GR"/>
        </w:rPr>
        <w:t>Middle</w:t>
      </w:r>
      <w:proofErr w:type="spellEnd"/>
      <w:r w:rsidRPr="00902BED">
        <w:rPr>
          <w:i/>
          <w:iCs/>
          <w:sz w:val="24"/>
          <w:szCs w:val="24"/>
          <w:lang w:val="el-GR"/>
        </w:rPr>
        <w:t xml:space="preserve"> East αποτελούν βασικό εργαλείο προς αυτή την κατεύθυνση, καθώς προσφέρουν σημαντικές ευκαιρίες δικτύωσης και ανάπτυξης</w:t>
      </w:r>
      <w:r w:rsidR="00F76053">
        <w:rPr>
          <w:i/>
          <w:iCs/>
          <w:sz w:val="24"/>
          <w:szCs w:val="24"/>
          <w:lang w:val="el-GR"/>
        </w:rPr>
        <w:t xml:space="preserve"> </w:t>
      </w:r>
      <w:r w:rsidRPr="00902BED">
        <w:rPr>
          <w:i/>
          <w:iCs/>
          <w:sz w:val="24"/>
          <w:szCs w:val="24"/>
          <w:lang w:val="el-GR"/>
        </w:rPr>
        <w:t>νέων συνεργασιών</w:t>
      </w:r>
      <w:r w:rsidRPr="00DE0F52">
        <w:rPr>
          <w:sz w:val="24"/>
          <w:szCs w:val="24"/>
          <w:lang w:val="el-GR"/>
        </w:rPr>
        <w:t>.»</w:t>
      </w:r>
    </w:p>
    <w:p w14:paraId="25A146F5" w14:textId="77777777" w:rsidR="00DE0F52" w:rsidRPr="00DE0F52" w:rsidRDefault="00DE0F52" w:rsidP="00DE0F52">
      <w:pPr>
        <w:jc w:val="both"/>
        <w:rPr>
          <w:sz w:val="24"/>
          <w:szCs w:val="24"/>
          <w:lang w:val="el-GR"/>
        </w:rPr>
      </w:pPr>
    </w:p>
    <w:p w14:paraId="13936548" w14:textId="77777777" w:rsidR="00126FB0" w:rsidRDefault="00126FB0" w:rsidP="00365637">
      <w:pPr>
        <w:spacing w:after="0" w:line="240" w:lineRule="auto"/>
        <w:jc w:val="both"/>
        <w:rPr>
          <w:rFonts w:ascii="Calibri" w:hAnsi="Calibri" w:cs="Calibri"/>
          <w:b/>
          <w:bCs/>
          <w:sz w:val="24"/>
          <w:szCs w:val="24"/>
          <w:lang w:val="el-GR" w:eastAsia="el-GR"/>
        </w:rPr>
      </w:pPr>
    </w:p>
    <w:p w14:paraId="7BCE7FC7" w14:textId="77777777" w:rsidR="00126FB0" w:rsidRDefault="00126FB0" w:rsidP="00365637">
      <w:pPr>
        <w:spacing w:after="0" w:line="240" w:lineRule="auto"/>
        <w:jc w:val="both"/>
        <w:rPr>
          <w:rFonts w:ascii="Calibri" w:hAnsi="Calibri" w:cs="Calibri"/>
          <w:b/>
          <w:bCs/>
          <w:sz w:val="24"/>
          <w:szCs w:val="24"/>
          <w:lang w:val="el-GR" w:eastAsia="el-GR"/>
        </w:rPr>
      </w:pPr>
    </w:p>
    <w:p w14:paraId="484F6BFB" w14:textId="18A1372D" w:rsidR="00365637" w:rsidRPr="00365637" w:rsidRDefault="00365637" w:rsidP="00365637">
      <w:pPr>
        <w:spacing w:after="0" w:line="240" w:lineRule="auto"/>
        <w:jc w:val="both"/>
        <w:rPr>
          <w:rFonts w:ascii="Calibri" w:hAnsi="Calibri" w:cs="Calibri"/>
          <w:b/>
          <w:bCs/>
          <w:sz w:val="24"/>
          <w:szCs w:val="24"/>
          <w:lang w:val="el-GR" w:eastAsia="el-GR"/>
        </w:rPr>
      </w:pPr>
      <w:r w:rsidRPr="00365637">
        <w:rPr>
          <w:rFonts w:ascii="Calibri" w:hAnsi="Calibri" w:cs="Calibri"/>
          <w:b/>
          <w:bCs/>
          <w:sz w:val="24"/>
          <w:szCs w:val="24"/>
          <w:lang w:eastAsia="el-GR"/>
        </w:rPr>
        <w:t>Enterprise</w:t>
      </w:r>
      <w:r w:rsidRPr="00365637">
        <w:rPr>
          <w:rFonts w:ascii="Calibri" w:hAnsi="Calibri" w:cs="Calibri"/>
          <w:b/>
          <w:bCs/>
          <w:sz w:val="24"/>
          <w:szCs w:val="24"/>
          <w:lang w:val="el-GR" w:eastAsia="el-GR"/>
        </w:rPr>
        <w:t xml:space="preserve"> </w:t>
      </w:r>
      <w:r w:rsidRPr="00365637">
        <w:rPr>
          <w:rFonts w:ascii="Calibri" w:hAnsi="Calibri" w:cs="Calibri"/>
          <w:b/>
          <w:bCs/>
          <w:sz w:val="24"/>
          <w:szCs w:val="24"/>
          <w:lang w:eastAsia="el-GR"/>
        </w:rPr>
        <w:t>Greece</w:t>
      </w:r>
    </w:p>
    <w:p w14:paraId="29EE568C" w14:textId="77777777" w:rsidR="00365637" w:rsidRPr="00365637" w:rsidRDefault="00365637" w:rsidP="00365637">
      <w:pPr>
        <w:spacing w:after="0" w:line="240" w:lineRule="auto"/>
        <w:jc w:val="both"/>
        <w:rPr>
          <w:rFonts w:ascii="Calibri" w:hAnsi="Calibri" w:cs="Calibri"/>
          <w:b/>
          <w:bCs/>
          <w:sz w:val="24"/>
          <w:szCs w:val="24"/>
          <w:lang w:val="el-GR" w:eastAsia="el-GR"/>
        </w:rPr>
      </w:pPr>
      <w:r w:rsidRPr="00365637">
        <w:rPr>
          <w:rFonts w:ascii="Calibri" w:hAnsi="Calibri" w:cs="Calibri"/>
          <w:sz w:val="24"/>
          <w:szCs w:val="24"/>
          <w:lang w:val="el-GR" w:eastAsia="el-GR"/>
        </w:rPr>
        <w:t>Η Εταιρεία Enterprise Greece (Ελληνική Εταιρεία Επενδύσεων και Εξωτερικού Εμπορίου Α.Ε.) είναι ο αρμόδιος εθνικός φορέας, υπό την εποπτεία του Υπουργείου Εξωτερικών, για την προσέλκυση επενδύσεων στην Ελλάδα και την προώθηση των εξαγωγών, με στόχο να προβάλλει τη χώρα ως ελκυστικό επενδυτικό προορισμό και να προωθεί τα ανταγωνιστικά εξαγωγικά προϊόντα και υπηρεσίες της Ελλάδας.</w:t>
      </w:r>
    </w:p>
    <w:p w14:paraId="7D589949" w14:textId="77777777" w:rsidR="00365637" w:rsidRDefault="00365637" w:rsidP="00365637">
      <w:pPr>
        <w:spacing w:after="0" w:line="240" w:lineRule="auto"/>
        <w:jc w:val="both"/>
        <w:rPr>
          <w:rFonts w:ascii="Calibri" w:hAnsi="Calibri" w:cs="Calibri"/>
          <w:b/>
          <w:bCs/>
          <w:sz w:val="24"/>
          <w:szCs w:val="24"/>
          <w:lang w:val="el-GR" w:eastAsia="el-GR"/>
        </w:rPr>
      </w:pPr>
    </w:p>
    <w:p w14:paraId="103F0D50" w14:textId="179D72CE" w:rsidR="00DD7961" w:rsidRPr="00DD7961" w:rsidRDefault="00365637" w:rsidP="00F35FFF">
      <w:pPr>
        <w:spacing w:after="0" w:line="240" w:lineRule="auto"/>
        <w:jc w:val="both"/>
        <w:rPr>
          <w:rFonts w:ascii="Times New Roman" w:hAnsi="Times New Roman" w:cs="Times New Roman"/>
          <w:sz w:val="24"/>
          <w:szCs w:val="24"/>
          <w:lang w:val="el-GR" w:eastAsia="el-GR"/>
        </w:rPr>
      </w:pPr>
      <w:r w:rsidRPr="00365637">
        <w:rPr>
          <w:rFonts w:ascii="Calibri" w:hAnsi="Calibri" w:cs="Calibri"/>
          <w:b/>
          <w:bCs/>
          <w:sz w:val="24"/>
          <w:szCs w:val="24"/>
          <w:lang w:val="el-GR" w:eastAsia="el-GR"/>
        </w:rPr>
        <w:t xml:space="preserve">Περισσότερες Πληροφορίες για συντάκτες: </w:t>
      </w:r>
      <w:r w:rsidRPr="00365637">
        <w:rPr>
          <w:rFonts w:ascii="Calibri" w:hAnsi="Calibri" w:cs="Calibri"/>
          <w:sz w:val="24"/>
          <w:szCs w:val="24"/>
          <w:lang w:val="el-GR" w:eastAsia="el-GR"/>
        </w:rPr>
        <w:t xml:space="preserve">ENTERPRISEGREECE | Γραφείο Τύπου– 210 3355705, Χρήστος Ρουμελιώτης  </w:t>
      </w:r>
      <w:hyperlink r:id="rId8" w:history="1">
        <w:r w:rsidRPr="00365637">
          <w:rPr>
            <w:rStyle w:val="Hyperlink"/>
            <w:rFonts w:ascii="Calibri" w:hAnsi="Calibri" w:cs="Calibri"/>
            <w:color w:val="auto"/>
            <w:sz w:val="24"/>
            <w:szCs w:val="24"/>
            <w:u w:val="none"/>
            <w:lang w:val="el-GR" w:eastAsia="el-GR"/>
          </w:rPr>
          <w:t>c.roumeliotis@eg.gov.gr</w:t>
        </w:r>
      </w:hyperlink>
    </w:p>
    <w:sectPr w:rsidR="00DD7961" w:rsidRPr="00DD7961" w:rsidSect="00CD745E">
      <w:headerReference w:type="default" r:id="rId9"/>
      <w:footerReference w:type="default" r:id="rId10"/>
      <w:pgSz w:w="11906" w:h="16838"/>
      <w:pgMar w:top="1418" w:right="1133" w:bottom="851" w:left="1440" w:header="630" w:footer="6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A3644" w14:textId="77777777" w:rsidR="005F4DF1" w:rsidRDefault="005F4DF1" w:rsidP="006C694C">
      <w:pPr>
        <w:spacing w:after="0" w:line="240" w:lineRule="auto"/>
      </w:pPr>
      <w:r>
        <w:separator/>
      </w:r>
    </w:p>
  </w:endnote>
  <w:endnote w:type="continuationSeparator" w:id="0">
    <w:p w14:paraId="238E88D0" w14:textId="77777777" w:rsidR="005F4DF1" w:rsidRDefault="005F4DF1" w:rsidP="006C694C">
      <w:pPr>
        <w:spacing w:after="0" w:line="240" w:lineRule="auto"/>
      </w:pPr>
      <w:r>
        <w:continuationSeparator/>
      </w:r>
    </w:p>
  </w:endnote>
  <w:endnote w:type="continuationNotice" w:id="1">
    <w:p w14:paraId="1B15948C" w14:textId="77777777" w:rsidR="005F4DF1" w:rsidRDefault="005F4D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EE9D8" w14:textId="0CEC5668" w:rsidR="00984240" w:rsidRDefault="00984240">
    <w:pPr>
      <w:pStyle w:val="Footer"/>
    </w:pPr>
    <w:r>
      <w:rPr>
        <w:noProof/>
        <w:lang w:val="el-GR" w:eastAsia="el-GR"/>
      </w:rPr>
      <w:drawing>
        <wp:anchor distT="0" distB="0" distL="114300" distR="114300" simplePos="0" relativeHeight="251660288" behindDoc="1" locked="0" layoutInCell="1" allowOverlap="1" wp14:anchorId="5EB77633" wp14:editId="61BB9DE2">
          <wp:simplePos x="0" y="0"/>
          <wp:positionH relativeFrom="column">
            <wp:posOffset>5715</wp:posOffset>
          </wp:positionH>
          <wp:positionV relativeFrom="paragraph">
            <wp:posOffset>9538970</wp:posOffset>
          </wp:positionV>
          <wp:extent cx="5731510" cy="741045"/>
          <wp:effectExtent l="0" t="0" r="2540" b="1905"/>
          <wp:wrapTopAndBottom/>
          <wp:docPr id="35" name="Picture 95" descr="_Eg_Α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_Eg_Α4.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l-GR" w:eastAsia="el-GR"/>
      </w:rPr>
      <w:drawing>
        <wp:anchor distT="0" distB="0" distL="114300" distR="114300" simplePos="0" relativeHeight="251659264" behindDoc="1" locked="0" layoutInCell="1" allowOverlap="1" wp14:anchorId="5EB77633" wp14:editId="78ABBF49">
          <wp:simplePos x="0" y="0"/>
          <wp:positionH relativeFrom="column">
            <wp:posOffset>5715</wp:posOffset>
          </wp:positionH>
          <wp:positionV relativeFrom="paragraph">
            <wp:posOffset>9538970</wp:posOffset>
          </wp:positionV>
          <wp:extent cx="5731510" cy="741045"/>
          <wp:effectExtent l="0" t="0" r="2540" b="1905"/>
          <wp:wrapTopAndBottom/>
          <wp:docPr id="36" name="Picture 96" descr="_Eg_Α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_Eg_Α4.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74104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044AF" w14:textId="77777777" w:rsidR="005F4DF1" w:rsidRDefault="005F4DF1" w:rsidP="006C694C">
      <w:pPr>
        <w:spacing w:after="0" w:line="240" w:lineRule="auto"/>
      </w:pPr>
      <w:r>
        <w:separator/>
      </w:r>
    </w:p>
  </w:footnote>
  <w:footnote w:type="continuationSeparator" w:id="0">
    <w:p w14:paraId="7D941E54" w14:textId="77777777" w:rsidR="005F4DF1" w:rsidRDefault="005F4DF1" w:rsidP="006C694C">
      <w:pPr>
        <w:spacing w:after="0" w:line="240" w:lineRule="auto"/>
      </w:pPr>
      <w:r>
        <w:continuationSeparator/>
      </w:r>
    </w:p>
  </w:footnote>
  <w:footnote w:type="continuationNotice" w:id="1">
    <w:p w14:paraId="13748440" w14:textId="77777777" w:rsidR="005F4DF1" w:rsidRDefault="005F4DF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B0AB7" w14:textId="5E56A874" w:rsidR="006C694C" w:rsidRPr="005D4737" w:rsidRDefault="005D4737" w:rsidP="009D2070">
    <w:pPr>
      <w:pStyle w:val="Header"/>
      <w:jc w:val="right"/>
      <w:rPr>
        <w:lang w:val="en-US"/>
      </w:rPr>
    </w:pPr>
    <w:r>
      <w:rPr>
        <w:noProof/>
      </w:rPr>
      <w:drawing>
        <wp:anchor distT="0" distB="0" distL="114300" distR="114300" simplePos="0" relativeHeight="251661312" behindDoc="0" locked="0" layoutInCell="1" allowOverlap="1" wp14:anchorId="728ECBB3" wp14:editId="1F522834">
          <wp:simplePos x="0" y="0"/>
          <wp:positionH relativeFrom="column">
            <wp:posOffset>-266700</wp:posOffset>
          </wp:positionH>
          <wp:positionV relativeFrom="paragraph">
            <wp:posOffset>-228600</wp:posOffset>
          </wp:positionV>
          <wp:extent cx="2771775" cy="1285240"/>
          <wp:effectExtent l="0" t="0" r="9525" b="0"/>
          <wp:wrapNone/>
          <wp:docPr id="1806216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72880" cy="128575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02FB2"/>
    <w:multiLevelType w:val="hybridMultilevel"/>
    <w:tmpl w:val="12246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D0784C"/>
    <w:multiLevelType w:val="hybridMultilevel"/>
    <w:tmpl w:val="F94C7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6B7DC2"/>
    <w:multiLevelType w:val="multilevel"/>
    <w:tmpl w:val="C7D030BA"/>
    <w:lvl w:ilvl="0">
      <w:start w:val="1"/>
      <w:numFmt w:val="decimal"/>
      <w:lvlText w:val="%1."/>
      <w:lvlJc w:val="left"/>
      <w:pPr>
        <w:ind w:left="644" w:hanging="360"/>
      </w:pPr>
      <w:rPr>
        <w:b/>
      </w:rPr>
    </w:lvl>
    <w:lvl w:ilvl="1">
      <w:start w:val="1"/>
      <w:numFmt w:val="decimal"/>
      <w:isLgl/>
      <w:lvlText w:val="%1.%2"/>
      <w:lvlJc w:val="left"/>
      <w:pPr>
        <w:ind w:left="644" w:hanging="36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3" w15:restartNumberingAfterBreak="0">
    <w:nsid w:val="2029026F"/>
    <w:multiLevelType w:val="hybridMultilevel"/>
    <w:tmpl w:val="001C914A"/>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36424F17"/>
    <w:multiLevelType w:val="hybridMultilevel"/>
    <w:tmpl w:val="CC462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F45365"/>
    <w:multiLevelType w:val="hybridMultilevel"/>
    <w:tmpl w:val="636CC09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3C497E34"/>
    <w:multiLevelType w:val="hybridMultilevel"/>
    <w:tmpl w:val="C6A2E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4A19C9"/>
    <w:multiLevelType w:val="multilevel"/>
    <w:tmpl w:val="CC9E496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670F42"/>
    <w:multiLevelType w:val="hybridMultilevel"/>
    <w:tmpl w:val="F5742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EA6F49"/>
    <w:multiLevelType w:val="hybridMultilevel"/>
    <w:tmpl w:val="AF7A79F8"/>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0" w15:restartNumberingAfterBreak="0">
    <w:nsid w:val="4F460507"/>
    <w:multiLevelType w:val="hybridMultilevel"/>
    <w:tmpl w:val="2550DA08"/>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508426A2"/>
    <w:multiLevelType w:val="hybridMultilevel"/>
    <w:tmpl w:val="A46C4CE4"/>
    <w:lvl w:ilvl="0" w:tplc="04080009">
      <w:start w:val="1"/>
      <w:numFmt w:val="bullet"/>
      <w:lvlText w:val=""/>
      <w:lvlJc w:val="left"/>
      <w:pPr>
        <w:ind w:left="780" w:hanging="360"/>
      </w:pPr>
      <w:rPr>
        <w:rFonts w:ascii="Wingdings" w:hAnsi="Wingdings"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12" w15:restartNumberingAfterBreak="0">
    <w:nsid w:val="52F07B2E"/>
    <w:multiLevelType w:val="hybridMultilevel"/>
    <w:tmpl w:val="CE089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5125C6D"/>
    <w:multiLevelType w:val="hybridMultilevel"/>
    <w:tmpl w:val="FA02E110"/>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5B546946"/>
    <w:multiLevelType w:val="hybridMultilevel"/>
    <w:tmpl w:val="CDB2A12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5" w15:restartNumberingAfterBreak="0">
    <w:nsid w:val="610A16E9"/>
    <w:multiLevelType w:val="hybridMultilevel"/>
    <w:tmpl w:val="34EA6E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4F9717E"/>
    <w:multiLevelType w:val="hybridMultilevel"/>
    <w:tmpl w:val="637860C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6DE377F3"/>
    <w:multiLevelType w:val="multilevel"/>
    <w:tmpl w:val="C8FE652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7C480D"/>
    <w:multiLevelType w:val="hybridMultilevel"/>
    <w:tmpl w:val="C5829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3234A7E"/>
    <w:multiLevelType w:val="hybridMultilevel"/>
    <w:tmpl w:val="06E4D2B4"/>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78327130"/>
    <w:multiLevelType w:val="hybridMultilevel"/>
    <w:tmpl w:val="080E766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78BE5178"/>
    <w:multiLevelType w:val="hybridMultilevel"/>
    <w:tmpl w:val="7988E0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AAD2438"/>
    <w:multiLevelType w:val="hybridMultilevel"/>
    <w:tmpl w:val="765C1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304515">
    <w:abstractNumId w:val="22"/>
  </w:num>
  <w:num w:numId="2" w16cid:durableId="758067428">
    <w:abstractNumId w:val="6"/>
  </w:num>
  <w:num w:numId="3" w16cid:durableId="1714036252">
    <w:abstractNumId w:val="18"/>
  </w:num>
  <w:num w:numId="4" w16cid:durableId="1478181618">
    <w:abstractNumId w:val="7"/>
  </w:num>
  <w:num w:numId="5" w16cid:durableId="2033023287">
    <w:abstractNumId w:val="17"/>
  </w:num>
  <w:num w:numId="6" w16cid:durableId="2111974047">
    <w:abstractNumId w:val="13"/>
  </w:num>
  <w:num w:numId="7" w16cid:durableId="576940587">
    <w:abstractNumId w:val="19"/>
  </w:num>
  <w:num w:numId="8" w16cid:durableId="2036877914">
    <w:abstractNumId w:val="11"/>
  </w:num>
  <w:num w:numId="9" w16cid:durableId="859129083">
    <w:abstractNumId w:val="10"/>
  </w:num>
  <w:num w:numId="10" w16cid:durableId="267661984">
    <w:abstractNumId w:val="14"/>
  </w:num>
  <w:num w:numId="11" w16cid:durableId="1392387825">
    <w:abstractNumId w:val="5"/>
  </w:num>
  <w:num w:numId="12" w16cid:durableId="338315631">
    <w:abstractNumId w:val="9"/>
  </w:num>
  <w:num w:numId="13" w16cid:durableId="1410232365">
    <w:abstractNumId w:val="3"/>
  </w:num>
  <w:num w:numId="14" w16cid:durableId="1060599032">
    <w:abstractNumId w:val="0"/>
  </w:num>
  <w:num w:numId="15" w16cid:durableId="729885935">
    <w:abstractNumId w:val="4"/>
  </w:num>
  <w:num w:numId="16" w16cid:durableId="1024094561">
    <w:abstractNumId w:val="1"/>
  </w:num>
  <w:num w:numId="17" w16cid:durableId="921336161">
    <w:abstractNumId w:val="8"/>
  </w:num>
  <w:num w:numId="18" w16cid:durableId="1204250992">
    <w:abstractNumId w:val="12"/>
  </w:num>
  <w:num w:numId="19" w16cid:durableId="1005205196">
    <w:abstractNumId w:val="15"/>
  </w:num>
  <w:num w:numId="20" w16cid:durableId="447622950">
    <w:abstractNumId w:val="21"/>
  </w:num>
  <w:num w:numId="21" w16cid:durableId="2058582483">
    <w:abstractNumId w:val="20"/>
  </w:num>
  <w:num w:numId="22" w16cid:durableId="463081838">
    <w:abstractNumId w:val="16"/>
  </w:num>
  <w:num w:numId="23" w16cid:durableId="42029518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8E9"/>
    <w:rsid w:val="00017CA8"/>
    <w:rsid w:val="00027172"/>
    <w:rsid w:val="00034FB9"/>
    <w:rsid w:val="00036D55"/>
    <w:rsid w:val="0003789E"/>
    <w:rsid w:val="000523F7"/>
    <w:rsid w:val="0005270D"/>
    <w:rsid w:val="0005678A"/>
    <w:rsid w:val="00060663"/>
    <w:rsid w:val="00060ECE"/>
    <w:rsid w:val="0006404E"/>
    <w:rsid w:val="00073B5B"/>
    <w:rsid w:val="000859D3"/>
    <w:rsid w:val="0008674A"/>
    <w:rsid w:val="00086823"/>
    <w:rsid w:val="000A4C79"/>
    <w:rsid w:val="000B28E9"/>
    <w:rsid w:val="000B4DE9"/>
    <w:rsid w:val="000C21A7"/>
    <w:rsid w:val="000C235A"/>
    <w:rsid w:val="000C2E9B"/>
    <w:rsid w:val="000C3DB6"/>
    <w:rsid w:val="000C4AD8"/>
    <w:rsid w:val="000D33A2"/>
    <w:rsid w:val="000D516D"/>
    <w:rsid w:val="000D6902"/>
    <w:rsid w:val="000E4D38"/>
    <w:rsid w:val="001047FD"/>
    <w:rsid w:val="00126FB0"/>
    <w:rsid w:val="00137988"/>
    <w:rsid w:val="00146731"/>
    <w:rsid w:val="001512DA"/>
    <w:rsid w:val="001620ED"/>
    <w:rsid w:val="001929B0"/>
    <w:rsid w:val="00193C0D"/>
    <w:rsid w:val="00196241"/>
    <w:rsid w:val="00196A29"/>
    <w:rsid w:val="001B0E3B"/>
    <w:rsid w:val="001B6543"/>
    <w:rsid w:val="001C0E83"/>
    <w:rsid w:val="001C2EF2"/>
    <w:rsid w:val="001D2F08"/>
    <w:rsid w:val="001D2F4C"/>
    <w:rsid w:val="001E03EE"/>
    <w:rsid w:val="001F5DE7"/>
    <w:rsid w:val="00210927"/>
    <w:rsid w:val="0021436C"/>
    <w:rsid w:val="0021558E"/>
    <w:rsid w:val="0021680F"/>
    <w:rsid w:val="002414A2"/>
    <w:rsid w:val="00242C7B"/>
    <w:rsid w:val="002439F2"/>
    <w:rsid w:val="002462CA"/>
    <w:rsid w:val="0027590F"/>
    <w:rsid w:val="00280933"/>
    <w:rsid w:val="002820B3"/>
    <w:rsid w:val="002915E5"/>
    <w:rsid w:val="002B764D"/>
    <w:rsid w:val="002C6F93"/>
    <w:rsid w:val="002D0105"/>
    <w:rsid w:val="002D3F20"/>
    <w:rsid w:val="002D4736"/>
    <w:rsid w:val="002D4F49"/>
    <w:rsid w:val="002D6270"/>
    <w:rsid w:val="002E14F8"/>
    <w:rsid w:val="002F0D43"/>
    <w:rsid w:val="002F6A6D"/>
    <w:rsid w:val="002F79ED"/>
    <w:rsid w:val="00301C44"/>
    <w:rsid w:val="00305A64"/>
    <w:rsid w:val="00317135"/>
    <w:rsid w:val="00317B88"/>
    <w:rsid w:val="00317EFD"/>
    <w:rsid w:val="00320925"/>
    <w:rsid w:val="00330332"/>
    <w:rsid w:val="00333BF6"/>
    <w:rsid w:val="003414CE"/>
    <w:rsid w:val="00343A91"/>
    <w:rsid w:val="00346F30"/>
    <w:rsid w:val="003472A9"/>
    <w:rsid w:val="00347F2B"/>
    <w:rsid w:val="00352BA1"/>
    <w:rsid w:val="0035458B"/>
    <w:rsid w:val="00356322"/>
    <w:rsid w:val="003618F5"/>
    <w:rsid w:val="003641EE"/>
    <w:rsid w:val="00365637"/>
    <w:rsid w:val="00372885"/>
    <w:rsid w:val="003811F2"/>
    <w:rsid w:val="003821B8"/>
    <w:rsid w:val="00396853"/>
    <w:rsid w:val="003A4E82"/>
    <w:rsid w:val="003C42FA"/>
    <w:rsid w:val="003C6BE8"/>
    <w:rsid w:val="003D25B4"/>
    <w:rsid w:val="003D4B01"/>
    <w:rsid w:val="003D4DCF"/>
    <w:rsid w:val="003E0039"/>
    <w:rsid w:val="003E1BDC"/>
    <w:rsid w:val="003E5558"/>
    <w:rsid w:val="003E66DA"/>
    <w:rsid w:val="003F01C8"/>
    <w:rsid w:val="003F1164"/>
    <w:rsid w:val="003F2960"/>
    <w:rsid w:val="003F4298"/>
    <w:rsid w:val="003F4362"/>
    <w:rsid w:val="004122A7"/>
    <w:rsid w:val="00415545"/>
    <w:rsid w:val="00417843"/>
    <w:rsid w:val="00426AE6"/>
    <w:rsid w:val="00430F82"/>
    <w:rsid w:val="00431D4B"/>
    <w:rsid w:val="00433BBE"/>
    <w:rsid w:val="004404F3"/>
    <w:rsid w:val="00443D38"/>
    <w:rsid w:val="004512DB"/>
    <w:rsid w:val="0045329A"/>
    <w:rsid w:val="004656B1"/>
    <w:rsid w:val="00466229"/>
    <w:rsid w:val="0048060B"/>
    <w:rsid w:val="00486A68"/>
    <w:rsid w:val="004878DE"/>
    <w:rsid w:val="004A0A06"/>
    <w:rsid w:val="004A3ABD"/>
    <w:rsid w:val="004B0A7D"/>
    <w:rsid w:val="004D3DA5"/>
    <w:rsid w:val="004D4E61"/>
    <w:rsid w:val="004D63CE"/>
    <w:rsid w:val="004E3DC5"/>
    <w:rsid w:val="004E6747"/>
    <w:rsid w:val="004F3506"/>
    <w:rsid w:val="0051122B"/>
    <w:rsid w:val="00514823"/>
    <w:rsid w:val="0052234C"/>
    <w:rsid w:val="00522549"/>
    <w:rsid w:val="00524283"/>
    <w:rsid w:val="00532E59"/>
    <w:rsid w:val="0053562F"/>
    <w:rsid w:val="00536B94"/>
    <w:rsid w:val="00542453"/>
    <w:rsid w:val="005426E3"/>
    <w:rsid w:val="0054573F"/>
    <w:rsid w:val="00554CB3"/>
    <w:rsid w:val="00567827"/>
    <w:rsid w:val="00571F62"/>
    <w:rsid w:val="00580943"/>
    <w:rsid w:val="0059329F"/>
    <w:rsid w:val="00596FEC"/>
    <w:rsid w:val="005A63CE"/>
    <w:rsid w:val="005B3573"/>
    <w:rsid w:val="005D41B7"/>
    <w:rsid w:val="005D4737"/>
    <w:rsid w:val="005F21EB"/>
    <w:rsid w:val="005F4DF1"/>
    <w:rsid w:val="005F739F"/>
    <w:rsid w:val="005F7F52"/>
    <w:rsid w:val="00602605"/>
    <w:rsid w:val="0060388C"/>
    <w:rsid w:val="006056FB"/>
    <w:rsid w:val="006069E4"/>
    <w:rsid w:val="00611C24"/>
    <w:rsid w:val="00617835"/>
    <w:rsid w:val="00624989"/>
    <w:rsid w:val="006339D2"/>
    <w:rsid w:val="006365DD"/>
    <w:rsid w:val="006416F8"/>
    <w:rsid w:val="00642C68"/>
    <w:rsid w:val="00655863"/>
    <w:rsid w:val="00660E44"/>
    <w:rsid w:val="006646BD"/>
    <w:rsid w:val="00681807"/>
    <w:rsid w:val="00687969"/>
    <w:rsid w:val="006904E9"/>
    <w:rsid w:val="00697D15"/>
    <w:rsid w:val="006A18EA"/>
    <w:rsid w:val="006B0801"/>
    <w:rsid w:val="006B0A64"/>
    <w:rsid w:val="006C2879"/>
    <w:rsid w:val="006C694C"/>
    <w:rsid w:val="006D0171"/>
    <w:rsid w:val="006D28F1"/>
    <w:rsid w:val="006D6098"/>
    <w:rsid w:val="006D6AAC"/>
    <w:rsid w:val="006E5CDE"/>
    <w:rsid w:val="006F5CC3"/>
    <w:rsid w:val="0071372A"/>
    <w:rsid w:val="00716F63"/>
    <w:rsid w:val="00732C52"/>
    <w:rsid w:val="00744451"/>
    <w:rsid w:val="00745741"/>
    <w:rsid w:val="0074579B"/>
    <w:rsid w:val="00752DE2"/>
    <w:rsid w:val="00760D6B"/>
    <w:rsid w:val="00771049"/>
    <w:rsid w:val="00774561"/>
    <w:rsid w:val="00792ACE"/>
    <w:rsid w:val="007A15D1"/>
    <w:rsid w:val="007A6ADC"/>
    <w:rsid w:val="007A7F07"/>
    <w:rsid w:val="007B3D87"/>
    <w:rsid w:val="007B4288"/>
    <w:rsid w:val="007B7460"/>
    <w:rsid w:val="007D2CE8"/>
    <w:rsid w:val="007D7B91"/>
    <w:rsid w:val="007E4FE4"/>
    <w:rsid w:val="007E7615"/>
    <w:rsid w:val="007F3916"/>
    <w:rsid w:val="0080189C"/>
    <w:rsid w:val="00802CC1"/>
    <w:rsid w:val="00813F8F"/>
    <w:rsid w:val="00814B71"/>
    <w:rsid w:val="008207F6"/>
    <w:rsid w:val="00820CA7"/>
    <w:rsid w:val="008315B5"/>
    <w:rsid w:val="00833176"/>
    <w:rsid w:val="0083465B"/>
    <w:rsid w:val="00840D16"/>
    <w:rsid w:val="00862EF7"/>
    <w:rsid w:val="00871B47"/>
    <w:rsid w:val="00872588"/>
    <w:rsid w:val="00876F15"/>
    <w:rsid w:val="00892787"/>
    <w:rsid w:val="00893723"/>
    <w:rsid w:val="008A70AC"/>
    <w:rsid w:val="008B0D92"/>
    <w:rsid w:val="008B6B45"/>
    <w:rsid w:val="008F043D"/>
    <w:rsid w:val="008F2785"/>
    <w:rsid w:val="00902BED"/>
    <w:rsid w:val="00913144"/>
    <w:rsid w:val="00913594"/>
    <w:rsid w:val="009307AB"/>
    <w:rsid w:val="00931AD8"/>
    <w:rsid w:val="00932349"/>
    <w:rsid w:val="00934009"/>
    <w:rsid w:val="009370BC"/>
    <w:rsid w:val="009430D2"/>
    <w:rsid w:val="009501F8"/>
    <w:rsid w:val="00952972"/>
    <w:rsid w:val="0096708E"/>
    <w:rsid w:val="009721B1"/>
    <w:rsid w:val="00976D0D"/>
    <w:rsid w:val="00983533"/>
    <w:rsid w:val="00984240"/>
    <w:rsid w:val="00984922"/>
    <w:rsid w:val="00985614"/>
    <w:rsid w:val="009860A7"/>
    <w:rsid w:val="00993EBC"/>
    <w:rsid w:val="00994125"/>
    <w:rsid w:val="00994B49"/>
    <w:rsid w:val="009964F3"/>
    <w:rsid w:val="0099675A"/>
    <w:rsid w:val="009A0962"/>
    <w:rsid w:val="009A7C7C"/>
    <w:rsid w:val="009B2F88"/>
    <w:rsid w:val="009B7D0E"/>
    <w:rsid w:val="009C19AC"/>
    <w:rsid w:val="009C32D5"/>
    <w:rsid w:val="009D2070"/>
    <w:rsid w:val="009D48BD"/>
    <w:rsid w:val="009D7E12"/>
    <w:rsid w:val="009E05A3"/>
    <w:rsid w:val="009E1137"/>
    <w:rsid w:val="009E7591"/>
    <w:rsid w:val="009F3691"/>
    <w:rsid w:val="00A01556"/>
    <w:rsid w:val="00A03993"/>
    <w:rsid w:val="00A11B82"/>
    <w:rsid w:val="00A15BD5"/>
    <w:rsid w:val="00A17E01"/>
    <w:rsid w:val="00A35354"/>
    <w:rsid w:val="00A4210C"/>
    <w:rsid w:val="00A506EB"/>
    <w:rsid w:val="00A6145D"/>
    <w:rsid w:val="00A657C0"/>
    <w:rsid w:val="00A73B8E"/>
    <w:rsid w:val="00A7727E"/>
    <w:rsid w:val="00A916C2"/>
    <w:rsid w:val="00A928E4"/>
    <w:rsid w:val="00AA2DD7"/>
    <w:rsid w:val="00AA381A"/>
    <w:rsid w:val="00AB09A4"/>
    <w:rsid w:val="00AB3A38"/>
    <w:rsid w:val="00AB58E0"/>
    <w:rsid w:val="00AC72BF"/>
    <w:rsid w:val="00AD6676"/>
    <w:rsid w:val="00AD7F86"/>
    <w:rsid w:val="00AE4583"/>
    <w:rsid w:val="00AE53DA"/>
    <w:rsid w:val="00AE6851"/>
    <w:rsid w:val="00AF383D"/>
    <w:rsid w:val="00B1535F"/>
    <w:rsid w:val="00B15DA6"/>
    <w:rsid w:val="00B3053A"/>
    <w:rsid w:val="00B37FC0"/>
    <w:rsid w:val="00B42F9D"/>
    <w:rsid w:val="00B6201F"/>
    <w:rsid w:val="00B626D4"/>
    <w:rsid w:val="00B63769"/>
    <w:rsid w:val="00B65657"/>
    <w:rsid w:val="00B7467A"/>
    <w:rsid w:val="00B94302"/>
    <w:rsid w:val="00BA3E28"/>
    <w:rsid w:val="00BA5EF5"/>
    <w:rsid w:val="00BB1F7D"/>
    <w:rsid w:val="00BB2F9B"/>
    <w:rsid w:val="00BC5209"/>
    <w:rsid w:val="00BD1FA3"/>
    <w:rsid w:val="00BE2133"/>
    <w:rsid w:val="00BE31EE"/>
    <w:rsid w:val="00BE35AF"/>
    <w:rsid w:val="00BF6DBE"/>
    <w:rsid w:val="00C05356"/>
    <w:rsid w:val="00C073F2"/>
    <w:rsid w:val="00C10DE1"/>
    <w:rsid w:val="00C24D3E"/>
    <w:rsid w:val="00C267FC"/>
    <w:rsid w:val="00C27FA5"/>
    <w:rsid w:val="00C43650"/>
    <w:rsid w:val="00C466C8"/>
    <w:rsid w:val="00C52F31"/>
    <w:rsid w:val="00C6132D"/>
    <w:rsid w:val="00C719FC"/>
    <w:rsid w:val="00C73BB3"/>
    <w:rsid w:val="00C73C00"/>
    <w:rsid w:val="00C8156F"/>
    <w:rsid w:val="00C86744"/>
    <w:rsid w:val="00C91119"/>
    <w:rsid w:val="00CA0638"/>
    <w:rsid w:val="00CA4D55"/>
    <w:rsid w:val="00CB0616"/>
    <w:rsid w:val="00CC23F9"/>
    <w:rsid w:val="00CC2C49"/>
    <w:rsid w:val="00CD1376"/>
    <w:rsid w:val="00CD745E"/>
    <w:rsid w:val="00CE5898"/>
    <w:rsid w:val="00CE65F7"/>
    <w:rsid w:val="00D0404D"/>
    <w:rsid w:val="00D272CA"/>
    <w:rsid w:val="00D303CC"/>
    <w:rsid w:val="00D31A37"/>
    <w:rsid w:val="00D412A9"/>
    <w:rsid w:val="00D42617"/>
    <w:rsid w:val="00D443DB"/>
    <w:rsid w:val="00D51FD1"/>
    <w:rsid w:val="00D52C86"/>
    <w:rsid w:val="00D5754D"/>
    <w:rsid w:val="00D616BE"/>
    <w:rsid w:val="00D649BD"/>
    <w:rsid w:val="00D7088D"/>
    <w:rsid w:val="00D73210"/>
    <w:rsid w:val="00D7601D"/>
    <w:rsid w:val="00D765D3"/>
    <w:rsid w:val="00D77693"/>
    <w:rsid w:val="00D8421F"/>
    <w:rsid w:val="00D84D63"/>
    <w:rsid w:val="00D9728B"/>
    <w:rsid w:val="00D97EA1"/>
    <w:rsid w:val="00DA4A5F"/>
    <w:rsid w:val="00DB50D5"/>
    <w:rsid w:val="00DC33AC"/>
    <w:rsid w:val="00DC6A16"/>
    <w:rsid w:val="00DC6D6C"/>
    <w:rsid w:val="00DD7961"/>
    <w:rsid w:val="00DE0455"/>
    <w:rsid w:val="00DE0F52"/>
    <w:rsid w:val="00DE3857"/>
    <w:rsid w:val="00DE774C"/>
    <w:rsid w:val="00DF1645"/>
    <w:rsid w:val="00E0686F"/>
    <w:rsid w:val="00E07C79"/>
    <w:rsid w:val="00E215EB"/>
    <w:rsid w:val="00E22774"/>
    <w:rsid w:val="00E429AB"/>
    <w:rsid w:val="00E53DC5"/>
    <w:rsid w:val="00E6458D"/>
    <w:rsid w:val="00E812BD"/>
    <w:rsid w:val="00E87613"/>
    <w:rsid w:val="00E94DB1"/>
    <w:rsid w:val="00EA4163"/>
    <w:rsid w:val="00EA5452"/>
    <w:rsid w:val="00EA55B9"/>
    <w:rsid w:val="00EA7846"/>
    <w:rsid w:val="00EB2C83"/>
    <w:rsid w:val="00EC1FC5"/>
    <w:rsid w:val="00EC263D"/>
    <w:rsid w:val="00EE07C9"/>
    <w:rsid w:val="00EE2158"/>
    <w:rsid w:val="00EE5780"/>
    <w:rsid w:val="00EE7AF4"/>
    <w:rsid w:val="00EF501B"/>
    <w:rsid w:val="00F04CFB"/>
    <w:rsid w:val="00F10F96"/>
    <w:rsid w:val="00F12157"/>
    <w:rsid w:val="00F130CD"/>
    <w:rsid w:val="00F143A1"/>
    <w:rsid w:val="00F20278"/>
    <w:rsid w:val="00F2336D"/>
    <w:rsid w:val="00F35FFF"/>
    <w:rsid w:val="00F364C2"/>
    <w:rsid w:val="00F45E3E"/>
    <w:rsid w:val="00F537F8"/>
    <w:rsid w:val="00F56B42"/>
    <w:rsid w:val="00F62802"/>
    <w:rsid w:val="00F63734"/>
    <w:rsid w:val="00F675BA"/>
    <w:rsid w:val="00F71AD7"/>
    <w:rsid w:val="00F72EB1"/>
    <w:rsid w:val="00F76053"/>
    <w:rsid w:val="00F76390"/>
    <w:rsid w:val="00F82D5E"/>
    <w:rsid w:val="00F8462E"/>
    <w:rsid w:val="00F93176"/>
    <w:rsid w:val="00F944BA"/>
    <w:rsid w:val="00F957C6"/>
    <w:rsid w:val="00FB3FB5"/>
    <w:rsid w:val="00FD6007"/>
    <w:rsid w:val="00FE56FC"/>
    <w:rsid w:val="00FE675C"/>
    <w:rsid w:val="00FF11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213C46"/>
  <w15:chartTrackingRefBased/>
  <w15:docId w15:val="{FFD38543-13BC-4E3F-9DA5-0E1940F9E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694C"/>
    <w:pPr>
      <w:keepNext/>
      <w:keepLines/>
      <w:spacing w:before="480" w:after="0" w:line="276" w:lineRule="auto"/>
      <w:outlineLvl w:val="0"/>
    </w:pPr>
    <w:rPr>
      <w:rFonts w:ascii="Cambria" w:eastAsia="Times New Roman" w:hAnsi="Cambria" w:cs="Times New Roman"/>
      <w:b/>
      <w:bCs/>
      <w:color w:val="365F91"/>
      <w:sz w:val="28"/>
      <w:szCs w:val="28"/>
      <w:lang w:val="el-GR"/>
    </w:rPr>
  </w:style>
  <w:style w:type="paragraph" w:styleId="Heading2">
    <w:name w:val="heading 2"/>
    <w:basedOn w:val="Normal"/>
    <w:next w:val="Normal"/>
    <w:link w:val="Heading2Char"/>
    <w:uiPriority w:val="9"/>
    <w:semiHidden/>
    <w:unhideWhenUsed/>
    <w:qFormat/>
    <w:rsid w:val="00E215E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5">
    <w:name w:val="heading 5"/>
    <w:basedOn w:val="Normal"/>
    <w:next w:val="Normal"/>
    <w:link w:val="Heading5Char"/>
    <w:uiPriority w:val="9"/>
    <w:semiHidden/>
    <w:unhideWhenUsed/>
    <w:qFormat/>
    <w:rsid w:val="00697D15"/>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697D15"/>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30D2"/>
    <w:pPr>
      <w:ind w:left="720"/>
      <w:contextualSpacing/>
    </w:pPr>
  </w:style>
  <w:style w:type="table" w:styleId="TableGrid">
    <w:name w:val="Table Grid"/>
    <w:basedOn w:val="TableNormal"/>
    <w:uiPriority w:val="39"/>
    <w:rsid w:val="006D60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C694C"/>
    <w:pPr>
      <w:tabs>
        <w:tab w:val="center" w:pos="4153"/>
        <w:tab w:val="right" w:pos="8306"/>
      </w:tabs>
      <w:spacing w:after="0" w:line="240" w:lineRule="auto"/>
    </w:pPr>
  </w:style>
  <w:style w:type="character" w:customStyle="1" w:styleId="HeaderChar">
    <w:name w:val="Header Char"/>
    <w:basedOn w:val="DefaultParagraphFont"/>
    <w:link w:val="Header"/>
    <w:uiPriority w:val="99"/>
    <w:rsid w:val="006C694C"/>
  </w:style>
  <w:style w:type="paragraph" w:styleId="Footer">
    <w:name w:val="footer"/>
    <w:basedOn w:val="Normal"/>
    <w:link w:val="FooterChar"/>
    <w:uiPriority w:val="99"/>
    <w:unhideWhenUsed/>
    <w:rsid w:val="006C694C"/>
    <w:pPr>
      <w:tabs>
        <w:tab w:val="center" w:pos="4153"/>
        <w:tab w:val="right" w:pos="8306"/>
      </w:tabs>
      <w:spacing w:after="0" w:line="240" w:lineRule="auto"/>
    </w:pPr>
  </w:style>
  <w:style w:type="character" w:customStyle="1" w:styleId="FooterChar">
    <w:name w:val="Footer Char"/>
    <w:basedOn w:val="DefaultParagraphFont"/>
    <w:link w:val="Footer"/>
    <w:uiPriority w:val="99"/>
    <w:rsid w:val="006C694C"/>
  </w:style>
  <w:style w:type="character" w:customStyle="1" w:styleId="Heading1Char">
    <w:name w:val="Heading 1 Char"/>
    <w:basedOn w:val="DefaultParagraphFont"/>
    <w:link w:val="Heading1"/>
    <w:uiPriority w:val="9"/>
    <w:rsid w:val="006C694C"/>
    <w:rPr>
      <w:rFonts w:ascii="Cambria" w:eastAsia="Times New Roman" w:hAnsi="Cambria" w:cs="Times New Roman"/>
      <w:b/>
      <w:bCs/>
      <w:color w:val="365F91"/>
      <w:sz w:val="28"/>
      <w:szCs w:val="28"/>
      <w:lang w:val="el-GR"/>
    </w:rPr>
  </w:style>
  <w:style w:type="character" w:customStyle="1" w:styleId="Heading5Char">
    <w:name w:val="Heading 5 Char"/>
    <w:basedOn w:val="DefaultParagraphFont"/>
    <w:link w:val="Heading5"/>
    <w:uiPriority w:val="9"/>
    <w:semiHidden/>
    <w:rsid w:val="00697D15"/>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697D15"/>
    <w:rPr>
      <w:rFonts w:asciiTheme="majorHAnsi" w:eastAsiaTheme="majorEastAsia" w:hAnsiTheme="majorHAnsi" w:cstheme="majorBidi"/>
      <w:color w:val="1F3763" w:themeColor="accent1" w:themeShade="7F"/>
    </w:rPr>
  </w:style>
  <w:style w:type="paragraph" w:styleId="NormalWeb">
    <w:name w:val="Normal (Web)"/>
    <w:basedOn w:val="Normal"/>
    <w:uiPriority w:val="99"/>
    <w:unhideWhenUsed/>
    <w:rsid w:val="00697D15"/>
    <w:pPr>
      <w:spacing w:before="100" w:beforeAutospacing="1" w:after="100" w:afterAutospacing="1" w:line="240" w:lineRule="auto"/>
    </w:pPr>
    <w:rPr>
      <w:rFonts w:ascii="Times New Roman" w:eastAsia="Times New Roman" w:hAnsi="Times New Roman" w:cs="Times New Roman"/>
      <w:sz w:val="24"/>
      <w:szCs w:val="24"/>
      <w:lang w:val="el-GR" w:eastAsia="el-GR"/>
    </w:rPr>
  </w:style>
  <w:style w:type="character" w:styleId="CommentReference">
    <w:name w:val="annotation reference"/>
    <w:basedOn w:val="DefaultParagraphFont"/>
    <w:uiPriority w:val="99"/>
    <w:semiHidden/>
    <w:unhideWhenUsed/>
    <w:rsid w:val="00602605"/>
    <w:rPr>
      <w:sz w:val="16"/>
      <w:szCs w:val="16"/>
    </w:rPr>
  </w:style>
  <w:style w:type="paragraph" w:styleId="CommentText">
    <w:name w:val="annotation text"/>
    <w:basedOn w:val="Normal"/>
    <w:link w:val="CommentTextChar"/>
    <w:uiPriority w:val="99"/>
    <w:unhideWhenUsed/>
    <w:rsid w:val="00602605"/>
    <w:pPr>
      <w:spacing w:line="240" w:lineRule="auto"/>
    </w:pPr>
    <w:rPr>
      <w:sz w:val="20"/>
      <w:szCs w:val="20"/>
    </w:rPr>
  </w:style>
  <w:style w:type="character" w:customStyle="1" w:styleId="CommentTextChar">
    <w:name w:val="Comment Text Char"/>
    <w:basedOn w:val="DefaultParagraphFont"/>
    <w:link w:val="CommentText"/>
    <w:uiPriority w:val="99"/>
    <w:rsid w:val="00602605"/>
    <w:rPr>
      <w:sz w:val="20"/>
      <w:szCs w:val="20"/>
    </w:rPr>
  </w:style>
  <w:style w:type="paragraph" w:styleId="CommentSubject">
    <w:name w:val="annotation subject"/>
    <w:basedOn w:val="CommentText"/>
    <w:next w:val="CommentText"/>
    <w:link w:val="CommentSubjectChar"/>
    <w:uiPriority w:val="99"/>
    <w:semiHidden/>
    <w:unhideWhenUsed/>
    <w:rsid w:val="00602605"/>
    <w:rPr>
      <w:b/>
      <w:bCs/>
    </w:rPr>
  </w:style>
  <w:style w:type="character" w:customStyle="1" w:styleId="CommentSubjectChar">
    <w:name w:val="Comment Subject Char"/>
    <w:basedOn w:val="CommentTextChar"/>
    <w:link w:val="CommentSubject"/>
    <w:uiPriority w:val="99"/>
    <w:semiHidden/>
    <w:rsid w:val="00602605"/>
    <w:rPr>
      <w:b/>
      <w:bCs/>
      <w:sz w:val="20"/>
      <w:szCs w:val="20"/>
    </w:rPr>
  </w:style>
  <w:style w:type="character" w:customStyle="1" w:styleId="Heading2Char">
    <w:name w:val="Heading 2 Char"/>
    <w:basedOn w:val="DefaultParagraphFont"/>
    <w:link w:val="Heading2"/>
    <w:uiPriority w:val="9"/>
    <w:semiHidden/>
    <w:rsid w:val="00E215EB"/>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CD1376"/>
    <w:rPr>
      <w:color w:val="0563C1"/>
      <w:u w:val="single"/>
    </w:rPr>
  </w:style>
  <w:style w:type="character" w:customStyle="1" w:styleId="UnresolvedMention1">
    <w:name w:val="Unresolved Mention1"/>
    <w:basedOn w:val="DefaultParagraphFont"/>
    <w:uiPriority w:val="99"/>
    <w:semiHidden/>
    <w:unhideWhenUsed/>
    <w:rsid w:val="00330332"/>
    <w:rPr>
      <w:color w:val="605E5C"/>
      <w:shd w:val="clear" w:color="auto" w:fill="E1DFDD"/>
    </w:rPr>
  </w:style>
  <w:style w:type="paragraph" w:styleId="Revision">
    <w:name w:val="Revision"/>
    <w:hidden/>
    <w:uiPriority w:val="99"/>
    <w:semiHidden/>
    <w:rsid w:val="00840D16"/>
    <w:pPr>
      <w:spacing w:after="0" w:line="240" w:lineRule="auto"/>
    </w:pPr>
  </w:style>
  <w:style w:type="character" w:customStyle="1" w:styleId="xapple-converted-space">
    <w:name w:val="x_apple-converted-space"/>
    <w:basedOn w:val="DefaultParagraphFont"/>
    <w:rsid w:val="00752DE2"/>
  </w:style>
  <w:style w:type="character" w:styleId="Strong">
    <w:name w:val="Strong"/>
    <w:basedOn w:val="DefaultParagraphFont"/>
    <w:uiPriority w:val="22"/>
    <w:qFormat/>
    <w:rsid w:val="00596FEC"/>
    <w:rPr>
      <w:b/>
      <w:bCs/>
    </w:rPr>
  </w:style>
  <w:style w:type="character" w:styleId="Emphasis">
    <w:name w:val="Emphasis"/>
    <w:basedOn w:val="DefaultParagraphFont"/>
    <w:uiPriority w:val="20"/>
    <w:qFormat/>
    <w:rsid w:val="00524283"/>
    <w:rPr>
      <w:i/>
      <w:iCs/>
    </w:rPr>
  </w:style>
  <w:style w:type="character" w:styleId="UnresolvedMention">
    <w:name w:val="Unresolved Mention"/>
    <w:basedOn w:val="DefaultParagraphFont"/>
    <w:uiPriority w:val="99"/>
    <w:semiHidden/>
    <w:unhideWhenUsed/>
    <w:rsid w:val="000E4D38"/>
    <w:rPr>
      <w:color w:val="605E5C"/>
      <w:shd w:val="clear" w:color="auto" w:fill="E1DFDD"/>
    </w:rPr>
  </w:style>
  <w:style w:type="paragraph" w:styleId="NoSpacing">
    <w:name w:val="No Spacing"/>
    <w:qFormat/>
    <w:rsid w:val="00F35FFF"/>
    <w:pPr>
      <w:spacing w:after="0" w:line="240" w:lineRule="auto"/>
    </w:pPr>
    <w:rPr>
      <w:rFonts w:ascii="Calibri" w:eastAsia="Calibri" w:hAnsi="Calibri" w:cs="Times New Roman"/>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283987">
      <w:bodyDiv w:val="1"/>
      <w:marLeft w:val="0"/>
      <w:marRight w:val="0"/>
      <w:marTop w:val="0"/>
      <w:marBottom w:val="0"/>
      <w:divBdr>
        <w:top w:val="none" w:sz="0" w:space="0" w:color="auto"/>
        <w:left w:val="none" w:sz="0" w:space="0" w:color="auto"/>
        <w:bottom w:val="none" w:sz="0" w:space="0" w:color="auto"/>
        <w:right w:val="none" w:sz="0" w:space="0" w:color="auto"/>
      </w:divBdr>
    </w:div>
    <w:div w:id="148253368">
      <w:bodyDiv w:val="1"/>
      <w:marLeft w:val="0"/>
      <w:marRight w:val="0"/>
      <w:marTop w:val="0"/>
      <w:marBottom w:val="0"/>
      <w:divBdr>
        <w:top w:val="none" w:sz="0" w:space="0" w:color="auto"/>
        <w:left w:val="none" w:sz="0" w:space="0" w:color="auto"/>
        <w:bottom w:val="none" w:sz="0" w:space="0" w:color="auto"/>
        <w:right w:val="none" w:sz="0" w:space="0" w:color="auto"/>
      </w:divBdr>
    </w:div>
    <w:div w:id="193201358">
      <w:bodyDiv w:val="1"/>
      <w:marLeft w:val="0"/>
      <w:marRight w:val="0"/>
      <w:marTop w:val="0"/>
      <w:marBottom w:val="0"/>
      <w:divBdr>
        <w:top w:val="none" w:sz="0" w:space="0" w:color="auto"/>
        <w:left w:val="none" w:sz="0" w:space="0" w:color="auto"/>
        <w:bottom w:val="none" w:sz="0" w:space="0" w:color="auto"/>
        <w:right w:val="none" w:sz="0" w:space="0" w:color="auto"/>
      </w:divBdr>
    </w:div>
    <w:div w:id="460155813">
      <w:bodyDiv w:val="1"/>
      <w:marLeft w:val="0"/>
      <w:marRight w:val="0"/>
      <w:marTop w:val="0"/>
      <w:marBottom w:val="0"/>
      <w:divBdr>
        <w:top w:val="none" w:sz="0" w:space="0" w:color="auto"/>
        <w:left w:val="none" w:sz="0" w:space="0" w:color="auto"/>
        <w:bottom w:val="none" w:sz="0" w:space="0" w:color="auto"/>
        <w:right w:val="none" w:sz="0" w:space="0" w:color="auto"/>
      </w:divBdr>
    </w:div>
    <w:div w:id="497116006">
      <w:bodyDiv w:val="1"/>
      <w:marLeft w:val="0"/>
      <w:marRight w:val="0"/>
      <w:marTop w:val="0"/>
      <w:marBottom w:val="0"/>
      <w:divBdr>
        <w:top w:val="none" w:sz="0" w:space="0" w:color="auto"/>
        <w:left w:val="none" w:sz="0" w:space="0" w:color="auto"/>
        <w:bottom w:val="none" w:sz="0" w:space="0" w:color="auto"/>
        <w:right w:val="none" w:sz="0" w:space="0" w:color="auto"/>
      </w:divBdr>
    </w:div>
    <w:div w:id="512496073">
      <w:bodyDiv w:val="1"/>
      <w:marLeft w:val="0"/>
      <w:marRight w:val="0"/>
      <w:marTop w:val="0"/>
      <w:marBottom w:val="0"/>
      <w:divBdr>
        <w:top w:val="none" w:sz="0" w:space="0" w:color="auto"/>
        <w:left w:val="none" w:sz="0" w:space="0" w:color="auto"/>
        <w:bottom w:val="none" w:sz="0" w:space="0" w:color="auto"/>
        <w:right w:val="none" w:sz="0" w:space="0" w:color="auto"/>
      </w:divBdr>
    </w:div>
    <w:div w:id="517546381">
      <w:bodyDiv w:val="1"/>
      <w:marLeft w:val="0"/>
      <w:marRight w:val="0"/>
      <w:marTop w:val="0"/>
      <w:marBottom w:val="0"/>
      <w:divBdr>
        <w:top w:val="none" w:sz="0" w:space="0" w:color="auto"/>
        <w:left w:val="none" w:sz="0" w:space="0" w:color="auto"/>
        <w:bottom w:val="none" w:sz="0" w:space="0" w:color="auto"/>
        <w:right w:val="none" w:sz="0" w:space="0" w:color="auto"/>
      </w:divBdr>
    </w:div>
    <w:div w:id="549850072">
      <w:bodyDiv w:val="1"/>
      <w:marLeft w:val="0"/>
      <w:marRight w:val="0"/>
      <w:marTop w:val="0"/>
      <w:marBottom w:val="0"/>
      <w:divBdr>
        <w:top w:val="none" w:sz="0" w:space="0" w:color="auto"/>
        <w:left w:val="none" w:sz="0" w:space="0" w:color="auto"/>
        <w:bottom w:val="none" w:sz="0" w:space="0" w:color="auto"/>
        <w:right w:val="none" w:sz="0" w:space="0" w:color="auto"/>
      </w:divBdr>
    </w:div>
    <w:div w:id="600184944">
      <w:bodyDiv w:val="1"/>
      <w:marLeft w:val="0"/>
      <w:marRight w:val="0"/>
      <w:marTop w:val="0"/>
      <w:marBottom w:val="0"/>
      <w:divBdr>
        <w:top w:val="none" w:sz="0" w:space="0" w:color="auto"/>
        <w:left w:val="none" w:sz="0" w:space="0" w:color="auto"/>
        <w:bottom w:val="none" w:sz="0" w:space="0" w:color="auto"/>
        <w:right w:val="none" w:sz="0" w:space="0" w:color="auto"/>
      </w:divBdr>
    </w:div>
    <w:div w:id="756901242">
      <w:bodyDiv w:val="1"/>
      <w:marLeft w:val="0"/>
      <w:marRight w:val="0"/>
      <w:marTop w:val="0"/>
      <w:marBottom w:val="0"/>
      <w:divBdr>
        <w:top w:val="none" w:sz="0" w:space="0" w:color="auto"/>
        <w:left w:val="none" w:sz="0" w:space="0" w:color="auto"/>
        <w:bottom w:val="none" w:sz="0" w:space="0" w:color="auto"/>
        <w:right w:val="none" w:sz="0" w:space="0" w:color="auto"/>
      </w:divBdr>
    </w:div>
    <w:div w:id="777139878">
      <w:bodyDiv w:val="1"/>
      <w:marLeft w:val="0"/>
      <w:marRight w:val="0"/>
      <w:marTop w:val="0"/>
      <w:marBottom w:val="0"/>
      <w:divBdr>
        <w:top w:val="none" w:sz="0" w:space="0" w:color="auto"/>
        <w:left w:val="none" w:sz="0" w:space="0" w:color="auto"/>
        <w:bottom w:val="none" w:sz="0" w:space="0" w:color="auto"/>
        <w:right w:val="none" w:sz="0" w:space="0" w:color="auto"/>
      </w:divBdr>
    </w:div>
    <w:div w:id="1322125081">
      <w:bodyDiv w:val="1"/>
      <w:marLeft w:val="0"/>
      <w:marRight w:val="0"/>
      <w:marTop w:val="0"/>
      <w:marBottom w:val="0"/>
      <w:divBdr>
        <w:top w:val="none" w:sz="0" w:space="0" w:color="auto"/>
        <w:left w:val="none" w:sz="0" w:space="0" w:color="auto"/>
        <w:bottom w:val="none" w:sz="0" w:space="0" w:color="auto"/>
        <w:right w:val="none" w:sz="0" w:space="0" w:color="auto"/>
      </w:divBdr>
    </w:div>
    <w:div w:id="1416974968">
      <w:bodyDiv w:val="1"/>
      <w:marLeft w:val="0"/>
      <w:marRight w:val="0"/>
      <w:marTop w:val="0"/>
      <w:marBottom w:val="0"/>
      <w:divBdr>
        <w:top w:val="none" w:sz="0" w:space="0" w:color="auto"/>
        <w:left w:val="none" w:sz="0" w:space="0" w:color="auto"/>
        <w:bottom w:val="none" w:sz="0" w:space="0" w:color="auto"/>
        <w:right w:val="none" w:sz="0" w:space="0" w:color="auto"/>
      </w:divBdr>
      <w:divsChild>
        <w:div w:id="1683046794">
          <w:marLeft w:val="0"/>
          <w:marRight w:val="0"/>
          <w:marTop w:val="0"/>
          <w:marBottom w:val="1215"/>
          <w:divBdr>
            <w:top w:val="none" w:sz="0" w:space="0" w:color="auto"/>
            <w:left w:val="none" w:sz="0" w:space="0" w:color="auto"/>
            <w:bottom w:val="none" w:sz="0" w:space="0" w:color="auto"/>
            <w:right w:val="none" w:sz="0" w:space="0" w:color="auto"/>
          </w:divBdr>
        </w:div>
      </w:divsChild>
    </w:div>
    <w:div w:id="1519734840">
      <w:bodyDiv w:val="1"/>
      <w:marLeft w:val="0"/>
      <w:marRight w:val="0"/>
      <w:marTop w:val="0"/>
      <w:marBottom w:val="0"/>
      <w:divBdr>
        <w:top w:val="none" w:sz="0" w:space="0" w:color="auto"/>
        <w:left w:val="none" w:sz="0" w:space="0" w:color="auto"/>
        <w:bottom w:val="none" w:sz="0" w:space="0" w:color="auto"/>
        <w:right w:val="none" w:sz="0" w:space="0" w:color="auto"/>
      </w:divBdr>
    </w:div>
    <w:div w:id="1617639685">
      <w:bodyDiv w:val="1"/>
      <w:marLeft w:val="0"/>
      <w:marRight w:val="0"/>
      <w:marTop w:val="0"/>
      <w:marBottom w:val="0"/>
      <w:divBdr>
        <w:top w:val="none" w:sz="0" w:space="0" w:color="auto"/>
        <w:left w:val="none" w:sz="0" w:space="0" w:color="auto"/>
        <w:bottom w:val="none" w:sz="0" w:space="0" w:color="auto"/>
        <w:right w:val="none" w:sz="0" w:space="0" w:color="auto"/>
      </w:divBdr>
    </w:div>
    <w:div w:id="1679841990">
      <w:bodyDiv w:val="1"/>
      <w:marLeft w:val="0"/>
      <w:marRight w:val="0"/>
      <w:marTop w:val="0"/>
      <w:marBottom w:val="0"/>
      <w:divBdr>
        <w:top w:val="none" w:sz="0" w:space="0" w:color="auto"/>
        <w:left w:val="none" w:sz="0" w:space="0" w:color="auto"/>
        <w:bottom w:val="none" w:sz="0" w:space="0" w:color="auto"/>
        <w:right w:val="none" w:sz="0" w:space="0" w:color="auto"/>
      </w:divBdr>
    </w:div>
    <w:div w:id="1843474675">
      <w:bodyDiv w:val="1"/>
      <w:marLeft w:val="0"/>
      <w:marRight w:val="0"/>
      <w:marTop w:val="0"/>
      <w:marBottom w:val="0"/>
      <w:divBdr>
        <w:top w:val="none" w:sz="0" w:space="0" w:color="auto"/>
        <w:left w:val="none" w:sz="0" w:space="0" w:color="auto"/>
        <w:bottom w:val="none" w:sz="0" w:space="0" w:color="auto"/>
        <w:right w:val="none" w:sz="0" w:space="0" w:color="auto"/>
      </w:divBdr>
    </w:div>
    <w:div w:id="1874951371">
      <w:bodyDiv w:val="1"/>
      <w:marLeft w:val="0"/>
      <w:marRight w:val="0"/>
      <w:marTop w:val="0"/>
      <w:marBottom w:val="0"/>
      <w:divBdr>
        <w:top w:val="none" w:sz="0" w:space="0" w:color="auto"/>
        <w:left w:val="none" w:sz="0" w:space="0" w:color="auto"/>
        <w:bottom w:val="none" w:sz="0" w:space="0" w:color="auto"/>
        <w:right w:val="none" w:sz="0" w:space="0" w:color="auto"/>
      </w:divBdr>
    </w:div>
    <w:div w:id="1989632830">
      <w:bodyDiv w:val="1"/>
      <w:marLeft w:val="0"/>
      <w:marRight w:val="0"/>
      <w:marTop w:val="0"/>
      <w:marBottom w:val="0"/>
      <w:divBdr>
        <w:top w:val="none" w:sz="0" w:space="0" w:color="auto"/>
        <w:left w:val="none" w:sz="0" w:space="0" w:color="auto"/>
        <w:bottom w:val="none" w:sz="0" w:space="0" w:color="auto"/>
        <w:right w:val="none" w:sz="0" w:space="0" w:color="auto"/>
      </w:divBdr>
    </w:div>
    <w:div w:id="1995333492">
      <w:bodyDiv w:val="1"/>
      <w:marLeft w:val="0"/>
      <w:marRight w:val="0"/>
      <w:marTop w:val="0"/>
      <w:marBottom w:val="0"/>
      <w:divBdr>
        <w:top w:val="none" w:sz="0" w:space="0" w:color="auto"/>
        <w:left w:val="none" w:sz="0" w:space="0" w:color="auto"/>
        <w:bottom w:val="none" w:sz="0" w:space="0" w:color="auto"/>
        <w:right w:val="none" w:sz="0" w:space="0" w:color="auto"/>
      </w:divBdr>
    </w:div>
    <w:div w:id="2014599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roumeliotis@eg.gov.g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1525C6-69E4-4CC3-89DA-46B0BC016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1235</TotalTime>
  <Pages>2</Pages>
  <Words>479</Words>
  <Characters>2588</Characters>
  <Application>Microsoft Office Word</Application>
  <DocSecurity>0</DocSecurity>
  <Lines>21</Lines>
  <Paragraphs>6</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Karteros, Makis</dc:creator>
  <cp:keywords/>
  <dc:description/>
  <cp:lastModifiedBy>Roumeliotis Christos</cp:lastModifiedBy>
  <cp:revision>53</cp:revision>
  <cp:lastPrinted>2026-10-20T10:09:00Z</cp:lastPrinted>
  <dcterms:created xsi:type="dcterms:W3CDTF">2026-10-19T12:31:00Z</dcterms:created>
  <dcterms:modified xsi:type="dcterms:W3CDTF">2026-10-21T13:40:00Z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2bfd26a5d88e081c97ddcfcaf7fce356b91fc7ed567199a7603dd2bf87b762fa</vt:lpwstr>
  </property>
</Properties>
</file>